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F0EB2" w:rsidRDefault="00A5608A" w:rsidP="00A5608A">
      <w:pPr>
        <w:pStyle w:val="a7"/>
        <w:ind w:left="969"/>
        <w:rPr>
          <w:rFonts w:ascii="Arial" w:hAnsi="Arial" w:cs="Arial" w:hint="cs"/>
          <w:b/>
          <w:bCs/>
          <w:color w:val="0000CC"/>
          <w:sz w:val="24"/>
          <w:szCs w:val="24"/>
          <w:rtl/>
        </w:rPr>
      </w:pPr>
      <w:bookmarkStart w:id="0" w:name="_Toc78122910"/>
      <w:r>
        <w:rPr>
          <w:noProof/>
          <w:rtl/>
          <w:lang w:eastAsia="en-US"/>
        </w:rPr>
        <w:drawing>
          <wp:anchor distT="0" distB="0" distL="114300" distR="114300" simplePos="0" relativeHeight="251659264" behindDoc="0" locked="0" layoutInCell="1" allowOverlap="1" wp14:anchorId="7417E6E9" wp14:editId="54025FAC">
            <wp:simplePos x="0" y="0"/>
            <wp:positionH relativeFrom="column">
              <wp:posOffset>1200593</wp:posOffset>
            </wp:positionH>
            <wp:positionV relativeFrom="paragraph">
              <wp:posOffset>88088</wp:posOffset>
            </wp:positionV>
            <wp:extent cx="1086485" cy="956310"/>
            <wp:effectExtent l="0" t="0" r="0" b="0"/>
            <wp:wrapThrough wrapText="bothSides">
              <wp:wrapPolygon edited="0">
                <wp:start x="0" y="0"/>
                <wp:lineTo x="0" y="21084"/>
                <wp:lineTo x="21209" y="21084"/>
                <wp:lineTo x="21209" y="0"/>
                <wp:lineTo x="0" y="0"/>
              </wp:wrapPolygon>
            </wp:wrapThrough>
            <wp:docPr id="2" name="תמונה 0" descr="shaam_kituv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shaam_kituv_3.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86485" cy="956310"/>
                    </a:xfrm>
                    <a:prstGeom prst="rect">
                      <a:avLst/>
                    </a:prstGeom>
                    <a:noFill/>
                  </pic:spPr>
                </pic:pic>
              </a:graphicData>
            </a:graphic>
            <wp14:sizeRelH relativeFrom="page">
              <wp14:pctWidth>0</wp14:pctWidth>
            </wp14:sizeRelH>
            <wp14:sizeRelV relativeFrom="page">
              <wp14:pctHeight>0</wp14:pctHeight>
            </wp14:sizeRelV>
          </wp:anchor>
        </w:drawing>
      </w:r>
      <w:bookmarkStart w:id="1" w:name="_GoBack"/>
      <w:r w:rsidRPr="00167A14">
        <w:rPr>
          <w:noProof/>
          <w:lang w:eastAsia="en-US"/>
        </w:rPr>
        <w:drawing>
          <wp:inline distT="0" distB="0" distL="0" distR="0" wp14:anchorId="4A3C87E8" wp14:editId="0F36A8D3">
            <wp:extent cx="882650" cy="903605"/>
            <wp:effectExtent l="0" t="0" r="0" b="0"/>
            <wp:docPr id="5" name="תמונה 5"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82650" cy="903605"/>
                    </a:xfrm>
                    <a:prstGeom prst="rect">
                      <a:avLst/>
                    </a:prstGeom>
                    <a:noFill/>
                    <a:ln>
                      <a:noFill/>
                    </a:ln>
                  </pic:spPr>
                </pic:pic>
              </a:graphicData>
            </a:graphic>
          </wp:inline>
        </w:drawing>
      </w:r>
      <w:bookmarkEnd w:id="1"/>
    </w:p>
    <w:p w:rsidR="001F0EB2" w:rsidRDefault="001F0EB2" w:rsidP="001F0EB2">
      <w:pPr>
        <w:pStyle w:val="a7"/>
        <w:rPr>
          <w:rFonts w:ascii="Arial" w:hAnsi="Arial" w:cs="Arial"/>
          <w:b/>
          <w:bCs/>
          <w:color w:val="0000CC"/>
          <w:sz w:val="24"/>
          <w:szCs w:val="24"/>
          <w:rtl/>
        </w:rPr>
      </w:pPr>
    </w:p>
    <w:p w:rsidR="001F0EB2" w:rsidRPr="00CA654E" w:rsidRDefault="00D27463" w:rsidP="00A5608A">
      <w:pPr>
        <w:pStyle w:val="a7"/>
        <w:ind w:left="1962" w:firstLine="5670"/>
        <w:rPr>
          <w:sz w:val="24"/>
          <w:szCs w:val="24"/>
          <w:rtl/>
        </w:rPr>
      </w:pPr>
      <w:r>
        <w:rPr>
          <w:noProof/>
        </w:rPr>
        <w:tab/>
        <w:t xml:space="preserve">  </w:t>
      </w:r>
      <w:r>
        <w:rPr>
          <w:noProof/>
        </w:rPr>
        <w:tab/>
      </w:r>
    </w:p>
    <w:p w:rsidR="001F0EB2" w:rsidRPr="00A25D52" w:rsidRDefault="001F0EB2" w:rsidP="001F0EB2">
      <w:pPr>
        <w:ind w:right="-720"/>
        <w:rPr>
          <w:rFonts w:cs="David"/>
          <w:b/>
          <w:bCs/>
          <w:rtl/>
        </w:rPr>
      </w:pPr>
    </w:p>
    <w:bookmarkEnd w:id="0"/>
    <w:p w:rsidR="001F0EB2" w:rsidRPr="00A25D52" w:rsidRDefault="001F0EB2" w:rsidP="001F0EB2">
      <w:pPr>
        <w:jc w:val="center"/>
        <w:rPr>
          <w:rFonts w:cs="David"/>
          <w:b/>
          <w:bCs/>
          <w:rtl/>
        </w:rPr>
      </w:pPr>
    </w:p>
    <w:p w:rsidR="001F0EB2" w:rsidRPr="00A25D52" w:rsidRDefault="001F0EB2" w:rsidP="001F0EB2">
      <w:pPr>
        <w:jc w:val="center"/>
        <w:rPr>
          <w:rFonts w:cs="David"/>
          <w:b/>
          <w:bCs/>
          <w:rtl/>
        </w:rPr>
      </w:pPr>
    </w:p>
    <w:p w:rsidR="001F0EB2" w:rsidRPr="00A25D52" w:rsidRDefault="001F0EB2" w:rsidP="001F0EB2">
      <w:pPr>
        <w:jc w:val="center"/>
        <w:rPr>
          <w:rFonts w:cs="David"/>
          <w:b/>
          <w:bCs/>
          <w:rtl/>
        </w:rPr>
      </w:pPr>
    </w:p>
    <w:p w:rsidR="001F0EB2" w:rsidRPr="00A25D52" w:rsidRDefault="001F0EB2" w:rsidP="001F0EB2">
      <w:pPr>
        <w:jc w:val="center"/>
        <w:rPr>
          <w:rFonts w:cs="David"/>
          <w:b/>
          <w:bCs/>
          <w:rtl/>
        </w:rPr>
      </w:pPr>
    </w:p>
    <w:p w:rsidR="001F0EB2" w:rsidRDefault="00907B3D" w:rsidP="001F0EB2">
      <w:pPr>
        <w:pStyle w:val="SubjectTitle"/>
        <w:rPr>
          <w:sz w:val="52"/>
          <w:szCs w:val="52"/>
          <w:rtl/>
        </w:rPr>
      </w:pPr>
      <w:r>
        <w:rPr>
          <w:rFonts w:hint="cs"/>
          <w:sz w:val="52"/>
          <w:szCs w:val="52"/>
          <w:rtl/>
        </w:rPr>
        <w:t>רשות המסים בישראל</w:t>
      </w:r>
    </w:p>
    <w:p w:rsidR="00116D82" w:rsidRPr="004F6F5F" w:rsidRDefault="00116D82" w:rsidP="00116D82">
      <w:pPr>
        <w:pStyle w:val="SubjectTitle"/>
        <w:rPr>
          <w:sz w:val="52"/>
          <w:szCs w:val="52"/>
          <w:rtl/>
        </w:rPr>
      </w:pPr>
      <w:r w:rsidRPr="004F6F5F">
        <w:rPr>
          <w:sz w:val="52"/>
          <w:szCs w:val="52"/>
          <w:rtl/>
        </w:rPr>
        <w:t>שירות עיבוד</w:t>
      </w:r>
      <w:r>
        <w:rPr>
          <w:sz w:val="52"/>
          <w:szCs w:val="52"/>
          <w:rtl/>
        </w:rPr>
        <w:t>ים</w:t>
      </w:r>
      <w:r w:rsidRPr="004F6F5F">
        <w:rPr>
          <w:sz w:val="52"/>
          <w:szCs w:val="52"/>
          <w:rtl/>
        </w:rPr>
        <w:t xml:space="preserve"> ממו</w:t>
      </w:r>
      <w:r>
        <w:rPr>
          <w:sz w:val="52"/>
          <w:szCs w:val="52"/>
          <w:rtl/>
        </w:rPr>
        <w:t>חשב</w:t>
      </w:r>
      <w:r w:rsidRPr="004F6F5F">
        <w:rPr>
          <w:sz w:val="52"/>
          <w:szCs w:val="52"/>
          <w:rtl/>
        </w:rPr>
        <w:t>ים –שע"ם</w:t>
      </w:r>
    </w:p>
    <w:p w:rsidR="00FF609B" w:rsidRDefault="00FF609B" w:rsidP="00DF11DB">
      <w:pPr>
        <w:pStyle w:val="SubjectTitle"/>
        <w:rPr>
          <w:sz w:val="52"/>
          <w:szCs w:val="52"/>
          <w:rtl/>
        </w:rPr>
      </w:pPr>
    </w:p>
    <w:p w:rsidR="00BF5FDE" w:rsidRDefault="00FE5349" w:rsidP="00E87726">
      <w:pPr>
        <w:pStyle w:val="SubjectTitle"/>
        <w:rPr>
          <w:sz w:val="52"/>
          <w:szCs w:val="52"/>
          <w:rtl/>
        </w:rPr>
      </w:pPr>
      <w:r>
        <w:rPr>
          <w:sz w:val="52"/>
          <w:szCs w:val="52"/>
          <w:rtl/>
        </w:rPr>
        <w:t xml:space="preserve">מכרז </w:t>
      </w:r>
      <w:r w:rsidR="00E87726">
        <w:rPr>
          <w:sz w:val="52"/>
          <w:szCs w:val="52"/>
        </w:rPr>
        <w:t>2</w:t>
      </w:r>
      <w:r w:rsidR="00F372A7">
        <w:rPr>
          <w:rFonts w:hint="cs"/>
          <w:sz w:val="52"/>
          <w:szCs w:val="52"/>
        </w:rPr>
        <w:t>-2018</w:t>
      </w:r>
    </w:p>
    <w:p w:rsidR="00116D82" w:rsidRPr="001F0EB2" w:rsidRDefault="00750647" w:rsidP="00EF0340">
      <w:pPr>
        <w:pStyle w:val="SubjectTitle"/>
        <w:rPr>
          <w:sz w:val="52"/>
          <w:szCs w:val="52"/>
        </w:rPr>
      </w:pPr>
      <w:r>
        <w:rPr>
          <w:rFonts w:hint="cs"/>
          <w:sz w:val="52"/>
          <w:szCs w:val="52"/>
          <w:rtl/>
        </w:rPr>
        <w:t xml:space="preserve">תחזוקת שרתי </w:t>
      </w:r>
      <w:r>
        <w:rPr>
          <w:rFonts w:hint="cs"/>
          <w:sz w:val="52"/>
          <w:szCs w:val="52"/>
        </w:rPr>
        <w:t>BLADE</w:t>
      </w:r>
      <w:r>
        <w:rPr>
          <w:rFonts w:hint="cs"/>
          <w:sz w:val="52"/>
          <w:szCs w:val="52"/>
          <w:rtl/>
        </w:rPr>
        <w:t xml:space="preserve"> ו- </w:t>
      </w:r>
      <w:r>
        <w:rPr>
          <w:rFonts w:hint="cs"/>
          <w:sz w:val="52"/>
          <w:szCs w:val="52"/>
        </w:rPr>
        <w:t>RACKMOUNT</w:t>
      </w:r>
    </w:p>
    <w:p w:rsidR="00DF11DB" w:rsidRDefault="00DF11DB" w:rsidP="00116D82">
      <w:pPr>
        <w:pStyle w:val="Normal0"/>
        <w:jc w:val="center"/>
        <w:rPr>
          <w:sz w:val="24"/>
          <w:rtl/>
        </w:rPr>
      </w:pPr>
    </w:p>
    <w:p w:rsidR="00DF11DB" w:rsidRDefault="00DF11DB" w:rsidP="00116D82">
      <w:pPr>
        <w:pStyle w:val="Normal0"/>
        <w:jc w:val="center"/>
        <w:rPr>
          <w:sz w:val="24"/>
          <w:rtl/>
        </w:rPr>
      </w:pPr>
    </w:p>
    <w:p w:rsidR="00DF11DB" w:rsidRDefault="00DF11DB" w:rsidP="00116D82">
      <w:pPr>
        <w:pStyle w:val="Normal0"/>
        <w:jc w:val="center"/>
        <w:rPr>
          <w:sz w:val="24"/>
          <w:rtl/>
        </w:rPr>
      </w:pPr>
    </w:p>
    <w:p w:rsidR="001F16C9" w:rsidRDefault="001F16C9" w:rsidP="00116D82">
      <w:pPr>
        <w:pStyle w:val="Normal0"/>
        <w:jc w:val="center"/>
        <w:rPr>
          <w:sz w:val="24"/>
          <w:rtl/>
        </w:rPr>
      </w:pPr>
    </w:p>
    <w:p w:rsidR="001F16C9" w:rsidRDefault="001F16C9" w:rsidP="00116D82">
      <w:pPr>
        <w:pStyle w:val="Normal0"/>
        <w:jc w:val="center"/>
        <w:rPr>
          <w:sz w:val="24"/>
          <w:rtl/>
        </w:rPr>
      </w:pPr>
    </w:p>
    <w:p w:rsidR="001F16C9" w:rsidRDefault="001F16C9" w:rsidP="00116D82">
      <w:pPr>
        <w:pStyle w:val="Normal0"/>
        <w:jc w:val="center"/>
        <w:rPr>
          <w:sz w:val="24"/>
          <w:rtl/>
        </w:rPr>
      </w:pPr>
    </w:p>
    <w:p w:rsidR="00116D82" w:rsidRPr="00CA654E" w:rsidRDefault="00116D82" w:rsidP="000E0185">
      <w:pPr>
        <w:pStyle w:val="Normal0"/>
        <w:jc w:val="center"/>
        <w:rPr>
          <w:sz w:val="24"/>
          <w:rtl/>
          <w:lang w:eastAsia="en-US"/>
        </w:rPr>
      </w:pPr>
      <w:r w:rsidRPr="00CA654E">
        <w:rPr>
          <w:sz w:val="24"/>
          <w:rtl/>
          <w:lang w:eastAsia="en-US"/>
        </w:rPr>
        <w:t>מסמך זה הוא רכוש</w:t>
      </w:r>
      <w:r>
        <w:rPr>
          <w:sz w:val="24"/>
          <w:rtl/>
          <w:lang w:eastAsia="en-US"/>
        </w:rPr>
        <w:t xml:space="preserve">ה </w:t>
      </w:r>
      <w:r w:rsidRPr="00CA654E">
        <w:rPr>
          <w:sz w:val="24"/>
          <w:rtl/>
          <w:lang w:eastAsia="en-US"/>
        </w:rPr>
        <w:t xml:space="preserve">הבלעדי </w:t>
      </w:r>
      <w:r>
        <w:rPr>
          <w:sz w:val="24"/>
          <w:rtl/>
          <w:lang w:eastAsia="en-US"/>
        </w:rPr>
        <w:t xml:space="preserve">של </w:t>
      </w:r>
      <w:r w:rsidR="001F16C9">
        <w:rPr>
          <w:sz w:val="24"/>
          <w:rtl/>
          <w:lang w:eastAsia="en-US"/>
        </w:rPr>
        <w:t>רשות המסים בישראל - שירות עיבודים ממוחשבים</w:t>
      </w:r>
      <w:r w:rsidR="000E0185">
        <w:rPr>
          <w:rFonts w:hint="cs"/>
          <w:sz w:val="24"/>
          <w:rtl/>
          <w:lang w:eastAsia="en-US"/>
        </w:rPr>
        <w:t xml:space="preserve"> - </w:t>
      </w:r>
      <w:r w:rsidR="001F16C9">
        <w:rPr>
          <w:sz w:val="24"/>
          <w:rtl/>
          <w:lang w:eastAsia="en-US"/>
        </w:rPr>
        <w:t>שע"ם</w:t>
      </w:r>
    </w:p>
    <w:p w:rsidR="00116D82" w:rsidRPr="00CA654E" w:rsidRDefault="00116D82" w:rsidP="00116D82">
      <w:pPr>
        <w:pStyle w:val="Normal0"/>
        <w:jc w:val="center"/>
        <w:rPr>
          <w:sz w:val="24"/>
          <w:rtl/>
        </w:rPr>
      </w:pPr>
    </w:p>
    <w:p w:rsidR="000C3D03" w:rsidRDefault="00116D82" w:rsidP="000C3D03">
      <w:pPr>
        <w:pStyle w:val="Normal0"/>
        <w:jc w:val="center"/>
        <w:rPr>
          <w:sz w:val="24"/>
          <w:rtl/>
        </w:rPr>
      </w:pPr>
      <w:r w:rsidRPr="00CA654E">
        <w:rPr>
          <w:sz w:val="24"/>
          <w:rtl/>
        </w:rPr>
        <w:t>המידע הכלול במסמך זה לא יפורסם, לא ישוכפל, ולא יעשה בו שימוש מלא, או חלקי, לכל מטרה שהיא מלבד לצורך המענה למכרז זה</w:t>
      </w:r>
    </w:p>
    <w:p w:rsidR="0074551B" w:rsidRDefault="0074551B" w:rsidP="000C3D03">
      <w:pPr>
        <w:pStyle w:val="Normal0"/>
        <w:jc w:val="center"/>
        <w:rPr>
          <w:sz w:val="24"/>
          <w:rtl/>
        </w:rPr>
      </w:pPr>
    </w:p>
    <w:p w:rsidR="0074551B" w:rsidRDefault="0074551B" w:rsidP="000C3D03">
      <w:pPr>
        <w:pStyle w:val="Normal0"/>
        <w:jc w:val="center"/>
        <w:rPr>
          <w:rtl/>
        </w:rPr>
        <w:sectPr w:rsidR="0074551B" w:rsidSect="00C15FDE">
          <w:headerReference w:type="even" r:id="rId10"/>
          <w:headerReference w:type="default" r:id="rId11"/>
          <w:footerReference w:type="even" r:id="rId12"/>
          <w:footerReference w:type="default" r:id="rId13"/>
          <w:headerReference w:type="first" r:id="rId14"/>
          <w:footerReference w:type="first" r:id="rId15"/>
          <w:pgSz w:w="11907" w:h="16840" w:code="9"/>
          <w:pgMar w:top="720" w:right="720" w:bottom="720" w:left="720" w:header="720" w:footer="357" w:gutter="0"/>
          <w:cols w:space="720"/>
          <w:titlePg/>
          <w:bidi/>
          <w:rtlGutter/>
          <w:docGrid w:linePitch="360"/>
        </w:sectPr>
      </w:pPr>
    </w:p>
    <w:p w:rsidR="00116D82" w:rsidRPr="00F6348A" w:rsidRDefault="00F6348A" w:rsidP="00116D82">
      <w:pPr>
        <w:pStyle w:val="Normal0"/>
        <w:jc w:val="center"/>
        <w:rPr>
          <w:b/>
          <w:bCs/>
          <w:sz w:val="24"/>
          <w:szCs w:val="28"/>
          <w:rtl/>
        </w:rPr>
      </w:pPr>
      <w:r w:rsidRPr="00F6348A">
        <w:rPr>
          <w:rFonts w:hint="cs"/>
          <w:b/>
          <w:bCs/>
          <w:sz w:val="24"/>
          <w:szCs w:val="28"/>
          <w:rtl/>
        </w:rPr>
        <w:lastRenderedPageBreak/>
        <w:t>תוכן עניינים</w:t>
      </w:r>
    </w:p>
    <w:p w:rsidR="00DC7CD7" w:rsidRDefault="00DC7CD7" w:rsidP="0030145F">
      <w:pPr>
        <w:spacing w:after="200" w:line="276" w:lineRule="auto"/>
        <w:rPr>
          <w:rStyle w:val="Hyperlink"/>
          <w:rFonts w:cs="Times New Roman"/>
          <w:b/>
          <w:bCs/>
          <w:color w:val="auto"/>
          <w:sz w:val="22"/>
          <w:szCs w:val="22"/>
          <w:u w:val="none"/>
          <w:rtl/>
        </w:rPr>
      </w:pPr>
    </w:p>
    <w:p w:rsidR="007234D4" w:rsidRDefault="00CB5A9A" w:rsidP="007234D4">
      <w:pPr>
        <w:pStyle w:val="TOC1"/>
        <w:tabs>
          <w:tab w:val="clear" w:pos="2699"/>
        </w:tabs>
        <w:rPr>
          <w:rFonts w:eastAsiaTheme="minorEastAsia" w:cstheme="minorBidi"/>
          <w:sz w:val="22"/>
          <w:szCs w:val="22"/>
          <w:rtl/>
        </w:rPr>
      </w:pPr>
      <w:r w:rsidRPr="00CB5A9A">
        <w:rPr>
          <w:rtl/>
        </w:rPr>
        <w:fldChar w:fldCharType="begin"/>
      </w:r>
      <w:r w:rsidRPr="00CB5A9A">
        <w:rPr>
          <w:rtl/>
        </w:rPr>
        <w:instrText xml:space="preserve"> </w:instrText>
      </w:r>
      <w:r w:rsidRPr="00CB5A9A">
        <w:instrText>TOC</w:instrText>
      </w:r>
      <w:r w:rsidRPr="00CB5A9A">
        <w:rPr>
          <w:rtl/>
        </w:rPr>
        <w:instrText xml:space="preserve"> \</w:instrText>
      </w:r>
      <w:r w:rsidRPr="00CB5A9A">
        <w:instrText>h \z \t "Heading 1,1,Heading 2,2</w:instrText>
      </w:r>
      <w:r w:rsidRPr="00CB5A9A">
        <w:rPr>
          <w:rtl/>
        </w:rPr>
        <w:instrText xml:space="preserve">" </w:instrText>
      </w:r>
      <w:r w:rsidRPr="00CB5A9A">
        <w:rPr>
          <w:rtl/>
        </w:rPr>
        <w:fldChar w:fldCharType="separate"/>
      </w:r>
      <w:hyperlink w:anchor="_Toc501966929" w:history="1">
        <w:r w:rsidR="007234D4" w:rsidRPr="00392E94">
          <w:rPr>
            <w:rStyle w:val="Hyperlink"/>
            <w:rFonts w:cs="Times New Roman"/>
            <w:rtl/>
          </w:rPr>
          <w:t>0.</w:t>
        </w:r>
        <w:r w:rsidR="007234D4">
          <w:rPr>
            <w:rFonts w:eastAsiaTheme="minorEastAsia" w:cstheme="minorBidi"/>
            <w:sz w:val="22"/>
            <w:szCs w:val="22"/>
            <w:rtl/>
          </w:rPr>
          <w:tab/>
        </w:r>
        <w:r w:rsidR="007234D4" w:rsidRPr="00392E94">
          <w:rPr>
            <w:rStyle w:val="Hyperlink"/>
            <w:rFonts w:hint="eastAsia"/>
            <w:rtl/>
          </w:rPr>
          <w:t>מנהלה</w:t>
        </w:r>
        <w:r w:rsidR="007234D4">
          <w:rPr>
            <w:webHidden/>
            <w:rtl/>
          </w:rPr>
          <w:tab/>
        </w:r>
        <w:r w:rsidR="007234D4">
          <w:rPr>
            <w:rStyle w:val="Hyperlink"/>
            <w:rtl/>
          </w:rPr>
          <w:fldChar w:fldCharType="begin"/>
        </w:r>
        <w:r w:rsidR="007234D4">
          <w:rPr>
            <w:webHidden/>
            <w:rtl/>
          </w:rPr>
          <w:instrText xml:space="preserve"> </w:instrText>
        </w:r>
        <w:r w:rsidR="007234D4">
          <w:rPr>
            <w:webHidden/>
          </w:rPr>
          <w:instrText>PAGEREF</w:instrText>
        </w:r>
        <w:r w:rsidR="007234D4">
          <w:rPr>
            <w:webHidden/>
            <w:rtl/>
          </w:rPr>
          <w:instrText xml:space="preserve"> _</w:instrText>
        </w:r>
        <w:r w:rsidR="007234D4">
          <w:rPr>
            <w:webHidden/>
          </w:rPr>
          <w:instrText>Toc501966929 \h</w:instrText>
        </w:r>
        <w:r w:rsidR="007234D4">
          <w:rPr>
            <w:webHidden/>
            <w:rtl/>
          </w:rPr>
          <w:instrText xml:space="preserve"> </w:instrText>
        </w:r>
        <w:r w:rsidR="007234D4">
          <w:rPr>
            <w:rStyle w:val="Hyperlink"/>
            <w:rtl/>
          </w:rPr>
        </w:r>
        <w:r w:rsidR="007234D4">
          <w:rPr>
            <w:rStyle w:val="Hyperlink"/>
            <w:rtl/>
          </w:rPr>
          <w:fldChar w:fldCharType="separate"/>
        </w:r>
        <w:r w:rsidR="009332A4">
          <w:rPr>
            <w:webHidden/>
            <w:rtl/>
          </w:rPr>
          <w:t>4</w:t>
        </w:r>
        <w:r w:rsidR="007234D4">
          <w:rPr>
            <w:rStyle w:val="Hyperlink"/>
            <w:rtl/>
          </w:rPr>
          <w:fldChar w:fldCharType="end"/>
        </w:r>
      </w:hyperlink>
    </w:p>
    <w:p w:rsidR="007234D4" w:rsidRDefault="00A5608A" w:rsidP="007234D4">
      <w:pPr>
        <w:pStyle w:val="TOC2"/>
        <w:tabs>
          <w:tab w:val="clear" w:pos="2967"/>
        </w:tabs>
        <w:rPr>
          <w:rFonts w:eastAsiaTheme="minorEastAsia" w:cstheme="minorBidi"/>
          <w:noProof/>
          <w:sz w:val="22"/>
          <w:szCs w:val="22"/>
          <w:rtl/>
        </w:rPr>
      </w:pPr>
      <w:hyperlink w:anchor="_Toc501966930" w:history="1">
        <w:r w:rsidR="007234D4" w:rsidRPr="00392E94">
          <w:rPr>
            <w:rStyle w:val="Hyperlink"/>
            <w:rFonts w:cs="Times New Roman"/>
            <w:noProof/>
          </w:rPr>
          <w:t>0.1</w:t>
        </w:r>
        <w:r w:rsidR="007234D4">
          <w:rPr>
            <w:rFonts w:eastAsiaTheme="minorEastAsia" w:cstheme="minorBidi"/>
            <w:noProof/>
            <w:sz w:val="22"/>
            <w:szCs w:val="22"/>
            <w:rtl/>
          </w:rPr>
          <w:tab/>
        </w:r>
        <w:r w:rsidR="007234D4" w:rsidRPr="00392E94">
          <w:rPr>
            <w:rStyle w:val="Hyperlink"/>
            <w:rFonts w:hint="eastAsia"/>
            <w:noProof/>
            <w:rtl/>
          </w:rPr>
          <w:t>כללי</w:t>
        </w:r>
        <w:r w:rsidR="007234D4" w:rsidRPr="00392E94">
          <w:rPr>
            <w:rStyle w:val="Hyperlink"/>
            <w:noProof/>
            <w:rtl/>
          </w:rPr>
          <w:t xml:space="preserve"> (</w:t>
        </w:r>
        <w:r w:rsidR="007234D4" w:rsidRPr="00392E94">
          <w:rPr>
            <w:rStyle w:val="Hyperlink"/>
            <w:noProof/>
          </w:rPr>
          <w:t>I</w:t>
        </w:r>
        <w:r w:rsidR="007234D4" w:rsidRPr="00392E94">
          <w:rPr>
            <w:rStyle w:val="Hyperlink"/>
            <w:noProof/>
            <w:rtl/>
          </w:rPr>
          <w:t>)</w:t>
        </w:r>
        <w:r w:rsidR="007234D4">
          <w:rPr>
            <w:noProof/>
            <w:webHidden/>
            <w:rtl/>
          </w:rPr>
          <w:tab/>
        </w:r>
        <w:r w:rsidR="007234D4">
          <w:rPr>
            <w:rStyle w:val="Hyperlink"/>
            <w:noProof/>
            <w:rtl/>
          </w:rPr>
          <w:fldChar w:fldCharType="begin"/>
        </w:r>
        <w:r w:rsidR="007234D4">
          <w:rPr>
            <w:noProof/>
            <w:webHidden/>
            <w:rtl/>
          </w:rPr>
          <w:instrText xml:space="preserve"> </w:instrText>
        </w:r>
        <w:r w:rsidR="007234D4">
          <w:rPr>
            <w:noProof/>
            <w:webHidden/>
          </w:rPr>
          <w:instrText>PAGEREF</w:instrText>
        </w:r>
        <w:r w:rsidR="007234D4">
          <w:rPr>
            <w:noProof/>
            <w:webHidden/>
            <w:rtl/>
          </w:rPr>
          <w:instrText xml:space="preserve"> _</w:instrText>
        </w:r>
        <w:r w:rsidR="007234D4">
          <w:rPr>
            <w:noProof/>
            <w:webHidden/>
          </w:rPr>
          <w:instrText>Toc501966930 \h</w:instrText>
        </w:r>
        <w:r w:rsidR="007234D4">
          <w:rPr>
            <w:noProof/>
            <w:webHidden/>
            <w:rtl/>
          </w:rPr>
          <w:instrText xml:space="preserve"> </w:instrText>
        </w:r>
        <w:r w:rsidR="007234D4">
          <w:rPr>
            <w:rStyle w:val="Hyperlink"/>
            <w:noProof/>
            <w:rtl/>
          </w:rPr>
        </w:r>
        <w:r w:rsidR="007234D4">
          <w:rPr>
            <w:rStyle w:val="Hyperlink"/>
            <w:noProof/>
            <w:rtl/>
          </w:rPr>
          <w:fldChar w:fldCharType="separate"/>
        </w:r>
        <w:r w:rsidR="009332A4">
          <w:rPr>
            <w:noProof/>
            <w:webHidden/>
            <w:rtl/>
          </w:rPr>
          <w:t>4</w:t>
        </w:r>
        <w:r w:rsidR="007234D4">
          <w:rPr>
            <w:rStyle w:val="Hyperlink"/>
            <w:noProof/>
            <w:rtl/>
          </w:rPr>
          <w:fldChar w:fldCharType="end"/>
        </w:r>
      </w:hyperlink>
    </w:p>
    <w:p w:rsidR="007234D4" w:rsidRDefault="00A5608A" w:rsidP="007234D4">
      <w:pPr>
        <w:pStyle w:val="TOC2"/>
        <w:tabs>
          <w:tab w:val="clear" w:pos="2967"/>
        </w:tabs>
        <w:rPr>
          <w:rFonts w:eastAsiaTheme="minorEastAsia" w:cstheme="minorBidi"/>
          <w:noProof/>
          <w:sz w:val="22"/>
          <w:szCs w:val="22"/>
          <w:rtl/>
        </w:rPr>
      </w:pPr>
      <w:hyperlink w:anchor="_Toc501966931" w:history="1">
        <w:r w:rsidR="007234D4" w:rsidRPr="00392E94">
          <w:rPr>
            <w:rStyle w:val="Hyperlink"/>
            <w:rFonts w:cs="Times New Roman"/>
            <w:noProof/>
            <w:rtl/>
          </w:rPr>
          <w:t>0.2</w:t>
        </w:r>
        <w:r w:rsidR="007234D4">
          <w:rPr>
            <w:rFonts w:eastAsiaTheme="minorEastAsia" w:cstheme="minorBidi"/>
            <w:noProof/>
            <w:sz w:val="22"/>
            <w:szCs w:val="22"/>
            <w:rtl/>
          </w:rPr>
          <w:tab/>
        </w:r>
        <w:r w:rsidR="007234D4" w:rsidRPr="00392E94">
          <w:rPr>
            <w:rStyle w:val="Hyperlink"/>
            <w:rFonts w:hint="eastAsia"/>
            <w:noProof/>
            <w:rtl/>
          </w:rPr>
          <w:t>הגדרות</w:t>
        </w:r>
        <w:r w:rsidR="007234D4" w:rsidRPr="00392E94">
          <w:rPr>
            <w:rStyle w:val="Hyperlink"/>
            <w:noProof/>
            <w:rtl/>
          </w:rPr>
          <w:t xml:space="preserve"> (</w:t>
        </w:r>
        <w:r w:rsidR="007234D4" w:rsidRPr="00392E94">
          <w:rPr>
            <w:rStyle w:val="Hyperlink"/>
            <w:noProof/>
          </w:rPr>
          <w:t>I</w:t>
        </w:r>
        <w:r w:rsidR="007234D4" w:rsidRPr="00392E94">
          <w:rPr>
            <w:rStyle w:val="Hyperlink"/>
            <w:noProof/>
            <w:rtl/>
          </w:rPr>
          <w:t>)</w:t>
        </w:r>
        <w:r w:rsidR="007234D4">
          <w:rPr>
            <w:noProof/>
            <w:webHidden/>
            <w:rtl/>
          </w:rPr>
          <w:tab/>
        </w:r>
        <w:r w:rsidR="007234D4">
          <w:rPr>
            <w:rStyle w:val="Hyperlink"/>
            <w:noProof/>
            <w:rtl/>
          </w:rPr>
          <w:fldChar w:fldCharType="begin"/>
        </w:r>
        <w:r w:rsidR="007234D4">
          <w:rPr>
            <w:noProof/>
            <w:webHidden/>
            <w:rtl/>
          </w:rPr>
          <w:instrText xml:space="preserve"> </w:instrText>
        </w:r>
        <w:r w:rsidR="007234D4">
          <w:rPr>
            <w:noProof/>
            <w:webHidden/>
          </w:rPr>
          <w:instrText>PAGEREF</w:instrText>
        </w:r>
        <w:r w:rsidR="007234D4">
          <w:rPr>
            <w:noProof/>
            <w:webHidden/>
            <w:rtl/>
          </w:rPr>
          <w:instrText xml:space="preserve"> _</w:instrText>
        </w:r>
        <w:r w:rsidR="007234D4">
          <w:rPr>
            <w:noProof/>
            <w:webHidden/>
          </w:rPr>
          <w:instrText>Toc501966931 \h</w:instrText>
        </w:r>
        <w:r w:rsidR="007234D4">
          <w:rPr>
            <w:noProof/>
            <w:webHidden/>
            <w:rtl/>
          </w:rPr>
          <w:instrText xml:space="preserve"> </w:instrText>
        </w:r>
        <w:r w:rsidR="007234D4">
          <w:rPr>
            <w:rStyle w:val="Hyperlink"/>
            <w:noProof/>
            <w:rtl/>
          </w:rPr>
        </w:r>
        <w:r w:rsidR="007234D4">
          <w:rPr>
            <w:rStyle w:val="Hyperlink"/>
            <w:noProof/>
            <w:rtl/>
          </w:rPr>
          <w:fldChar w:fldCharType="separate"/>
        </w:r>
        <w:r w:rsidR="009332A4">
          <w:rPr>
            <w:noProof/>
            <w:webHidden/>
            <w:rtl/>
          </w:rPr>
          <w:t>4</w:t>
        </w:r>
        <w:r w:rsidR="007234D4">
          <w:rPr>
            <w:rStyle w:val="Hyperlink"/>
            <w:noProof/>
            <w:rtl/>
          </w:rPr>
          <w:fldChar w:fldCharType="end"/>
        </w:r>
      </w:hyperlink>
    </w:p>
    <w:p w:rsidR="007234D4" w:rsidRDefault="00A5608A" w:rsidP="007234D4">
      <w:pPr>
        <w:pStyle w:val="TOC2"/>
        <w:tabs>
          <w:tab w:val="clear" w:pos="2967"/>
        </w:tabs>
        <w:rPr>
          <w:rFonts w:eastAsiaTheme="minorEastAsia" w:cstheme="minorBidi"/>
          <w:noProof/>
          <w:sz w:val="22"/>
          <w:szCs w:val="22"/>
          <w:rtl/>
        </w:rPr>
      </w:pPr>
      <w:hyperlink w:anchor="_Toc501966932" w:history="1">
        <w:r w:rsidR="007234D4" w:rsidRPr="00392E94">
          <w:rPr>
            <w:rStyle w:val="Hyperlink"/>
            <w:rFonts w:cs="Times New Roman"/>
            <w:noProof/>
            <w:rtl/>
          </w:rPr>
          <w:t>0.3</w:t>
        </w:r>
        <w:r w:rsidR="007234D4">
          <w:rPr>
            <w:rFonts w:eastAsiaTheme="minorEastAsia" w:cstheme="minorBidi"/>
            <w:noProof/>
            <w:sz w:val="22"/>
            <w:szCs w:val="22"/>
            <w:rtl/>
          </w:rPr>
          <w:tab/>
        </w:r>
        <w:r w:rsidR="007234D4" w:rsidRPr="00392E94">
          <w:rPr>
            <w:rStyle w:val="Hyperlink"/>
            <w:rFonts w:hint="eastAsia"/>
            <w:noProof/>
            <w:rtl/>
          </w:rPr>
          <w:t>מנהלה</w:t>
        </w:r>
        <w:r w:rsidR="007234D4" w:rsidRPr="00392E94">
          <w:rPr>
            <w:rStyle w:val="Hyperlink"/>
            <w:noProof/>
            <w:rtl/>
          </w:rPr>
          <w:t xml:space="preserve"> (</w:t>
        </w:r>
        <w:r w:rsidR="007234D4" w:rsidRPr="00392E94">
          <w:rPr>
            <w:rStyle w:val="Hyperlink"/>
            <w:noProof/>
          </w:rPr>
          <w:t>I</w:t>
        </w:r>
        <w:r w:rsidR="007234D4" w:rsidRPr="00392E94">
          <w:rPr>
            <w:rStyle w:val="Hyperlink"/>
            <w:noProof/>
            <w:rtl/>
          </w:rPr>
          <w:t>)</w:t>
        </w:r>
        <w:r w:rsidR="007234D4">
          <w:rPr>
            <w:noProof/>
            <w:webHidden/>
            <w:rtl/>
          </w:rPr>
          <w:tab/>
        </w:r>
        <w:r w:rsidR="007234D4">
          <w:rPr>
            <w:rStyle w:val="Hyperlink"/>
            <w:noProof/>
            <w:rtl/>
          </w:rPr>
          <w:fldChar w:fldCharType="begin"/>
        </w:r>
        <w:r w:rsidR="007234D4">
          <w:rPr>
            <w:noProof/>
            <w:webHidden/>
            <w:rtl/>
          </w:rPr>
          <w:instrText xml:space="preserve"> </w:instrText>
        </w:r>
        <w:r w:rsidR="007234D4">
          <w:rPr>
            <w:noProof/>
            <w:webHidden/>
          </w:rPr>
          <w:instrText>PAGEREF</w:instrText>
        </w:r>
        <w:r w:rsidR="007234D4">
          <w:rPr>
            <w:noProof/>
            <w:webHidden/>
            <w:rtl/>
          </w:rPr>
          <w:instrText xml:space="preserve"> _</w:instrText>
        </w:r>
        <w:r w:rsidR="007234D4">
          <w:rPr>
            <w:noProof/>
            <w:webHidden/>
          </w:rPr>
          <w:instrText>Toc501966932 \h</w:instrText>
        </w:r>
        <w:r w:rsidR="007234D4">
          <w:rPr>
            <w:noProof/>
            <w:webHidden/>
            <w:rtl/>
          </w:rPr>
          <w:instrText xml:space="preserve"> </w:instrText>
        </w:r>
        <w:r w:rsidR="007234D4">
          <w:rPr>
            <w:rStyle w:val="Hyperlink"/>
            <w:noProof/>
            <w:rtl/>
          </w:rPr>
        </w:r>
        <w:r w:rsidR="007234D4">
          <w:rPr>
            <w:rStyle w:val="Hyperlink"/>
            <w:noProof/>
            <w:rtl/>
          </w:rPr>
          <w:fldChar w:fldCharType="separate"/>
        </w:r>
        <w:r w:rsidR="009332A4">
          <w:rPr>
            <w:noProof/>
            <w:webHidden/>
            <w:rtl/>
          </w:rPr>
          <w:t>7</w:t>
        </w:r>
        <w:r w:rsidR="007234D4">
          <w:rPr>
            <w:rStyle w:val="Hyperlink"/>
            <w:noProof/>
            <w:rtl/>
          </w:rPr>
          <w:fldChar w:fldCharType="end"/>
        </w:r>
      </w:hyperlink>
    </w:p>
    <w:p w:rsidR="007234D4" w:rsidRDefault="00A5608A" w:rsidP="007234D4">
      <w:pPr>
        <w:pStyle w:val="TOC2"/>
        <w:tabs>
          <w:tab w:val="clear" w:pos="2967"/>
        </w:tabs>
        <w:rPr>
          <w:rFonts w:eastAsiaTheme="minorEastAsia" w:cstheme="minorBidi"/>
          <w:noProof/>
          <w:sz w:val="22"/>
          <w:szCs w:val="22"/>
          <w:rtl/>
        </w:rPr>
      </w:pPr>
      <w:hyperlink w:anchor="_Toc501966933" w:history="1">
        <w:r w:rsidR="007234D4" w:rsidRPr="00392E94">
          <w:rPr>
            <w:rStyle w:val="Hyperlink"/>
            <w:rFonts w:cs="Times New Roman"/>
            <w:noProof/>
            <w:rtl/>
          </w:rPr>
          <w:t>0.4</w:t>
        </w:r>
        <w:r w:rsidR="007234D4">
          <w:rPr>
            <w:rFonts w:eastAsiaTheme="minorEastAsia" w:cstheme="minorBidi"/>
            <w:noProof/>
            <w:sz w:val="22"/>
            <w:szCs w:val="22"/>
            <w:rtl/>
          </w:rPr>
          <w:tab/>
        </w:r>
        <w:r w:rsidR="007234D4" w:rsidRPr="00392E94">
          <w:rPr>
            <w:rStyle w:val="Hyperlink"/>
            <w:rFonts w:hint="eastAsia"/>
            <w:noProof/>
            <w:rtl/>
          </w:rPr>
          <w:t>המכרז</w:t>
        </w:r>
        <w:r w:rsidR="007234D4" w:rsidRPr="00392E94">
          <w:rPr>
            <w:rStyle w:val="Hyperlink"/>
            <w:noProof/>
            <w:rtl/>
          </w:rPr>
          <w:t xml:space="preserve"> (</w:t>
        </w:r>
        <w:r w:rsidR="007234D4" w:rsidRPr="00392E94">
          <w:rPr>
            <w:rStyle w:val="Hyperlink"/>
            <w:noProof/>
          </w:rPr>
          <w:t>I</w:t>
        </w:r>
        <w:r w:rsidR="007234D4" w:rsidRPr="00392E94">
          <w:rPr>
            <w:rStyle w:val="Hyperlink"/>
            <w:noProof/>
            <w:rtl/>
          </w:rPr>
          <w:t>)</w:t>
        </w:r>
        <w:r w:rsidR="007234D4">
          <w:rPr>
            <w:noProof/>
            <w:webHidden/>
            <w:rtl/>
          </w:rPr>
          <w:tab/>
        </w:r>
        <w:r w:rsidR="007234D4">
          <w:rPr>
            <w:rStyle w:val="Hyperlink"/>
            <w:noProof/>
            <w:rtl/>
          </w:rPr>
          <w:fldChar w:fldCharType="begin"/>
        </w:r>
        <w:r w:rsidR="007234D4">
          <w:rPr>
            <w:noProof/>
            <w:webHidden/>
            <w:rtl/>
          </w:rPr>
          <w:instrText xml:space="preserve"> </w:instrText>
        </w:r>
        <w:r w:rsidR="007234D4">
          <w:rPr>
            <w:noProof/>
            <w:webHidden/>
          </w:rPr>
          <w:instrText>PAGEREF</w:instrText>
        </w:r>
        <w:r w:rsidR="007234D4">
          <w:rPr>
            <w:noProof/>
            <w:webHidden/>
            <w:rtl/>
          </w:rPr>
          <w:instrText xml:space="preserve"> _</w:instrText>
        </w:r>
        <w:r w:rsidR="007234D4">
          <w:rPr>
            <w:noProof/>
            <w:webHidden/>
          </w:rPr>
          <w:instrText>Toc501966933 \h</w:instrText>
        </w:r>
        <w:r w:rsidR="007234D4">
          <w:rPr>
            <w:noProof/>
            <w:webHidden/>
            <w:rtl/>
          </w:rPr>
          <w:instrText xml:space="preserve"> </w:instrText>
        </w:r>
        <w:r w:rsidR="007234D4">
          <w:rPr>
            <w:rStyle w:val="Hyperlink"/>
            <w:noProof/>
            <w:rtl/>
          </w:rPr>
        </w:r>
        <w:r w:rsidR="007234D4">
          <w:rPr>
            <w:rStyle w:val="Hyperlink"/>
            <w:noProof/>
            <w:rtl/>
          </w:rPr>
          <w:fldChar w:fldCharType="separate"/>
        </w:r>
        <w:r w:rsidR="009332A4">
          <w:rPr>
            <w:noProof/>
            <w:webHidden/>
            <w:rtl/>
          </w:rPr>
          <w:t>9</w:t>
        </w:r>
        <w:r w:rsidR="007234D4">
          <w:rPr>
            <w:rStyle w:val="Hyperlink"/>
            <w:noProof/>
            <w:rtl/>
          </w:rPr>
          <w:fldChar w:fldCharType="end"/>
        </w:r>
      </w:hyperlink>
    </w:p>
    <w:p w:rsidR="007234D4" w:rsidRDefault="00A5608A" w:rsidP="007234D4">
      <w:pPr>
        <w:pStyle w:val="TOC2"/>
        <w:tabs>
          <w:tab w:val="clear" w:pos="2967"/>
        </w:tabs>
        <w:rPr>
          <w:rFonts w:eastAsiaTheme="minorEastAsia" w:cstheme="minorBidi"/>
          <w:noProof/>
          <w:sz w:val="22"/>
          <w:szCs w:val="22"/>
          <w:rtl/>
        </w:rPr>
      </w:pPr>
      <w:hyperlink w:anchor="_Toc501966934" w:history="1">
        <w:r w:rsidR="007234D4" w:rsidRPr="00392E94">
          <w:rPr>
            <w:rStyle w:val="Hyperlink"/>
            <w:rFonts w:cs="Times New Roman"/>
            <w:noProof/>
          </w:rPr>
          <w:t>0.5</w:t>
        </w:r>
        <w:r w:rsidR="007234D4">
          <w:rPr>
            <w:rFonts w:eastAsiaTheme="minorEastAsia" w:cstheme="minorBidi"/>
            <w:noProof/>
            <w:sz w:val="22"/>
            <w:szCs w:val="22"/>
            <w:rtl/>
          </w:rPr>
          <w:tab/>
        </w:r>
        <w:r w:rsidR="007234D4" w:rsidRPr="00392E94">
          <w:rPr>
            <w:rStyle w:val="Hyperlink"/>
            <w:rFonts w:hint="eastAsia"/>
            <w:noProof/>
            <w:rtl/>
          </w:rPr>
          <w:t>קבלת</w:t>
        </w:r>
        <w:r w:rsidR="007234D4" w:rsidRPr="00392E94">
          <w:rPr>
            <w:rStyle w:val="Hyperlink"/>
            <w:noProof/>
            <w:rtl/>
          </w:rPr>
          <w:t xml:space="preserve"> </w:t>
        </w:r>
        <w:r w:rsidR="007234D4" w:rsidRPr="00392E94">
          <w:rPr>
            <w:rStyle w:val="Hyperlink"/>
            <w:rFonts w:hint="eastAsia"/>
            <w:noProof/>
            <w:rtl/>
          </w:rPr>
          <w:t>מסמכי</w:t>
        </w:r>
        <w:r w:rsidR="007234D4" w:rsidRPr="00392E94">
          <w:rPr>
            <w:rStyle w:val="Hyperlink"/>
            <w:noProof/>
            <w:rtl/>
          </w:rPr>
          <w:t xml:space="preserve"> </w:t>
        </w:r>
        <w:r w:rsidR="007234D4" w:rsidRPr="00392E94">
          <w:rPr>
            <w:rStyle w:val="Hyperlink"/>
            <w:rFonts w:hint="eastAsia"/>
            <w:noProof/>
            <w:rtl/>
          </w:rPr>
          <w:t>המכרז</w:t>
        </w:r>
        <w:r w:rsidR="007234D4" w:rsidRPr="00392E94">
          <w:rPr>
            <w:rStyle w:val="Hyperlink"/>
            <w:noProof/>
            <w:rtl/>
          </w:rPr>
          <w:t xml:space="preserve"> (</w:t>
        </w:r>
        <w:r w:rsidR="007234D4" w:rsidRPr="00392E94">
          <w:rPr>
            <w:rStyle w:val="Hyperlink"/>
            <w:noProof/>
          </w:rPr>
          <w:t>I</w:t>
        </w:r>
        <w:r w:rsidR="007234D4" w:rsidRPr="00392E94">
          <w:rPr>
            <w:rStyle w:val="Hyperlink"/>
            <w:noProof/>
            <w:rtl/>
          </w:rPr>
          <w:t>)</w:t>
        </w:r>
        <w:r w:rsidR="007234D4">
          <w:rPr>
            <w:noProof/>
            <w:webHidden/>
            <w:rtl/>
          </w:rPr>
          <w:tab/>
        </w:r>
        <w:r w:rsidR="007234D4">
          <w:rPr>
            <w:rStyle w:val="Hyperlink"/>
            <w:noProof/>
            <w:rtl/>
          </w:rPr>
          <w:fldChar w:fldCharType="begin"/>
        </w:r>
        <w:r w:rsidR="007234D4">
          <w:rPr>
            <w:noProof/>
            <w:webHidden/>
            <w:rtl/>
          </w:rPr>
          <w:instrText xml:space="preserve"> </w:instrText>
        </w:r>
        <w:r w:rsidR="007234D4">
          <w:rPr>
            <w:noProof/>
            <w:webHidden/>
          </w:rPr>
          <w:instrText>PAGEREF</w:instrText>
        </w:r>
        <w:r w:rsidR="007234D4">
          <w:rPr>
            <w:noProof/>
            <w:webHidden/>
            <w:rtl/>
          </w:rPr>
          <w:instrText xml:space="preserve"> _</w:instrText>
        </w:r>
        <w:r w:rsidR="007234D4">
          <w:rPr>
            <w:noProof/>
            <w:webHidden/>
          </w:rPr>
          <w:instrText>Toc501966934 \h</w:instrText>
        </w:r>
        <w:r w:rsidR="007234D4">
          <w:rPr>
            <w:noProof/>
            <w:webHidden/>
            <w:rtl/>
          </w:rPr>
          <w:instrText xml:space="preserve"> </w:instrText>
        </w:r>
        <w:r w:rsidR="007234D4">
          <w:rPr>
            <w:rStyle w:val="Hyperlink"/>
            <w:noProof/>
            <w:rtl/>
          </w:rPr>
        </w:r>
        <w:r w:rsidR="007234D4">
          <w:rPr>
            <w:rStyle w:val="Hyperlink"/>
            <w:noProof/>
            <w:rtl/>
          </w:rPr>
          <w:fldChar w:fldCharType="separate"/>
        </w:r>
        <w:r w:rsidR="009332A4">
          <w:rPr>
            <w:noProof/>
            <w:webHidden/>
            <w:rtl/>
          </w:rPr>
          <w:t>10</w:t>
        </w:r>
        <w:r w:rsidR="007234D4">
          <w:rPr>
            <w:rStyle w:val="Hyperlink"/>
            <w:noProof/>
            <w:rtl/>
          </w:rPr>
          <w:fldChar w:fldCharType="end"/>
        </w:r>
      </w:hyperlink>
    </w:p>
    <w:p w:rsidR="007234D4" w:rsidRDefault="00A5608A" w:rsidP="007234D4">
      <w:pPr>
        <w:pStyle w:val="TOC2"/>
        <w:tabs>
          <w:tab w:val="clear" w:pos="2967"/>
        </w:tabs>
        <w:rPr>
          <w:rFonts w:eastAsiaTheme="minorEastAsia" w:cstheme="minorBidi"/>
          <w:noProof/>
          <w:sz w:val="22"/>
          <w:szCs w:val="22"/>
          <w:rtl/>
        </w:rPr>
      </w:pPr>
      <w:hyperlink w:anchor="_Toc501966935" w:history="1">
        <w:r w:rsidR="007234D4" w:rsidRPr="00392E94">
          <w:rPr>
            <w:rStyle w:val="Hyperlink"/>
            <w:rFonts w:cs="Times New Roman"/>
            <w:noProof/>
            <w:rtl/>
          </w:rPr>
          <w:t>0.6</w:t>
        </w:r>
        <w:r w:rsidR="007234D4">
          <w:rPr>
            <w:rFonts w:eastAsiaTheme="minorEastAsia" w:cstheme="minorBidi"/>
            <w:noProof/>
            <w:sz w:val="22"/>
            <w:szCs w:val="22"/>
            <w:rtl/>
          </w:rPr>
          <w:tab/>
        </w:r>
        <w:r w:rsidR="007234D4" w:rsidRPr="00392E94">
          <w:rPr>
            <w:rStyle w:val="Hyperlink"/>
            <w:rFonts w:hint="eastAsia"/>
            <w:noProof/>
            <w:rtl/>
          </w:rPr>
          <w:t>תנאי</w:t>
        </w:r>
        <w:r w:rsidR="007234D4" w:rsidRPr="00392E94">
          <w:rPr>
            <w:rStyle w:val="Hyperlink"/>
            <w:noProof/>
            <w:rtl/>
          </w:rPr>
          <w:t xml:space="preserve"> </w:t>
        </w:r>
        <w:r w:rsidR="007234D4" w:rsidRPr="00392E94">
          <w:rPr>
            <w:rStyle w:val="Hyperlink"/>
            <w:rFonts w:hint="eastAsia"/>
            <w:noProof/>
            <w:rtl/>
          </w:rPr>
          <w:t>סף</w:t>
        </w:r>
        <w:r w:rsidR="007234D4" w:rsidRPr="00392E94">
          <w:rPr>
            <w:rStyle w:val="Hyperlink"/>
            <w:noProof/>
            <w:rtl/>
          </w:rPr>
          <w:t xml:space="preserve">, </w:t>
        </w:r>
        <w:r w:rsidR="007234D4" w:rsidRPr="00392E94">
          <w:rPr>
            <w:rStyle w:val="Hyperlink"/>
            <w:rFonts w:hint="eastAsia"/>
            <w:noProof/>
            <w:rtl/>
          </w:rPr>
          <w:t>התחייבויות</w:t>
        </w:r>
        <w:r w:rsidR="007234D4" w:rsidRPr="00392E94">
          <w:rPr>
            <w:rStyle w:val="Hyperlink"/>
            <w:noProof/>
            <w:rtl/>
          </w:rPr>
          <w:t xml:space="preserve"> </w:t>
        </w:r>
        <w:r w:rsidR="007234D4" w:rsidRPr="00392E94">
          <w:rPr>
            <w:rStyle w:val="Hyperlink"/>
            <w:rFonts w:hint="eastAsia"/>
            <w:noProof/>
            <w:rtl/>
          </w:rPr>
          <w:t>ואישורים</w:t>
        </w:r>
        <w:r w:rsidR="007234D4" w:rsidRPr="00392E94">
          <w:rPr>
            <w:rStyle w:val="Hyperlink"/>
            <w:noProof/>
            <w:rtl/>
          </w:rPr>
          <w:t xml:space="preserve"> </w:t>
        </w:r>
        <w:r w:rsidR="007234D4" w:rsidRPr="00392E94">
          <w:rPr>
            <w:rStyle w:val="Hyperlink"/>
            <w:rFonts w:hint="eastAsia"/>
            <w:noProof/>
            <w:rtl/>
          </w:rPr>
          <w:t>שעל</w:t>
        </w:r>
        <w:r w:rsidR="007234D4" w:rsidRPr="00392E94">
          <w:rPr>
            <w:rStyle w:val="Hyperlink"/>
            <w:noProof/>
            <w:rtl/>
          </w:rPr>
          <w:t xml:space="preserve"> </w:t>
        </w:r>
        <w:r w:rsidR="007234D4" w:rsidRPr="00392E94">
          <w:rPr>
            <w:rStyle w:val="Hyperlink"/>
            <w:rFonts w:hint="eastAsia"/>
            <w:noProof/>
            <w:rtl/>
          </w:rPr>
          <w:t>המציע</w:t>
        </w:r>
        <w:r w:rsidR="007234D4" w:rsidRPr="00392E94">
          <w:rPr>
            <w:rStyle w:val="Hyperlink"/>
            <w:noProof/>
            <w:rtl/>
          </w:rPr>
          <w:t xml:space="preserve"> </w:t>
        </w:r>
        <w:r w:rsidR="007234D4" w:rsidRPr="00392E94">
          <w:rPr>
            <w:rStyle w:val="Hyperlink"/>
            <w:rFonts w:hint="eastAsia"/>
            <w:noProof/>
            <w:rtl/>
          </w:rPr>
          <w:t>לצרף</w:t>
        </w:r>
        <w:r w:rsidR="007234D4" w:rsidRPr="00392E94">
          <w:rPr>
            <w:rStyle w:val="Hyperlink"/>
            <w:noProof/>
            <w:rtl/>
          </w:rPr>
          <w:t xml:space="preserve"> </w:t>
        </w:r>
        <w:r w:rsidR="007234D4" w:rsidRPr="00392E94">
          <w:rPr>
            <w:rStyle w:val="Hyperlink"/>
            <w:rFonts w:hint="eastAsia"/>
            <w:noProof/>
            <w:rtl/>
          </w:rPr>
          <w:t>להצעתו</w:t>
        </w:r>
        <w:r w:rsidR="007234D4" w:rsidRPr="00392E94">
          <w:rPr>
            <w:rStyle w:val="Hyperlink"/>
            <w:noProof/>
            <w:rtl/>
          </w:rPr>
          <w:t xml:space="preserve"> </w:t>
        </w:r>
        <w:r w:rsidR="007234D4" w:rsidRPr="00392E94">
          <w:rPr>
            <w:rStyle w:val="Hyperlink"/>
            <w:noProof/>
          </w:rPr>
          <w:t>(M)</w:t>
        </w:r>
        <w:r w:rsidR="007234D4">
          <w:rPr>
            <w:noProof/>
            <w:webHidden/>
            <w:rtl/>
          </w:rPr>
          <w:tab/>
        </w:r>
        <w:r w:rsidR="007234D4">
          <w:rPr>
            <w:rStyle w:val="Hyperlink"/>
            <w:noProof/>
            <w:rtl/>
          </w:rPr>
          <w:fldChar w:fldCharType="begin"/>
        </w:r>
        <w:r w:rsidR="007234D4">
          <w:rPr>
            <w:noProof/>
            <w:webHidden/>
            <w:rtl/>
          </w:rPr>
          <w:instrText xml:space="preserve"> </w:instrText>
        </w:r>
        <w:r w:rsidR="007234D4">
          <w:rPr>
            <w:noProof/>
            <w:webHidden/>
          </w:rPr>
          <w:instrText>PAGEREF</w:instrText>
        </w:r>
        <w:r w:rsidR="007234D4">
          <w:rPr>
            <w:noProof/>
            <w:webHidden/>
            <w:rtl/>
          </w:rPr>
          <w:instrText xml:space="preserve"> _</w:instrText>
        </w:r>
        <w:r w:rsidR="007234D4">
          <w:rPr>
            <w:noProof/>
            <w:webHidden/>
          </w:rPr>
          <w:instrText>Toc501966935 \h</w:instrText>
        </w:r>
        <w:r w:rsidR="007234D4">
          <w:rPr>
            <w:noProof/>
            <w:webHidden/>
            <w:rtl/>
          </w:rPr>
          <w:instrText xml:space="preserve"> </w:instrText>
        </w:r>
        <w:r w:rsidR="007234D4">
          <w:rPr>
            <w:rStyle w:val="Hyperlink"/>
            <w:noProof/>
            <w:rtl/>
          </w:rPr>
        </w:r>
        <w:r w:rsidR="007234D4">
          <w:rPr>
            <w:rStyle w:val="Hyperlink"/>
            <w:noProof/>
            <w:rtl/>
          </w:rPr>
          <w:fldChar w:fldCharType="separate"/>
        </w:r>
        <w:r w:rsidR="009332A4">
          <w:rPr>
            <w:noProof/>
            <w:webHidden/>
            <w:rtl/>
          </w:rPr>
          <w:t>11</w:t>
        </w:r>
        <w:r w:rsidR="007234D4">
          <w:rPr>
            <w:rStyle w:val="Hyperlink"/>
            <w:noProof/>
            <w:rtl/>
          </w:rPr>
          <w:fldChar w:fldCharType="end"/>
        </w:r>
      </w:hyperlink>
    </w:p>
    <w:p w:rsidR="007234D4" w:rsidRDefault="00A5608A" w:rsidP="007234D4">
      <w:pPr>
        <w:pStyle w:val="TOC2"/>
        <w:tabs>
          <w:tab w:val="clear" w:pos="2967"/>
        </w:tabs>
        <w:rPr>
          <w:rFonts w:eastAsiaTheme="minorEastAsia" w:cstheme="minorBidi"/>
          <w:noProof/>
          <w:sz w:val="22"/>
          <w:szCs w:val="22"/>
          <w:rtl/>
        </w:rPr>
      </w:pPr>
      <w:hyperlink w:anchor="_Toc501966936" w:history="1">
        <w:r w:rsidR="007234D4" w:rsidRPr="00392E94">
          <w:rPr>
            <w:rStyle w:val="Hyperlink"/>
            <w:rFonts w:cs="Times New Roman"/>
            <w:noProof/>
            <w:rtl/>
          </w:rPr>
          <w:t>0.7</w:t>
        </w:r>
        <w:r w:rsidR="007234D4">
          <w:rPr>
            <w:rFonts w:eastAsiaTheme="minorEastAsia" w:cstheme="minorBidi"/>
            <w:noProof/>
            <w:sz w:val="22"/>
            <w:szCs w:val="22"/>
            <w:rtl/>
          </w:rPr>
          <w:tab/>
        </w:r>
        <w:r w:rsidR="007234D4" w:rsidRPr="00392E94">
          <w:rPr>
            <w:rStyle w:val="Hyperlink"/>
            <w:rFonts w:hint="eastAsia"/>
            <w:noProof/>
            <w:rtl/>
          </w:rPr>
          <w:t>התחייבויות</w:t>
        </w:r>
        <w:r w:rsidR="007234D4" w:rsidRPr="00392E94">
          <w:rPr>
            <w:rStyle w:val="Hyperlink"/>
            <w:noProof/>
            <w:rtl/>
          </w:rPr>
          <w:t xml:space="preserve"> </w:t>
        </w:r>
        <w:r w:rsidR="007234D4" w:rsidRPr="00392E94">
          <w:rPr>
            <w:rStyle w:val="Hyperlink"/>
            <w:rFonts w:hint="eastAsia"/>
            <w:noProof/>
            <w:rtl/>
          </w:rPr>
          <w:t>ואישורים</w:t>
        </w:r>
        <w:r w:rsidR="007234D4" w:rsidRPr="00392E94">
          <w:rPr>
            <w:rStyle w:val="Hyperlink"/>
            <w:noProof/>
            <w:rtl/>
          </w:rPr>
          <w:t xml:space="preserve"> </w:t>
        </w:r>
        <w:r w:rsidR="007234D4" w:rsidRPr="00392E94">
          <w:rPr>
            <w:rStyle w:val="Hyperlink"/>
            <w:rFonts w:hint="eastAsia"/>
            <w:noProof/>
            <w:rtl/>
          </w:rPr>
          <w:t>נדרשים</w:t>
        </w:r>
        <w:r w:rsidR="007234D4" w:rsidRPr="00392E94">
          <w:rPr>
            <w:rStyle w:val="Hyperlink"/>
            <w:noProof/>
            <w:rtl/>
          </w:rPr>
          <w:t xml:space="preserve"> </w:t>
        </w:r>
        <w:r w:rsidR="007234D4" w:rsidRPr="00392E94">
          <w:rPr>
            <w:rStyle w:val="Hyperlink"/>
            <w:rFonts w:hint="eastAsia"/>
            <w:noProof/>
            <w:rtl/>
          </w:rPr>
          <w:t>בגין</w:t>
        </w:r>
        <w:r w:rsidR="007234D4" w:rsidRPr="00392E94">
          <w:rPr>
            <w:rStyle w:val="Hyperlink"/>
            <w:noProof/>
            <w:rtl/>
          </w:rPr>
          <w:t xml:space="preserve"> </w:t>
        </w:r>
        <w:r w:rsidR="007234D4" w:rsidRPr="00392E94">
          <w:rPr>
            <w:rStyle w:val="Hyperlink"/>
            <w:rFonts w:hint="eastAsia"/>
            <w:noProof/>
            <w:rtl/>
          </w:rPr>
          <w:t>זכייה</w:t>
        </w:r>
        <w:r w:rsidR="007234D4" w:rsidRPr="00392E94">
          <w:rPr>
            <w:rStyle w:val="Hyperlink"/>
            <w:noProof/>
            <w:rtl/>
          </w:rPr>
          <w:t xml:space="preserve"> (</w:t>
        </w:r>
        <w:r w:rsidR="007234D4" w:rsidRPr="00392E94">
          <w:rPr>
            <w:rStyle w:val="Hyperlink"/>
            <w:noProof/>
          </w:rPr>
          <w:t>I</w:t>
        </w:r>
        <w:r w:rsidR="007234D4" w:rsidRPr="00392E94">
          <w:rPr>
            <w:rStyle w:val="Hyperlink"/>
            <w:noProof/>
            <w:rtl/>
          </w:rPr>
          <w:t>)</w:t>
        </w:r>
        <w:r w:rsidR="007234D4">
          <w:rPr>
            <w:noProof/>
            <w:webHidden/>
            <w:rtl/>
          </w:rPr>
          <w:tab/>
        </w:r>
        <w:r w:rsidR="007234D4">
          <w:rPr>
            <w:rStyle w:val="Hyperlink"/>
            <w:noProof/>
            <w:rtl/>
          </w:rPr>
          <w:fldChar w:fldCharType="begin"/>
        </w:r>
        <w:r w:rsidR="007234D4">
          <w:rPr>
            <w:noProof/>
            <w:webHidden/>
            <w:rtl/>
          </w:rPr>
          <w:instrText xml:space="preserve"> </w:instrText>
        </w:r>
        <w:r w:rsidR="007234D4">
          <w:rPr>
            <w:noProof/>
            <w:webHidden/>
          </w:rPr>
          <w:instrText>PAGEREF</w:instrText>
        </w:r>
        <w:r w:rsidR="007234D4">
          <w:rPr>
            <w:noProof/>
            <w:webHidden/>
            <w:rtl/>
          </w:rPr>
          <w:instrText xml:space="preserve"> _</w:instrText>
        </w:r>
        <w:r w:rsidR="007234D4">
          <w:rPr>
            <w:noProof/>
            <w:webHidden/>
          </w:rPr>
          <w:instrText>Toc501966936 \h</w:instrText>
        </w:r>
        <w:r w:rsidR="007234D4">
          <w:rPr>
            <w:noProof/>
            <w:webHidden/>
            <w:rtl/>
          </w:rPr>
          <w:instrText xml:space="preserve"> </w:instrText>
        </w:r>
        <w:r w:rsidR="007234D4">
          <w:rPr>
            <w:rStyle w:val="Hyperlink"/>
            <w:noProof/>
            <w:rtl/>
          </w:rPr>
        </w:r>
        <w:r w:rsidR="007234D4">
          <w:rPr>
            <w:rStyle w:val="Hyperlink"/>
            <w:noProof/>
            <w:rtl/>
          </w:rPr>
          <w:fldChar w:fldCharType="separate"/>
        </w:r>
        <w:r w:rsidR="009332A4">
          <w:rPr>
            <w:noProof/>
            <w:webHidden/>
            <w:rtl/>
          </w:rPr>
          <w:t>15</w:t>
        </w:r>
        <w:r w:rsidR="007234D4">
          <w:rPr>
            <w:rStyle w:val="Hyperlink"/>
            <w:noProof/>
            <w:rtl/>
          </w:rPr>
          <w:fldChar w:fldCharType="end"/>
        </w:r>
      </w:hyperlink>
    </w:p>
    <w:p w:rsidR="007234D4" w:rsidRDefault="00A5608A" w:rsidP="007234D4">
      <w:pPr>
        <w:pStyle w:val="TOC2"/>
        <w:tabs>
          <w:tab w:val="clear" w:pos="2967"/>
        </w:tabs>
        <w:rPr>
          <w:rFonts w:eastAsiaTheme="minorEastAsia" w:cstheme="minorBidi"/>
          <w:noProof/>
          <w:sz w:val="22"/>
          <w:szCs w:val="22"/>
          <w:rtl/>
        </w:rPr>
      </w:pPr>
      <w:hyperlink w:anchor="_Toc501966937" w:history="1">
        <w:r w:rsidR="007234D4" w:rsidRPr="00392E94">
          <w:rPr>
            <w:rStyle w:val="Hyperlink"/>
            <w:rFonts w:cs="Times New Roman"/>
            <w:noProof/>
            <w:rtl/>
          </w:rPr>
          <w:t>0.8</w:t>
        </w:r>
        <w:r w:rsidR="007234D4">
          <w:rPr>
            <w:rFonts w:eastAsiaTheme="minorEastAsia" w:cstheme="minorBidi"/>
            <w:noProof/>
            <w:sz w:val="22"/>
            <w:szCs w:val="22"/>
            <w:rtl/>
          </w:rPr>
          <w:tab/>
        </w:r>
        <w:r w:rsidR="007234D4" w:rsidRPr="00392E94">
          <w:rPr>
            <w:rStyle w:val="Hyperlink"/>
            <w:rFonts w:hint="eastAsia"/>
            <w:noProof/>
            <w:rtl/>
          </w:rPr>
          <w:t>זכויות</w:t>
        </w:r>
        <w:r w:rsidR="007234D4" w:rsidRPr="00392E94">
          <w:rPr>
            <w:rStyle w:val="Hyperlink"/>
            <w:noProof/>
            <w:rtl/>
          </w:rPr>
          <w:t xml:space="preserve"> </w:t>
        </w:r>
        <w:r w:rsidR="007234D4" w:rsidRPr="00392E94">
          <w:rPr>
            <w:rStyle w:val="Hyperlink"/>
            <w:rFonts w:hint="eastAsia"/>
            <w:noProof/>
            <w:rtl/>
          </w:rPr>
          <w:t>רשות</w:t>
        </w:r>
        <w:r w:rsidR="007234D4" w:rsidRPr="00392E94">
          <w:rPr>
            <w:rStyle w:val="Hyperlink"/>
            <w:noProof/>
            <w:rtl/>
          </w:rPr>
          <w:t xml:space="preserve"> </w:t>
        </w:r>
        <w:r w:rsidR="007234D4" w:rsidRPr="00392E94">
          <w:rPr>
            <w:rStyle w:val="Hyperlink"/>
            <w:rFonts w:hint="eastAsia"/>
            <w:noProof/>
            <w:rtl/>
          </w:rPr>
          <w:t>המסים</w:t>
        </w:r>
        <w:r w:rsidR="007234D4" w:rsidRPr="00392E94">
          <w:rPr>
            <w:rStyle w:val="Hyperlink"/>
            <w:noProof/>
            <w:rtl/>
          </w:rPr>
          <w:t xml:space="preserve"> </w:t>
        </w:r>
        <w:r w:rsidR="007234D4" w:rsidRPr="00392E94">
          <w:rPr>
            <w:rStyle w:val="Hyperlink"/>
            <w:rFonts w:hint="eastAsia"/>
            <w:noProof/>
            <w:rtl/>
          </w:rPr>
          <w:t>בישראל</w:t>
        </w:r>
        <w:r w:rsidR="007234D4" w:rsidRPr="00392E94">
          <w:rPr>
            <w:rStyle w:val="Hyperlink"/>
            <w:noProof/>
            <w:rtl/>
          </w:rPr>
          <w:t xml:space="preserve"> - </w:t>
        </w:r>
        <w:r w:rsidR="007234D4" w:rsidRPr="00392E94">
          <w:rPr>
            <w:rStyle w:val="Hyperlink"/>
            <w:rFonts w:hint="eastAsia"/>
            <w:noProof/>
            <w:rtl/>
          </w:rPr>
          <w:t>שירות</w:t>
        </w:r>
        <w:r w:rsidR="007234D4" w:rsidRPr="00392E94">
          <w:rPr>
            <w:rStyle w:val="Hyperlink"/>
            <w:noProof/>
            <w:rtl/>
          </w:rPr>
          <w:t xml:space="preserve"> </w:t>
        </w:r>
        <w:r w:rsidR="007234D4" w:rsidRPr="00392E94">
          <w:rPr>
            <w:rStyle w:val="Hyperlink"/>
            <w:rFonts w:hint="eastAsia"/>
            <w:noProof/>
            <w:rtl/>
          </w:rPr>
          <w:t>עיבודים</w:t>
        </w:r>
        <w:r w:rsidR="007234D4" w:rsidRPr="00392E94">
          <w:rPr>
            <w:rStyle w:val="Hyperlink"/>
            <w:noProof/>
            <w:rtl/>
          </w:rPr>
          <w:t xml:space="preserve"> </w:t>
        </w:r>
        <w:r w:rsidR="007234D4" w:rsidRPr="00392E94">
          <w:rPr>
            <w:rStyle w:val="Hyperlink"/>
            <w:rFonts w:hint="eastAsia"/>
            <w:noProof/>
            <w:rtl/>
          </w:rPr>
          <w:t>ממוחשבים</w:t>
        </w:r>
        <w:r w:rsidR="007234D4" w:rsidRPr="00392E94">
          <w:rPr>
            <w:rStyle w:val="Hyperlink"/>
            <w:noProof/>
            <w:rtl/>
          </w:rPr>
          <w:t xml:space="preserve"> (</w:t>
        </w:r>
        <w:r w:rsidR="007234D4" w:rsidRPr="00392E94">
          <w:rPr>
            <w:rStyle w:val="Hyperlink"/>
            <w:rFonts w:hint="eastAsia"/>
            <w:noProof/>
            <w:rtl/>
          </w:rPr>
          <w:t>שע</w:t>
        </w:r>
        <w:r w:rsidR="007234D4" w:rsidRPr="00392E94">
          <w:rPr>
            <w:rStyle w:val="Hyperlink"/>
            <w:noProof/>
            <w:rtl/>
          </w:rPr>
          <w:t>"</w:t>
        </w:r>
        <w:r w:rsidR="007234D4" w:rsidRPr="00392E94">
          <w:rPr>
            <w:rStyle w:val="Hyperlink"/>
            <w:rFonts w:hint="eastAsia"/>
            <w:noProof/>
            <w:rtl/>
          </w:rPr>
          <w:t>ם</w:t>
        </w:r>
        <w:r w:rsidR="007234D4" w:rsidRPr="00392E94">
          <w:rPr>
            <w:rStyle w:val="Hyperlink"/>
            <w:noProof/>
            <w:rtl/>
          </w:rPr>
          <w:t xml:space="preserve">)– </w:t>
        </w:r>
        <w:r w:rsidR="007234D4" w:rsidRPr="00392E94">
          <w:rPr>
            <w:rStyle w:val="Hyperlink"/>
            <w:rFonts w:hint="eastAsia"/>
            <w:noProof/>
            <w:rtl/>
          </w:rPr>
          <w:t>שע</w:t>
        </w:r>
        <w:r w:rsidR="007234D4" w:rsidRPr="00392E94">
          <w:rPr>
            <w:rStyle w:val="Hyperlink"/>
            <w:noProof/>
            <w:rtl/>
          </w:rPr>
          <w:t>"</w:t>
        </w:r>
        <w:r w:rsidR="007234D4" w:rsidRPr="00392E94">
          <w:rPr>
            <w:rStyle w:val="Hyperlink"/>
            <w:rFonts w:hint="eastAsia"/>
            <w:noProof/>
            <w:rtl/>
          </w:rPr>
          <w:t>ם</w:t>
        </w:r>
        <w:r w:rsidR="007234D4" w:rsidRPr="00392E94">
          <w:rPr>
            <w:rStyle w:val="Hyperlink"/>
            <w:noProof/>
            <w:rtl/>
          </w:rPr>
          <w:t xml:space="preserve"> (</w:t>
        </w:r>
        <w:r w:rsidR="007234D4" w:rsidRPr="00392E94">
          <w:rPr>
            <w:rStyle w:val="Hyperlink"/>
            <w:noProof/>
          </w:rPr>
          <w:t>I</w:t>
        </w:r>
        <w:r w:rsidR="007234D4" w:rsidRPr="00392E94">
          <w:rPr>
            <w:rStyle w:val="Hyperlink"/>
            <w:noProof/>
            <w:rtl/>
          </w:rPr>
          <w:t>)</w:t>
        </w:r>
        <w:r w:rsidR="007234D4">
          <w:rPr>
            <w:noProof/>
            <w:webHidden/>
            <w:rtl/>
          </w:rPr>
          <w:tab/>
        </w:r>
        <w:r w:rsidR="007234D4">
          <w:rPr>
            <w:rStyle w:val="Hyperlink"/>
            <w:noProof/>
            <w:rtl/>
          </w:rPr>
          <w:fldChar w:fldCharType="begin"/>
        </w:r>
        <w:r w:rsidR="007234D4">
          <w:rPr>
            <w:noProof/>
            <w:webHidden/>
            <w:rtl/>
          </w:rPr>
          <w:instrText xml:space="preserve"> </w:instrText>
        </w:r>
        <w:r w:rsidR="007234D4">
          <w:rPr>
            <w:noProof/>
            <w:webHidden/>
          </w:rPr>
          <w:instrText>PAGEREF</w:instrText>
        </w:r>
        <w:r w:rsidR="007234D4">
          <w:rPr>
            <w:noProof/>
            <w:webHidden/>
            <w:rtl/>
          </w:rPr>
          <w:instrText xml:space="preserve"> _</w:instrText>
        </w:r>
        <w:r w:rsidR="007234D4">
          <w:rPr>
            <w:noProof/>
            <w:webHidden/>
          </w:rPr>
          <w:instrText>Toc501966937 \h</w:instrText>
        </w:r>
        <w:r w:rsidR="007234D4">
          <w:rPr>
            <w:noProof/>
            <w:webHidden/>
            <w:rtl/>
          </w:rPr>
          <w:instrText xml:space="preserve"> </w:instrText>
        </w:r>
        <w:r w:rsidR="007234D4">
          <w:rPr>
            <w:rStyle w:val="Hyperlink"/>
            <w:noProof/>
            <w:rtl/>
          </w:rPr>
        </w:r>
        <w:r w:rsidR="007234D4">
          <w:rPr>
            <w:rStyle w:val="Hyperlink"/>
            <w:noProof/>
            <w:rtl/>
          </w:rPr>
          <w:fldChar w:fldCharType="separate"/>
        </w:r>
        <w:r w:rsidR="009332A4">
          <w:rPr>
            <w:noProof/>
            <w:webHidden/>
            <w:rtl/>
          </w:rPr>
          <w:t>16</w:t>
        </w:r>
        <w:r w:rsidR="007234D4">
          <w:rPr>
            <w:rStyle w:val="Hyperlink"/>
            <w:noProof/>
            <w:rtl/>
          </w:rPr>
          <w:fldChar w:fldCharType="end"/>
        </w:r>
      </w:hyperlink>
    </w:p>
    <w:p w:rsidR="007234D4" w:rsidRDefault="00A5608A" w:rsidP="007234D4">
      <w:pPr>
        <w:pStyle w:val="TOC2"/>
        <w:tabs>
          <w:tab w:val="clear" w:pos="2967"/>
        </w:tabs>
        <w:rPr>
          <w:rFonts w:eastAsiaTheme="minorEastAsia" w:cstheme="minorBidi"/>
          <w:noProof/>
          <w:sz w:val="22"/>
          <w:szCs w:val="22"/>
          <w:rtl/>
        </w:rPr>
      </w:pPr>
      <w:hyperlink w:anchor="_Toc501966938" w:history="1">
        <w:r w:rsidR="007234D4" w:rsidRPr="00392E94">
          <w:rPr>
            <w:rStyle w:val="Hyperlink"/>
            <w:rFonts w:cs="Times New Roman"/>
            <w:noProof/>
            <w:rtl/>
          </w:rPr>
          <w:t>0.9</w:t>
        </w:r>
        <w:r w:rsidR="007234D4">
          <w:rPr>
            <w:rFonts w:eastAsiaTheme="minorEastAsia" w:cstheme="minorBidi"/>
            <w:noProof/>
            <w:sz w:val="22"/>
            <w:szCs w:val="22"/>
            <w:rtl/>
          </w:rPr>
          <w:tab/>
        </w:r>
        <w:r w:rsidR="007234D4" w:rsidRPr="00392E94">
          <w:rPr>
            <w:rStyle w:val="Hyperlink"/>
            <w:rFonts w:hint="eastAsia"/>
            <w:noProof/>
            <w:rtl/>
          </w:rPr>
          <w:t>הצעת</w:t>
        </w:r>
        <w:r w:rsidR="007234D4" w:rsidRPr="00392E94">
          <w:rPr>
            <w:rStyle w:val="Hyperlink"/>
            <w:noProof/>
            <w:rtl/>
          </w:rPr>
          <w:t xml:space="preserve"> </w:t>
        </w:r>
        <w:r w:rsidR="007234D4" w:rsidRPr="00392E94">
          <w:rPr>
            <w:rStyle w:val="Hyperlink"/>
            <w:rFonts w:hint="eastAsia"/>
            <w:noProof/>
            <w:rtl/>
          </w:rPr>
          <w:t>הספק</w:t>
        </w:r>
        <w:r w:rsidR="007234D4" w:rsidRPr="00392E94">
          <w:rPr>
            <w:rStyle w:val="Hyperlink"/>
            <w:noProof/>
            <w:rtl/>
          </w:rPr>
          <w:t xml:space="preserve"> </w:t>
        </w:r>
        <w:r w:rsidR="007234D4" w:rsidRPr="00392E94">
          <w:rPr>
            <w:rStyle w:val="Hyperlink"/>
            <w:noProof/>
          </w:rPr>
          <w:t>(M)</w:t>
        </w:r>
        <w:r w:rsidR="007234D4">
          <w:rPr>
            <w:noProof/>
            <w:webHidden/>
            <w:rtl/>
          </w:rPr>
          <w:tab/>
        </w:r>
        <w:r w:rsidR="007234D4">
          <w:rPr>
            <w:rStyle w:val="Hyperlink"/>
            <w:noProof/>
            <w:rtl/>
          </w:rPr>
          <w:fldChar w:fldCharType="begin"/>
        </w:r>
        <w:r w:rsidR="007234D4">
          <w:rPr>
            <w:noProof/>
            <w:webHidden/>
            <w:rtl/>
          </w:rPr>
          <w:instrText xml:space="preserve"> </w:instrText>
        </w:r>
        <w:r w:rsidR="007234D4">
          <w:rPr>
            <w:noProof/>
            <w:webHidden/>
          </w:rPr>
          <w:instrText>PAGEREF</w:instrText>
        </w:r>
        <w:r w:rsidR="007234D4">
          <w:rPr>
            <w:noProof/>
            <w:webHidden/>
            <w:rtl/>
          </w:rPr>
          <w:instrText xml:space="preserve"> _</w:instrText>
        </w:r>
        <w:r w:rsidR="007234D4">
          <w:rPr>
            <w:noProof/>
            <w:webHidden/>
          </w:rPr>
          <w:instrText>Toc501966938 \h</w:instrText>
        </w:r>
        <w:r w:rsidR="007234D4">
          <w:rPr>
            <w:noProof/>
            <w:webHidden/>
            <w:rtl/>
          </w:rPr>
          <w:instrText xml:space="preserve"> </w:instrText>
        </w:r>
        <w:r w:rsidR="007234D4">
          <w:rPr>
            <w:rStyle w:val="Hyperlink"/>
            <w:noProof/>
            <w:rtl/>
          </w:rPr>
        </w:r>
        <w:r w:rsidR="007234D4">
          <w:rPr>
            <w:rStyle w:val="Hyperlink"/>
            <w:noProof/>
            <w:rtl/>
          </w:rPr>
          <w:fldChar w:fldCharType="separate"/>
        </w:r>
        <w:r w:rsidR="009332A4">
          <w:rPr>
            <w:noProof/>
            <w:webHidden/>
            <w:rtl/>
          </w:rPr>
          <w:t>20</w:t>
        </w:r>
        <w:r w:rsidR="007234D4">
          <w:rPr>
            <w:rStyle w:val="Hyperlink"/>
            <w:noProof/>
            <w:rtl/>
          </w:rPr>
          <w:fldChar w:fldCharType="end"/>
        </w:r>
      </w:hyperlink>
    </w:p>
    <w:p w:rsidR="007234D4" w:rsidRDefault="00A5608A" w:rsidP="007234D4">
      <w:pPr>
        <w:pStyle w:val="TOC2"/>
        <w:tabs>
          <w:tab w:val="clear" w:pos="2967"/>
        </w:tabs>
        <w:rPr>
          <w:rFonts w:eastAsiaTheme="minorEastAsia" w:cstheme="minorBidi"/>
          <w:noProof/>
          <w:sz w:val="22"/>
          <w:szCs w:val="22"/>
          <w:rtl/>
        </w:rPr>
      </w:pPr>
      <w:hyperlink w:anchor="_Toc501966939" w:history="1">
        <w:r w:rsidR="007234D4" w:rsidRPr="00392E94">
          <w:rPr>
            <w:rStyle w:val="Hyperlink"/>
            <w:rFonts w:cs="Times New Roman"/>
            <w:noProof/>
            <w:rtl/>
          </w:rPr>
          <w:t>0.10</w:t>
        </w:r>
        <w:r w:rsidR="007234D4">
          <w:rPr>
            <w:rFonts w:eastAsiaTheme="minorEastAsia" w:cstheme="minorBidi"/>
            <w:noProof/>
            <w:sz w:val="22"/>
            <w:szCs w:val="22"/>
            <w:rtl/>
          </w:rPr>
          <w:tab/>
        </w:r>
        <w:r w:rsidR="007234D4" w:rsidRPr="00392E94">
          <w:rPr>
            <w:rStyle w:val="Hyperlink"/>
            <w:rFonts w:hint="eastAsia"/>
            <w:noProof/>
            <w:rtl/>
          </w:rPr>
          <w:t>בעלות</w:t>
        </w:r>
        <w:r w:rsidR="007234D4" w:rsidRPr="00392E94">
          <w:rPr>
            <w:rStyle w:val="Hyperlink"/>
            <w:noProof/>
            <w:rtl/>
          </w:rPr>
          <w:t xml:space="preserve"> </w:t>
        </w:r>
        <w:r w:rsidR="007234D4" w:rsidRPr="00392E94">
          <w:rPr>
            <w:rStyle w:val="Hyperlink"/>
            <w:rFonts w:hint="eastAsia"/>
            <w:noProof/>
            <w:rtl/>
          </w:rPr>
          <w:t>על</w:t>
        </w:r>
        <w:r w:rsidR="007234D4" w:rsidRPr="00392E94">
          <w:rPr>
            <w:rStyle w:val="Hyperlink"/>
            <w:noProof/>
            <w:rtl/>
          </w:rPr>
          <w:t xml:space="preserve"> </w:t>
        </w:r>
        <w:r w:rsidR="007234D4" w:rsidRPr="00392E94">
          <w:rPr>
            <w:rStyle w:val="Hyperlink"/>
            <w:rFonts w:hint="eastAsia"/>
            <w:noProof/>
            <w:rtl/>
          </w:rPr>
          <w:t>המכרז</w:t>
        </w:r>
        <w:r w:rsidR="007234D4" w:rsidRPr="00392E94">
          <w:rPr>
            <w:rStyle w:val="Hyperlink"/>
            <w:noProof/>
            <w:rtl/>
          </w:rPr>
          <w:t xml:space="preserve"> </w:t>
        </w:r>
        <w:r w:rsidR="007234D4" w:rsidRPr="00392E94">
          <w:rPr>
            <w:rStyle w:val="Hyperlink"/>
            <w:rFonts w:hint="eastAsia"/>
            <w:noProof/>
            <w:rtl/>
          </w:rPr>
          <w:t>ועל</w:t>
        </w:r>
        <w:r w:rsidR="007234D4" w:rsidRPr="00392E94">
          <w:rPr>
            <w:rStyle w:val="Hyperlink"/>
            <w:noProof/>
            <w:rtl/>
          </w:rPr>
          <w:t xml:space="preserve"> </w:t>
        </w:r>
        <w:r w:rsidR="007234D4" w:rsidRPr="00392E94">
          <w:rPr>
            <w:rStyle w:val="Hyperlink"/>
            <w:rFonts w:hint="eastAsia"/>
            <w:noProof/>
            <w:rtl/>
          </w:rPr>
          <w:t>ההצעה</w:t>
        </w:r>
        <w:r w:rsidR="007234D4" w:rsidRPr="00392E94">
          <w:rPr>
            <w:rStyle w:val="Hyperlink"/>
            <w:noProof/>
            <w:rtl/>
          </w:rPr>
          <w:t xml:space="preserve"> (</w:t>
        </w:r>
        <w:r w:rsidR="007234D4" w:rsidRPr="00392E94">
          <w:rPr>
            <w:rStyle w:val="Hyperlink"/>
            <w:noProof/>
          </w:rPr>
          <w:t>I</w:t>
        </w:r>
        <w:r w:rsidR="007234D4" w:rsidRPr="00392E94">
          <w:rPr>
            <w:rStyle w:val="Hyperlink"/>
            <w:noProof/>
            <w:rtl/>
          </w:rPr>
          <w:t>)</w:t>
        </w:r>
        <w:r w:rsidR="007234D4">
          <w:rPr>
            <w:noProof/>
            <w:webHidden/>
            <w:rtl/>
          </w:rPr>
          <w:tab/>
        </w:r>
        <w:r w:rsidR="007234D4">
          <w:rPr>
            <w:rStyle w:val="Hyperlink"/>
            <w:noProof/>
            <w:rtl/>
          </w:rPr>
          <w:fldChar w:fldCharType="begin"/>
        </w:r>
        <w:r w:rsidR="007234D4">
          <w:rPr>
            <w:noProof/>
            <w:webHidden/>
            <w:rtl/>
          </w:rPr>
          <w:instrText xml:space="preserve"> </w:instrText>
        </w:r>
        <w:r w:rsidR="007234D4">
          <w:rPr>
            <w:noProof/>
            <w:webHidden/>
          </w:rPr>
          <w:instrText>PAGEREF</w:instrText>
        </w:r>
        <w:r w:rsidR="007234D4">
          <w:rPr>
            <w:noProof/>
            <w:webHidden/>
            <w:rtl/>
          </w:rPr>
          <w:instrText xml:space="preserve"> _</w:instrText>
        </w:r>
        <w:r w:rsidR="007234D4">
          <w:rPr>
            <w:noProof/>
            <w:webHidden/>
          </w:rPr>
          <w:instrText>Toc501966939 \h</w:instrText>
        </w:r>
        <w:r w:rsidR="007234D4">
          <w:rPr>
            <w:noProof/>
            <w:webHidden/>
            <w:rtl/>
          </w:rPr>
          <w:instrText xml:space="preserve"> </w:instrText>
        </w:r>
        <w:r w:rsidR="007234D4">
          <w:rPr>
            <w:rStyle w:val="Hyperlink"/>
            <w:noProof/>
            <w:rtl/>
          </w:rPr>
        </w:r>
        <w:r w:rsidR="007234D4">
          <w:rPr>
            <w:rStyle w:val="Hyperlink"/>
            <w:noProof/>
            <w:rtl/>
          </w:rPr>
          <w:fldChar w:fldCharType="separate"/>
        </w:r>
        <w:r w:rsidR="009332A4">
          <w:rPr>
            <w:noProof/>
            <w:webHidden/>
            <w:rtl/>
          </w:rPr>
          <w:t>21</w:t>
        </w:r>
        <w:r w:rsidR="007234D4">
          <w:rPr>
            <w:rStyle w:val="Hyperlink"/>
            <w:noProof/>
            <w:rtl/>
          </w:rPr>
          <w:fldChar w:fldCharType="end"/>
        </w:r>
      </w:hyperlink>
    </w:p>
    <w:p w:rsidR="007234D4" w:rsidRDefault="00A5608A" w:rsidP="007234D4">
      <w:pPr>
        <w:pStyle w:val="TOC2"/>
        <w:tabs>
          <w:tab w:val="clear" w:pos="2967"/>
        </w:tabs>
        <w:rPr>
          <w:rFonts w:eastAsiaTheme="minorEastAsia" w:cstheme="minorBidi"/>
          <w:noProof/>
          <w:sz w:val="22"/>
          <w:szCs w:val="22"/>
          <w:rtl/>
        </w:rPr>
      </w:pPr>
      <w:hyperlink w:anchor="_Toc501966940" w:history="1">
        <w:r w:rsidR="007234D4" w:rsidRPr="00392E94">
          <w:rPr>
            <w:rStyle w:val="Hyperlink"/>
            <w:rFonts w:cs="Times New Roman"/>
            <w:noProof/>
            <w:rtl/>
          </w:rPr>
          <w:t>0.11</w:t>
        </w:r>
        <w:r w:rsidR="007234D4">
          <w:rPr>
            <w:rFonts w:eastAsiaTheme="minorEastAsia" w:cstheme="minorBidi"/>
            <w:noProof/>
            <w:sz w:val="22"/>
            <w:szCs w:val="22"/>
            <w:rtl/>
          </w:rPr>
          <w:tab/>
        </w:r>
        <w:r w:rsidR="007234D4" w:rsidRPr="00392E94">
          <w:rPr>
            <w:rStyle w:val="Hyperlink"/>
            <w:rFonts w:hint="eastAsia"/>
            <w:noProof/>
            <w:rtl/>
          </w:rPr>
          <w:t>שילוב</w:t>
        </w:r>
        <w:r w:rsidR="007234D4" w:rsidRPr="00392E94">
          <w:rPr>
            <w:rStyle w:val="Hyperlink"/>
            <w:noProof/>
            <w:rtl/>
          </w:rPr>
          <w:t xml:space="preserve"> </w:t>
        </w:r>
        <w:r w:rsidR="007234D4" w:rsidRPr="00392E94">
          <w:rPr>
            <w:rStyle w:val="Hyperlink"/>
            <w:rFonts w:hint="eastAsia"/>
            <w:noProof/>
            <w:rtl/>
          </w:rPr>
          <w:t>קבלני</w:t>
        </w:r>
        <w:r w:rsidR="007234D4" w:rsidRPr="00392E94">
          <w:rPr>
            <w:rStyle w:val="Hyperlink"/>
            <w:noProof/>
            <w:rtl/>
          </w:rPr>
          <w:t xml:space="preserve"> </w:t>
        </w:r>
        <w:r w:rsidR="007234D4" w:rsidRPr="00392E94">
          <w:rPr>
            <w:rStyle w:val="Hyperlink"/>
            <w:rFonts w:hint="eastAsia"/>
            <w:noProof/>
            <w:rtl/>
          </w:rPr>
          <w:t>משנה</w:t>
        </w:r>
        <w:r w:rsidR="007234D4" w:rsidRPr="00392E94">
          <w:rPr>
            <w:rStyle w:val="Hyperlink"/>
            <w:noProof/>
            <w:rtl/>
          </w:rPr>
          <w:t xml:space="preserve"> (</w:t>
        </w:r>
        <w:r w:rsidR="007234D4" w:rsidRPr="00392E94">
          <w:rPr>
            <w:rStyle w:val="Hyperlink"/>
            <w:noProof/>
          </w:rPr>
          <w:t>I</w:t>
        </w:r>
        <w:r w:rsidR="007234D4" w:rsidRPr="00392E94">
          <w:rPr>
            <w:rStyle w:val="Hyperlink"/>
            <w:noProof/>
            <w:rtl/>
          </w:rPr>
          <w:t>)</w:t>
        </w:r>
        <w:r w:rsidR="007234D4">
          <w:rPr>
            <w:noProof/>
            <w:webHidden/>
            <w:rtl/>
          </w:rPr>
          <w:tab/>
        </w:r>
        <w:r w:rsidR="007234D4">
          <w:rPr>
            <w:rStyle w:val="Hyperlink"/>
            <w:noProof/>
            <w:rtl/>
          </w:rPr>
          <w:fldChar w:fldCharType="begin"/>
        </w:r>
        <w:r w:rsidR="007234D4">
          <w:rPr>
            <w:noProof/>
            <w:webHidden/>
            <w:rtl/>
          </w:rPr>
          <w:instrText xml:space="preserve"> </w:instrText>
        </w:r>
        <w:r w:rsidR="007234D4">
          <w:rPr>
            <w:noProof/>
            <w:webHidden/>
          </w:rPr>
          <w:instrText>PAGEREF</w:instrText>
        </w:r>
        <w:r w:rsidR="007234D4">
          <w:rPr>
            <w:noProof/>
            <w:webHidden/>
            <w:rtl/>
          </w:rPr>
          <w:instrText xml:space="preserve"> _</w:instrText>
        </w:r>
        <w:r w:rsidR="007234D4">
          <w:rPr>
            <w:noProof/>
            <w:webHidden/>
          </w:rPr>
          <w:instrText>Toc501966940 \h</w:instrText>
        </w:r>
        <w:r w:rsidR="007234D4">
          <w:rPr>
            <w:noProof/>
            <w:webHidden/>
            <w:rtl/>
          </w:rPr>
          <w:instrText xml:space="preserve"> </w:instrText>
        </w:r>
        <w:r w:rsidR="007234D4">
          <w:rPr>
            <w:rStyle w:val="Hyperlink"/>
            <w:noProof/>
            <w:rtl/>
          </w:rPr>
        </w:r>
        <w:r w:rsidR="007234D4">
          <w:rPr>
            <w:rStyle w:val="Hyperlink"/>
            <w:noProof/>
            <w:rtl/>
          </w:rPr>
          <w:fldChar w:fldCharType="separate"/>
        </w:r>
        <w:r w:rsidR="009332A4">
          <w:rPr>
            <w:noProof/>
            <w:webHidden/>
            <w:rtl/>
          </w:rPr>
          <w:t>22</w:t>
        </w:r>
        <w:r w:rsidR="007234D4">
          <w:rPr>
            <w:rStyle w:val="Hyperlink"/>
            <w:noProof/>
            <w:rtl/>
          </w:rPr>
          <w:fldChar w:fldCharType="end"/>
        </w:r>
      </w:hyperlink>
    </w:p>
    <w:p w:rsidR="007234D4" w:rsidRDefault="00A5608A" w:rsidP="007234D4">
      <w:pPr>
        <w:pStyle w:val="TOC2"/>
        <w:tabs>
          <w:tab w:val="clear" w:pos="2967"/>
        </w:tabs>
        <w:rPr>
          <w:rFonts w:eastAsiaTheme="minorEastAsia" w:cstheme="minorBidi"/>
          <w:noProof/>
          <w:sz w:val="22"/>
          <w:szCs w:val="22"/>
          <w:rtl/>
        </w:rPr>
      </w:pPr>
      <w:hyperlink w:anchor="_Toc501966941" w:history="1">
        <w:r w:rsidR="007234D4" w:rsidRPr="00392E94">
          <w:rPr>
            <w:rStyle w:val="Hyperlink"/>
            <w:rFonts w:cs="Times New Roman"/>
            <w:noProof/>
            <w:rtl/>
          </w:rPr>
          <w:t>0.12</w:t>
        </w:r>
        <w:r w:rsidR="007234D4">
          <w:rPr>
            <w:rFonts w:eastAsiaTheme="minorEastAsia" w:cstheme="minorBidi"/>
            <w:noProof/>
            <w:sz w:val="22"/>
            <w:szCs w:val="22"/>
            <w:rtl/>
          </w:rPr>
          <w:tab/>
        </w:r>
        <w:r w:rsidR="007234D4" w:rsidRPr="00392E94">
          <w:rPr>
            <w:rStyle w:val="Hyperlink"/>
            <w:rFonts w:hint="eastAsia"/>
            <w:noProof/>
            <w:rtl/>
          </w:rPr>
          <w:t>סיווג</w:t>
        </w:r>
        <w:r w:rsidR="007234D4" w:rsidRPr="00392E94">
          <w:rPr>
            <w:rStyle w:val="Hyperlink"/>
            <w:noProof/>
            <w:rtl/>
          </w:rPr>
          <w:t xml:space="preserve"> </w:t>
        </w:r>
        <w:r w:rsidR="007234D4" w:rsidRPr="00392E94">
          <w:rPr>
            <w:rStyle w:val="Hyperlink"/>
            <w:rFonts w:hint="eastAsia"/>
            <w:noProof/>
            <w:rtl/>
          </w:rPr>
          <w:t>ביטחוני</w:t>
        </w:r>
        <w:r w:rsidR="007234D4" w:rsidRPr="00392E94">
          <w:rPr>
            <w:rStyle w:val="Hyperlink"/>
            <w:noProof/>
            <w:rtl/>
          </w:rPr>
          <w:t xml:space="preserve"> (</w:t>
        </w:r>
        <w:r w:rsidR="007234D4" w:rsidRPr="00392E94">
          <w:rPr>
            <w:rStyle w:val="Hyperlink"/>
            <w:noProof/>
          </w:rPr>
          <w:t>I</w:t>
        </w:r>
        <w:r w:rsidR="007234D4" w:rsidRPr="00392E94">
          <w:rPr>
            <w:rStyle w:val="Hyperlink"/>
            <w:noProof/>
            <w:rtl/>
          </w:rPr>
          <w:t>)</w:t>
        </w:r>
        <w:r w:rsidR="007234D4">
          <w:rPr>
            <w:noProof/>
            <w:webHidden/>
            <w:rtl/>
          </w:rPr>
          <w:tab/>
        </w:r>
        <w:r w:rsidR="007234D4">
          <w:rPr>
            <w:rStyle w:val="Hyperlink"/>
            <w:noProof/>
            <w:rtl/>
          </w:rPr>
          <w:fldChar w:fldCharType="begin"/>
        </w:r>
        <w:r w:rsidR="007234D4">
          <w:rPr>
            <w:noProof/>
            <w:webHidden/>
            <w:rtl/>
          </w:rPr>
          <w:instrText xml:space="preserve"> </w:instrText>
        </w:r>
        <w:r w:rsidR="007234D4">
          <w:rPr>
            <w:noProof/>
            <w:webHidden/>
          </w:rPr>
          <w:instrText>PAGEREF</w:instrText>
        </w:r>
        <w:r w:rsidR="007234D4">
          <w:rPr>
            <w:noProof/>
            <w:webHidden/>
            <w:rtl/>
          </w:rPr>
          <w:instrText xml:space="preserve"> _</w:instrText>
        </w:r>
        <w:r w:rsidR="007234D4">
          <w:rPr>
            <w:noProof/>
            <w:webHidden/>
          </w:rPr>
          <w:instrText>Toc501966941 \h</w:instrText>
        </w:r>
        <w:r w:rsidR="007234D4">
          <w:rPr>
            <w:noProof/>
            <w:webHidden/>
            <w:rtl/>
          </w:rPr>
          <w:instrText xml:space="preserve"> </w:instrText>
        </w:r>
        <w:r w:rsidR="007234D4">
          <w:rPr>
            <w:rStyle w:val="Hyperlink"/>
            <w:noProof/>
            <w:rtl/>
          </w:rPr>
        </w:r>
        <w:r w:rsidR="007234D4">
          <w:rPr>
            <w:rStyle w:val="Hyperlink"/>
            <w:noProof/>
            <w:rtl/>
          </w:rPr>
          <w:fldChar w:fldCharType="separate"/>
        </w:r>
        <w:r w:rsidR="009332A4">
          <w:rPr>
            <w:noProof/>
            <w:webHidden/>
            <w:rtl/>
          </w:rPr>
          <w:t>22</w:t>
        </w:r>
        <w:r w:rsidR="007234D4">
          <w:rPr>
            <w:rStyle w:val="Hyperlink"/>
            <w:noProof/>
            <w:rtl/>
          </w:rPr>
          <w:fldChar w:fldCharType="end"/>
        </w:r>
      </w:hyperlink>
    </w:p>
    <w:p w:rsidR="007234D4" w:rsidRDefault="00A5608A" w:rsidP="007234D4">
      <w:pPr>
        <w:pStyle w:val="TOC2"/>
        <w:tabs>
          <w:tab w:val="clear" w:pos="2967"/>
        </w:tabs>
        <w:rPr>
          <w:rFonts w:eastAsiaTheme="minorEastAsia" w:cstheme="minorBidi"/>
          <w:noProof/>
          <w:sz w:val="22"/>
          <w:szCs w:val="22"/>
          <w:rtl/>
        </w:rPr>
      </w:pPr>
      <w:hyperlink w:anchor="_Toc501966942" w:history="1">
        <w:r w:rsidR="007234D4" w:rsidRPr="00392E94">
          <w:rPr>
            <w:rStyle w:val="Hyperlink"/>
            <w:rFonts w:cs="Times New Roman"/>
            <w:noProof/>
          </w:rPr>
          <w:t>0.13</w:t>
        </w:r>
        <w:r w:rsidR="007234D4">
          <w:rPr>
            <w:rFonts w:eastAsiaTheme="minorEastAsia" w:cstheme="minorBidi"/>
            <w:noProof/>
            <w:sz w:val="22"/>
            <w:szCs w:val="22"/>
            <w:rtl/>
          </w:rPr>
          <w:tab/>
        </w:r>
        <w:r w:rsidR="007234D4" w:rsidRPr="00392E94">
          <w:rPr>
            <w:rStyle w:val="Hyperlink"/>
            <w:rFonts w:hint="eastAsia"/>
            <w:noProof/>
            <w:rtl/>
          </w:rPr>
          <w:t>ריכוז</w:t>
        </w:r>
        <w:r w:rsidR="007234D4" w:rsidRPr="00392E94">
          <w:rPr>
            <w:rStyle w:val="Hyperlink"/>
            <w:noProof/>
            <w:rtl/>
          </w:rPr>
          <w:t xml:space="preserve"> </w:t>
        </w:r>
        <w:r w:rsidR="007234D4" w:rsidRPr="00392E94">
          <w:rPr>
            <w:rStyle w:val="Hyperlink"/>
            <w:rFonts w:hint="eastAsia"/>
            <w:noProof/>
            <w:rtl/>
          </w:rPr>
          <w:t>סעיפי</w:t>
        </w:r>
        <w:r w:rsidR="007234D4" w:rsidRPr="00392E94">
          <w:rPr>
            <w:rStyle w:val="Hyperlink"/>
            <w:noProof/>
            <w:rtl/>
          </w:rPr>
          <w:t xml:space="preserve"> </w:t>
        </w:r>
        <w:r w:rsidR="007234D4" w:rsidRPr="00392E94">
          <w:rPr>
            <w:rStyle w:val="Hyperlink"/>
            <w:rFonts w:hint="eastAsia"/>
            <w:noProof/>
            <w:rtl/>
          </w:rPr>
          <w:t>חובה</w:t>
        </w:r>
        <w:r w:rsidR="007234D4" w:rsidRPr="00392E94">
          <w:rPr>
            <w:rStyle w:val="Hyperlink"/>
            <w:noProof/>
            <w:rtl/>
          </w:rPr>
          <w:t xml:space="preserve"> </w:t>
        </w:r>
        <w:r w:rsidR="007234D4" w:rsidRPr="00392E94">
          <w:rPr>
            <w:rStyle w:val="Hyperlink"/>
            <w:rFonts w:hint="eastAsia"/>
            <w:noProof/>
            <w:rtl/>
          </w:rPr>
          <w:t>ותנאי</w:t>
        </w:r>
        <w:r w:rsidR="007234D4" w:rsidRPr="00392E94">
          <w:rPr>
            <w:rStyle w:val="Hyperlink"/>
            <w:noProof/>
            <w:rtl/>
          </w:rPr>
          <w:t xml:space="preserve"> </w:t>
        </w:r>
        <w:r w:rsidR="007234D4" w:rsidRPr="00392E94">
          <w:rPr>
            <w:rStyle w:val="Hyperlink"/>
            <w:rFonts w:hint="eastAsia"/>
            <w:noProof/>
            <w:rtl/>
          </w:rPr>
          <w:t>סף</w:t>
        </w:r>
        <w:r w:rsidR="007234D4" w:rsidRPr="00392E94">
          <w:rPr>
            <w:rStyle w:val="Hyperlink"/>
            <w:noProof/>
            <w:rtl/>
          </w:rPr>
          <w:t xml:space="preserve"> (</w:t>
        </w:r>
        <w:r w:rsidR="007234D4" w:rsidRPr="00392E94">
          <w:rPr>
            <w:rStyle w:val="Hyperlink"/>
            <w:noProof/>
          </w:rPr>
          <w:t>I</w:t>
        </w:r>
        <w:r w:rsidR="007234D4" w:rsidRPr="00392E94">
          <w:rPr>
            <w:rStyle w:val="Hyperlink"/>
            <w:noProof/>
            <w:rtl/>
          </w:rPr>
          <w:t>)</w:t>
        </w:r>
        <w:r w:rsidR="007234D4">
          <w:rPr>
            <w:noProof/>
            <w:webHidden/>
            <w:rtl/>
          </w:rPr>
          <w:tab/>
        </w:r>
        <w:r w:rsidR="007234D4">
          <w:rPr>
            <w:rStyle w:val="Hyperlink"/>
            <w:noProof/>
            <w:rtl/>
          </w:rPr>
          <w:fldChar w:fldCharType="begin"/>
        </w:r>
        <w:r w:rsidR="007234D4">
          <w:rPr>
            <w:noProof/>
            <w:webHidden/>
            <w:rtl/>
          </w:rPr>
          <w:instrText xml:space="preserve"> </w:instrText>
        </w:r>
        <w:r w:rsidR="007234D4">
          <w:rPr>
            <w:noProof/>
            <w:webHidden/>
          </w:rPr>
          <w:instrText>PAGEREF</w:instrText>
        </w:r>
        <w:r w:rsidR="007234D4">
          <w:rPr>
            <w:noProof/>
            <w:webHidden/>
            <w:rtl/>
          </w:rPr>
          <w:instrText xml:space="preserve"> _</w:instrText>
        </w:r>
        <w:r w:rsidR="007234D4">
          <w:rPr>
            <w:noProof/>
            <w:webHidden/>
          </w:rPr>
          <w:instrText>Toc501966942 \h</w:instrText>
        </w:r>
        <w:r w:rsidR="007234D4">
          <w:rPr>
            <w:noProof/>
            <w:webHidden/>
            <w:rtl/>
          </w:rPr>
          <w:instrText xml:space="preserve"> </w:instrText>
        </w:r>
        <w:r w:rsidR="007234D4">
          <w:rPr>
            <w:rStyle w:val="Hyperlink"/>
            <w:noProof/>
            <w:rtl/>
          </w:rPr>
        </w:r>
        <w:r w:rsidR="007234D4">
          <w:rPr>
            <w:rStyle w:val="Hyperlink"/>
            <w:noProof/>
            <w:rtl/>
          </w:rPr>
          <w:fldChar w:fldCharType="separate"/>
        </w:r>
        <w:r w:rsidR="009332A4">
          <w:rPr>
            <w:noProof/>
            <w:webHidden/>
            <w:rtl/>
          </w:rPr>
          <w:t>23</w:t>
        </w:r>
        <w:r w:rsidR="007234D4">
          <w:rPr>
            <w:rStyle w:val="Hyperlink"/>
            <w:noProof/>
            <w:rtl/>
          </w:rPr>
          <w:fldChar w:fldCharType="end"/>
        </w:r>
      </w:hyperlink>
    </w:p>
    <w:p w:rsidR="007234D4" w:rsidRDefault="00A5608A" w:rsidP="006B07B2">
      <w:pPr>
        <w:pStyle w:val="TOC2"/>
        <w:tabs>
          <w:tab w:val="clear" w:pos="2967"/>
        </w:tabs>
        <w:rPr>
          <w:rFonts w:eastAsiaTheme="minorEastAsia" w:cstheme="minorBidi"/>
          <w:noProof/>
          <w:sz w:val="22"/>
          <w:szCs w:val="22"/>
          <w:rtl/>
        </w:rPr>
      </w:pPr>
      <w:hyperlink w:anchor="_Toc501966943" w:history="1">
        <w:r w:rsidR="007234D4" w:rsidRPr="00392E94">
          <w:rPr>
            <w:rStyle w:val="Hyperlink"/>
            <w:rFonts w:cs="Times New Roman"/>
            <w:noProof/>
          </w:rPr>
          <w:t>0.14</w:t>
        </w:r>
        <w:r w:rsidR="007234D4">
          <w:rPr>
            <w:rFonts w:eastAsiaTheme="minorEastAsia" w:cstheme="minorBidi"/>
            <w:noProof/>
            <w:sz w:val="22"/>
            <w:szCs w:val="22"/>
            <w:rtl/>
          </w:rPr>
          <w:tab/>
        </w:r>
        <w:r w:rsidR="007234D4" w:rsidRPr="00392E94">
          <w:rPr>
            <w:rStyle w:val="Hyperlink"/>
            <w:rFonts w:hint="eastAsia"/>
            <w:noProof/>
            <w:rtl/>
          </w:rPr>
          <w:t>מחירים</w:t>
        </w:r>
        <w:r w:rsidR="007234D4" w:rsidRPr="00392E94">
          <w:rPr>
            <w:rStyle w:val="Hyperlink"/>
            <w:noProof/>
            <w:rtl/>
          </w:rPr>
          <w:t xml:space="preserve"> (</w:t>
        </w:r>
        <w:r w:rsidR="007234D4" w:rsidRPr="00392E94">
          <w:rPr>
            <w:rStyle w:val="Hyperlink"/>
            <w:noProof/>
          </w:rPr>
          <w:t>I</w:t>
        </w:r>
        <w:r w:rsidR="007234D4" w:rsidRPr="00392E94">
          <w:rPr>
            <w:rStyle w:val="Hyperlink"/>
            <w:noProof/>
            <w:rtl/>
          </w:rPr>
          <w:t>)</w:t>
        </w:r>
        <w:r w:rsidR="007234D4">
          <w:rPr>
            <w:noProof/>
            <w:webHidden/>
            <w:rtl/>
          </w:rPr>
          <w:tab/>
        </w:r>
        <w:r w:rsidR="007234D4">
          <w:rPr>
            <w:rStyle w:val="Hyperlink"/>
            <w:noProof/>
            <w:rtl/>
          </w:rPr>
          <w:fldChar w:fldCharType="begin"/>
        </w:r>
        <w:r w:rsidR="007234D4">
          <w:rPr>
            <w:noProof/>
            <w:webHidden/>
            <w:rtl/>
          </w:rPr>
          <w:instrText xml:space="preserve"> </w:instrText>
        </w:r>
        <w:r w:rsidR="007234D4">
          <w:rPr>
            <w:noProof/>
            <w:webHidden/>
          </w:rPr>
          <w:instrText>PAGEREF</w:instrText>
        </w:r>
        <w:r w:rsidR="007234D4">
          <w:rPr>
            <w:noProof/>
            <w:webHidden/>
            <w:rtl/>
          </w:rPr>
          <w:instrText xml:space="preserve"> _</w:instrText>
        </w:r>
        <w:r w:rsidR="007234D4">
          <w:rPr>
            <w:noProof/>
            <w:webHidden/>
          </w:rPr>
          <w:instrText>Toc501966943 \h</w:instrText>
        </w:r>
        <w:r w:rsidR="007234D4">
          <w:rPr>
            <w:noProof/>
            <w:webHidden/>
            <w:rtl/>
          </w:rPr>
          <w:instrText xml:space="preserve"> </w:instrText>
        </w:r>
        <w:r w:rsidR="007234D4">
          <w:rPr>
            <w:rStyle w:val="Hyperlink"/>
            <w:noProof/>
            <w:rtl/>
          </w:rPr>
        </w:r>
        <w:r w:rsidR="007234D4">
          <w:rPr>
            <w:rStyle w:val="Hyperlink"/>
            <w:noProof/>
            <w:rtl/>
          </w:rPr>
          <w:fldChar w:fldCharType="separate"/>
        </w:r>
        <w:r w:rsidR="009332A4">
          <w:rPr>
            <w:noProof/>
            <w:webHidden/>
            <w:rtl/>
          </w:rPr>
          <w:t>23</w:t>
        </w:r>
        <w:r w:rsidR="007234D4">
          <w:rPr>
            <w:rStyle w:val="Hyperlink"/>
            <w:noProof/>
            <w:rtl/>
          </w:rPr>
          <w:fldChar w:fldCharType="end"/>
        </w:r>
      </w:hyperlink>
    </w:p>
    <w:p w:rsidR="007234D4" w:rsidRDefault="00A5608A" w:rsidP="009332A4">
      <w:pPr>
        <w:pStyle w:val="TOC2"/>
        <w:tabs>
          <w:tab w:val="clear" w:pos="2967"/>
        </w:tabs>
        <w:rPr>
          <w:rFonts w:eastAsiaTheme="minorEastAsia" w:cstheme="minorBidi"/>
          <w:noProof/>
          <w:sz w:val="22"/>
          <w:szCs w:val="22"/>
          <w:rtl/>
        </w:rPr>
      </w:pPr>
      <w:hyperlink w:anchor="_Toc501966944" w:history="1">
        <w:r w:rsidR="007234D4" w:rsidRPr="00392E94">
          <w:rPr>
            <w:rStyle w:val="Hyperlink"/>
            <w:rFonts w:cs="Times New Roman"/>
            <w:noProof/>
            <w:rtl/>
          </w:rPr>
          <w:t>0.15</w:t>
        </w:r>
        <w:r w:rsidR="007234D4">
          <w:rPr>
            <w:rFonts w:eastAsiaTheme="minorEastAsia" w:cstheme="minorBidi"/>
            <w:noProof/>
            <w:sz w:val="22"/>
            <w:szCs w:val="22"/>
            <w:rtl/>
          </w:rPr>
          <w:tab/>
        </w:r>
        <w:r w:rsidR="007234D4" w:rsidRPr="00392E94">
          <w:rPr>
            <w:rStyle w:val="Hyperlink"/>
            <w:rFonts w:hint="eastAsia"/>
            <w:noProof/>
            <w:rtl/>
          </w:rPr>
          <w:t>מודעת</w:t>
        </w:r>
        <w:r w:rsidR="007234D4" w:rsidRPr="00392E94">
          <w:rPr>
            <w:rStyle w:val="Hyperlink"/>
            <w:noProof/>
            <w:rtl/>
          </w:rPr>
          <w:t xml:space="preserve"> </w:t>
        </w:r>
        <w:r w:rsidR="007234D4" w:rsidRPr="00392E94">
          <w:rPr>
            <w:rStyle w:val="Hyperlink"/>
            <w:rFonts w:hint="eastAsia"/>
            <w:noProof/>
            <w:rtl/>
          </w:rPr>
          <w:t>פרסום</w:t>
        </w:r>
        <w:r w:rsidR="007234D4" w:rsidRPr="00392E94">
          <w:rPr>
            <w:rStyle w:val="Hyperlink"/>
            <w:noProof/>
            <w:rtl/>
          </w:rPr>
          <w:t xml:space="preserve"> </w:t>
        </w:r>
        <w:r w:rsidR="007234D4" w:rsidRPr="00392E94">
          <w:rPr>
            <w:rStyle w:val="Hyperlink"/>
            <w:rFonts w:hint="eastAsia"/>
            <w:noProof/>
            <w:rtl/>
          </w:rPr>
          <w:t>בעיתונות</w:t>
        </w:r>
        <w:r w:rsidR="007234D4" w:rsidRPr="00392E94">
          <w:rPr>
            <w:rStyle w:val="Hyperlink"/>
            <w:noProof/>
            <w:rtl/>
          </w:rPr>
          <w:t xml:space="preserve"> (</w:t>
        </w:r>
        <w:r w:rsidR="007234D4" w:rsidRPr="00392E94">
          <w:rPr>
            <w:rStyle w:val="Hyperlink"/>
            <w:noProof/>
          </w:rPr>
          <w:t>I</w:t>
        </w:r>
        <w:r w:rsidR="007234D4" w:rsidRPr="00392E94">
          <w:rPr>
            <w:rStyle w:val="Hyperlink"/>
            <w:noProof/>
            <w:rtl/>
          </w:rPr>
          <w:t>)</w:t>
        </w:r>
        <w:r w:rsidR="007234D4">
          <w:rPr>
            <w:noProof/>
            <w:webHidden/>
            <w:rtl/>
          </w:rPr>
          <w:tab/>
        </w:r>
        <w:r w:rsidR="007234D4">
          <w:rPr>
            <w:rStyle w:val="Hyperlink"/>
            <w:noProof/>
            <w:rtl/>
          </w:rPr>
          <w:fldChar w:fldCharType="begin"/>
        </w:r>
        <w:r w:rsidR="007234D4">
          <w:rPr>
            <w:noProof/>
            <w:webHidden/>
            <w:rtl/>
          </w:rPr>
          <w:instrText xml:space="preserve"> </w:instrText>
        </w:r>
        <w:r w:rsidR="007234D4">
          <w:rPr>
            <w:noProof/>
            <w:webHidden/>
          </w:rPr>
          <w:instrText>PAGEREF</w:instrText>
        </w:r>
        <w:r w:rsidR="007234D4">
          <w:rPr>
            <w:noProof/>
            <w:webHidden/>
            <w:rtl/>
          </w:rPr>
          <w:instrText xml:space="preserve"> _</w:instrText>
        </w:r>
        <w:r w:rsidR="007234D4">
          <w:rPr>
            <w:noProof/>
            <w:webHidden/>
          </w:rPr>
          <w:instrText>Toc501966944 \h</w:instrText>
        </w:r>
        <w:r w:rsidR="007234D4">
          <w:rPr>
            <w:noProof/>
            <w:webHidden/>
            <w:rtl/>
          </w:rPr>
          <w:instrText xml:space="preserve"> </w:instrText>
        </w:r>
        <w:r w:rsidR="007234D4">
          <w:rPr>
            <w:rStyle w:val="Hyperlink"/>
            <w:noProof/>
            <w:rtl/>
          </w:rPr>
        </w:r>
        <w:r w:rsidR="007234D4">
          <w:rPr>
            <w:rStyle w:val="Hyperlink"/>
            <w:noProof/>
            <w:rtl/>
          </w:rPr>
          <w:fldChar w:fldCharType="separate"/>
        </w:r>
        <w:r w:rsidR="009332A4">
          <w:rPr>
            <w:noProof/>
            <w:webHidden/>
            <w:rtl/>
          </w:rPr>
          <w:t>23</w:t>
        </w:r>
        <w:r w:rsidR="007234D4">
          <w:rPr>
            <w:rStyle w:val="Hyperlink"/>
            <w:noProof/>
            <w:rtl/>
          </w:rPr>
          <w:fldChar w:fldCharType="end"/>
        </w:r>
      </w:hyperlink>
    </w:p>
    <w:p w:rsidR="007234D4" w:rsidRDefault="00A5608A" w:rsidP="007234D4">
      <w:pPr>
        <w:pStyle w:val="TOC1"/>
        <w:tabs>
          <w:tab w:val="clear" w:pos="2699"/>
        </w:tabs>
        <w:rPr>
          <w:rFonts w:eastAsiaTheme="minorEastAsia" w:cstheme="minorBidi"/>
          <w:sz w:val="22"/>
          <w:szCs w:val="22"/>
          <w:rtl/>
        </w:rPr>
      </w:pPr>
      <w:hyperlink w:anchor="_Toc501966945" w:history="1">
        <w:r w:rsidR="007234D4" w:rsidRPr="00392E94">
          <w:rPr>
            <w:rStyle w:val="Hyperlink"/>
            <w:rFonts w:cs="Times New Roman"/>
            <w:rtl/>
          </w:rPr>
          <w:t>1.</w:t>
        </w:r>
        <w:r w:rsidR="007234D4">
          <w:rPr>
            <w:rFonts w:eastAsiaTheme="minorEastAsia" w:cstheme="minorBidi"/>
            <w:sz w:val="22"/>
            <w:szCs w:val="22"/>
            <w:rtl/>
          </w:rPr>
          <w:tab/>
        </w:r>
        <w:r w:rsidR="007234D4" w:rsidRPr="00392E94">
          <w:rPr>
            <w:rStyle w:val="Hyperlink"/>
            <w:rFonts w:hint="eastAsia"/>
            <w:rtl/>
          </w:rPr>
          <w:t>יעדים</w:t>
        </w:r>
        <w:r w:rsidR="007234D4">
          <w:rPr>
            <w:webHidden/>
            <w:rtl/>
          </w:rPr>
          <w:tab/>
        </w:r>
        <w:r w:rsidR="007234D4">
          <w:rPr>
            <w:rStyle w:val="Hyperlink"/>
            <w:rtl/>
          </w:rPr>
          <w:fldChar w:fldCharType="begin"/>
        </w:r>
        <w:r w:rsidR="007234D4">
          <w:rPr>
            <w:webHidden/>
            <w:rtl/>
          </w:rPr>
          <w:instrText xml:space="preserve"> </w:instrText>
        </w:r>
        <w:r w:rsidR="007234D4">
          <w:rPr>
            <w:webHidden/>
          </w:rPr>
          <w:instrText>PAGEREF</w:instrText>
        </w:r>
        <w:r w:rsidR="007234D4">
          <w:rPr>
            <w:webHidden/>
            <w:rtl/>
          </w:rPr>
          <w:instrText xml:space="preserve"> _</w:instrText>
        </w:r>
        <w:r w:rsidR="007234D4">
          <w:rPr>
            <w:webHidden/>
          </w:rPr>
          <w:instrText>Toc501966945 \h</w:instrText>
        </w:r>
        <w:r w:rsidR="007234D4">
          <w:rPr>
            <w:webHidden/>
            <w:rtl/>
          </w:rPr>
          <w:instrText xml:space="preserve"> </w:instrText>
        </w:r>
        <w:r w:rsidR="007234D4">
          <w:rPr>
            <w:rStyle w:val="Hyperlink"/>
            <w:rtl/>
          </w:rPr>
        </w:r>
        <w:r w:rsidR="007234D4">
          <w:rPr>
            <w:rStyle w:val="Hyperlink"/>
            <w:rtl/>
          </w:rPr>
          <w:fldChar w:fldCharType="separate"/>
        </w:r>
        <w:r w:rsidR="009332A4">
          <w:rPr>
            <w:webHidden/>
            <w:rtl/>
          </w:rPr>
          <w:t>24</w:t>
        </w:r>
        <w:r w:rsidR="007234D4">
          <w:rPr>
            <w:rStyle w:val="Hyperlink"/>
            <w:rtl/>
          </w:rPr>
          <w:fldChar w:fldCharType="end"/>
        </w:r>
      </w:hyperlink>
    </w:p>
    <w:p w:rsidR="007234D4" w:rsidRDefault="00A5608A" w:rsidP="007234D4">
      <w:pPr>
        <w:pStyle w:val="TOC2"/>
        <w:tabs>
          <w:tab w:val="clear" w:pos="2967"/>
        </w:tabs>
        <w:rPr>
          <w:rFonts w:eastAsiaTheme="minorEastAsia" w:cstheme="minorBidi"/>
          <w:noProof/>
          <w:sz w:val="22"/>
          <w:szCs w:val="22"/>
          <w:rtl/>
        </w:rPr>
      </w:pPr>
      <w:hyperlink w:anchor="_Toc501966946" w:history="1">
        <w:r w:rsidR="007234D4" w:rsidRPr="00392E94">
          <w:rPr>
            <w:rStyle w:val="Hyperlink"/>
            <w:rFonts w:cs="Times New Roman"/>
            <w:noProof/>
            <w:rtl/>
          </w:rPr>
          <w:t>1.1</w:t>
        </w:r>
        <w:r w:rsidR="007234D4">
          <w:rPr>
            <w:rFonts w:eastAsiaTheme="minorEastAsia" w:cstheme="minorBidi"/>
            <w:noProof/>
            <w:sz w:val="22"/>
            <w:szCs w:val="22"/>
            <w:rtl/>
          </w:rPr>
          <w:tab/>
        </w:r>
        <w:r w:rsidR="007234D4" w:rsidRPr="00392E94">
          <w:rPr>
            <w:rStyle w:val="Hyperlink"/>
            <w:rFonts w:hint="eastAsia"/>
            <w:noProof/>
            <w:rtl/>
          </w:rPr>
          <w:t>כללי</w:t>
        </w:r>
        <w:r w:rsidR="007234D4" w:rsidRPr="00392E94">
          <w:rPr>
            <w:rStyle w:val="Hyperlink"/>
            <w:noProof/>
            <w:rtl/>
          </w:rPr>
          <w:t xml:space="preserve"> (</w:t>
        </w:r>
        <w:r w:rsidR="007234D4" w:rsidRPr="00392E94">
          <w:rPr>
            <w:rStyle w:val="Hyperlink"/>
            <w:noProof/>
          </w:rPr>
          <w:t>I</w:t>
        </w:r>
        <w:r w:rsidR="007234D4" w:rsidRPr="00392E94">
          <w:rPr>
            <w:rStyle w:val="Hyperlink"/>
            <w:noProof/>
            <w:rtl/>
          </w:rPr>
          <w:t>)</w:t>
        </w:r>
        <w:r w:rsidR="007234D4">
          <w:rPr>
            <w:noProof/>
            <w:webHidden/>
            <w:rtl/>
          </w:rPr>
          <w:tab/>
        </w:r>
        <w:r w:rsidR="007234D4">
          <w:rPr>
            <w:rStyle w:val="Hyperlink"/>
            <w:noProof/>
            <w:rtl/>
          </w:rPr>
          <w:fldChar w:fldCharType="begin"/>
        </w:r>
        <w:r w:rsidR="007234D4">
          <w:rPr>
            <w:noProof/>
            <w:webHidden/>
            <w:rtl/>
          </w:rPr>
          <w:instrText xml:space="preserve"> </w:instrText>
        </w:r>
        <w:r w:rsidR="007234D4">
          <w:rPr>
            <w:noProof/>
            <w:webHidden/>
          </w:rPr>
          <w:instrText>PAGEREF</w:instrText>
        </w:r>
        <w:r w:rsidR="007234D4">
          <w:rPr>
            <w:noProof/>
            <w:webHidden/>
            <w:rtl/>
          </w:rPr>
          <w:instrText xml:space="preserve"> _</w:instrText>
        </w:r>
        <w:r w:rsidR="007234D4">
          <w:rPr>
            <w:noProof/>
            <w:webHidden/>
          </w:rPr>
          <w:instrText>Toc501966946 \h</w:instrText>
        </w:r>
        <w:r w:rsidR="007234D4">
          <w:rPr>
            <w:noProof/>
            <w:webHidden/>
            <w:rtl/>
          </w:rPr>
          <w:instrText xml:space="preserve"> </w:instrText>
        </w:r>
        <w:r w:rsidR="007234D4">
          <w:rPr>
            <w:rStyle w:val="Hyperlink"/>
            <w:noProof/>
            <w:rtl/>
          </w:rPr>
        </w:r>
        <w:r w:rsidR="007234D4">
          <w:rPr>
            <w:rStyle w:val="Hyperlink"/>
            <w:noProof/>
            <w:rtl/>
          </w:rPr>
          <w:fldChar w:fldCharType="separate"/>
        </w:r>
        <w:r w:rsidR="009332A4">
          <w:rPr>
            <w:noProof/>
            <w:webHidden/>
            <w:rtl/>
          </w:rPr>
          <w:t>24</w:t>
        </w:r>
        <w:r w:rsidR="007234D4">
          <w:rPr>
            <w:rStyle w:val="Hyperlink"/>
            <w:noProof/>
            <w:rtl/>
          </w:rPr>
          <w:fldChar w:fldCharType="end"/>
        </w:r>
      </w:hyperlink>
    </w:p>
    <w:p w:rsidR="007234D4" w:rsidRDefault="00A5608A" w:rsidP="007234D4">
      <w:pPr>
        <w:pStyle w:val="TOC2"/>
        <w:tabs>
          <w:tab w:val="clear" w:pos="2967"/>
        </w:tabs>
        <w:rPr>
          <w:rFonts w:eastAsiaTheme="minorEastAsia" w:cstheme="minorBidi"/>
          <w:noProof/>
          <w:sz w:val="22"/>
          <w:szCs w:val="22"/>
          <w:rtl/>
        </w:rPr>
      </w:pPr>
      <w:hyperlink w:anchor="_Toc501966947" w:history="1">
        <w:r w:rsidR="007234D4" w:rsidRPr="00392E94">
          <w:rPr>
            <w:rStyle w:val="Hyperlink"/>
            <w:rFonts w:cs="Times New Roman"/>
            <w:noProof/>
            <w:rtl/>
          </w:rPr>
          <w:t>1.2</w:t>
        </w:r>
        <w:r w:rsidR="007234D4">
          <w:rPr>
            <w:rFonts w:eastAsiaTheme="minorEastAsia" w:cstheme="minorBidi"/>
            <w:noProof/>
            <w:sz w:val="22"/>
            <w:szCs w:val="22"/>
            <w:rtl/>
          </w:rPr>
          <w:tab/>
        </w:r>
        <w:r w:rsidR="007234D4" w:rsidRPr="00392E94">
          <w:rPr>
            <w:rStyle w:val="Hyperlink"/>
            <w:rFonts w:hint="eastAsia"/>
            <w:noProof/>
            <w:rtl/>
          </w:rPr>
          <w:t>לקוח</w:t>
        </w:r>
        <w:r w:rsidR="007234D4" w:rsidRPr="00392E94">
          <w:rPr>
            <w:rStyle w:val="Hyperlink"/>
            <w:noProof/>
            <w:rtl/>
          </w:rPr>
          <w:t>\</w:t>
        </w:r>
        <w:r w:rsidR="007234D4" w:rsidRPr="00392E94">
          <w:rPr>
            <w:rStyle w:val="Hyperlink"/>
            <w:rFonts w:hint="eastAsia"/>
            <w:noProof/>
            <w:rtl/>
          </w:rPr>
          <w:t>מומחה</w:t>
        </w:r>
        <w:r w:rsidR="007234D4" w:rsidRPr="00392E94">
          <w:rPr>
            <w:rStyle w:val="Hyperlink"/>
            <w:noProof/>
            <w:rtl/>
          </w:rPr>
          <w:t xml:space="preserve"> </w:t>
        </w:r>
        <w:r w:rsidR="007234D4" w:rsidRPr="00392E94">
          <w:rPr>
            <w:rStyle w:val="Hyperlink"/>
            <w:rFonts w:hint="eastAsia"/>
            <w:noProof/>
            <w:rtl/>
          </w:rPr>
          <w:t>המזמין</w:t>
        </w:r>
        <w:r w:rsidR="007234D4" w:rsidRPr="00392E94">
          <w:rPr>
            <w:rStyle w:val="Hyperlink"/>
            <w:noProof/>
            <w:rtl/>
          </w:rPr>
          <w:t xml:space="preserve"> (</w:t>
        </w:r>
        <w:r w:rsidR="007234D4" w:rsidRPr="00392E94">
          <w:rPr>
            <w:rStyle w:val="Hyperlink"/>
            <w:noProof/>
          </w:rPr>
          <w:t>I</w:t>
        </w:r>
        <w:r w:rsidR="007234D4" w:rsidRPr="00392E94">
          <w:rPr>
            <w:rStyle w:val="Hyperlink"/>
            <w:noProof/>
            <w:rtl/>
          </w:rPr>
          <w:t>)</w:t>
        </w:r>
        <w:r w:rsidR="007234D4">
          <w:rPr>
            <w:noProof/>
            <w:webHidden/>
            <w:rtl/>
          </w:rPr>
          <w:tab/>
        </w:r>
        <w:r w:rsidR="007234D4">
          <w:rPr>
            <w:rStyle w:val="Hyperlink"/>
            <w:noProof/>
            <w:rtl/>
          </w:rPr>
          <w:fldChar w:fldCharType="begin"/>
        </w:r>
        <w:r w:rsidR="007234D4">
          <w:rPr>
            <w:noProof/>
            <w:webHidden/>
            <w:rtl/>
          </w:rPr>
          <w:instrText xml:space="preserve"> </w:instrText>
        </w:r>
        <w:r w:rsidR="007234D4">
          <w:rPr>
            <w:noProof/>
            <w:webHidden/>
          </w:rPr>
          <w:instrText>PAGEREF</w:instrText>
        </w:r>
        <w:r w:rsidR="007234D4">
          <w:rPr>
            <w:noProof/>
            <w:webHidden/>
            <w:rtl/>
          </w:rPr>
          <w:instrText xml:space="preserve"> _</w:instrText>
        </w:r>
        <w:r w:rsidR="007234D4">
          <w:rPr>
            <w:noProof/>
            <w:webHidden/>
          </w:rPr>
          <w:instrText>Toc501966947 \h</w:instrText>
        </w:r>
        <w:r w:rsidR="007234D4">
          <w:rPr>
            <w:noProof/>
            <w:webHidden/>
            <w:rtl/>
          </w:rPr>
          <w:instrText xml:space="preserve"> </w:instrText>
        </w:r>
        <w:r w:rsidR="007234D4">
          <w:rPr>
            <w:rStyle w:val="Hyperlink"/>
            <w:noProof/>
            <w:rtl/>
          </w:rPr>
        </w:r>
        <w:r w:rsidR="007234D4">
          <w:rPr>
            <w:rStyle w:val="Hyperlink"/>
            <w:noProof/>
            <w:rtl/>
          </w:rPr>
          <w:fldChar w:fldCharType="separate"/>
        </w:r>
        <w:r w:rsidR="009332A4">
          <w:rPr>
            <w:noProof/>
            <w:webHidden/>
            <w:rtl/>
          </w:rPr>
          <w:t>24</w:t>
        </w:r>
        <w:r w:rsidR="007234D4">
          <w:rPr>
            <w:rStyle w:val="Hyperlink"/>
            <w:noProof/>
            <w:rtl/>
          </w:rPr>
          <w:fldChar w:fldCharType="end"/>
        </w:r>
      </w:hyperlink>
    </w:p>
    <w:p w:rsidR="007234D4" w:rsidRDefault="00A5608A" w:rsidP="007234D4">
      <w:pPr>
        <w:pStyle w:val="TOC2"/>
        <w:tabs>
          <w:tab w:val="clear" w:pos="2967"/>
        </w:tabs>
        <w:rPr>
          <w:rFonts w:eastAsiaTheme="minorEastAsia" w:cstheme="minorBidi"/>
          <w:noProof/>
          <w:sz w:val="22"/>
          <w:szCs w:val="22"/>
          <w:rtl/>
        </w:rPr>
      </w:pPr>
      <w:hyperlink w:anchor="_Toc501966948" w:history="1">
        <w:r w:rsidR="007234D4" w:rsidRPr="00392E94">
          <w:rPr>
            <w:rStyle w:val="Hyperlink"/>
            <w:rFonts w:cs="Times New Roman"/>
            <w:noProof/>
            <w:rtl/>
          </w:rPr>
          <w:t>1.3</w:t>
        </w:r>
        <w:r w:rsidR="007234D4">
          <w:rPr>
            <w:rFonts w:eastAsiaTheme="minorEastAsia" w:cstheme="minorBidi"/>
            <w:noProof/>
            <w:sz w:val="22"/>
            <w:szCs w:val="22"/>
            <w:rtl/>
          </w:rPr>
          <w:tab/>
        </w:r>
        <w:r w:rsidR="007234D4" w:rsidRPr="00392E94">
          <w:rPr>
            <w:rStyle w:val="Hyperlink"/>
            <w:rFonts w:hint="eastAsia"/>
            <w:noProof/>
            <w:rtl/>
          </w:rPr>
          <w:t>אופק</w:t>
        </w:r>
        <w:r w:rsidR="007234D4" w:rsidRPr="00392E94">
          <w:rPr>
            <w:rStyle w:val="Hyperlink"/>
            <w:noProof/>
            <w:rtl/>
          </w:rPr>
          <w:t xml:space="preserve"> </w:t>
        </w:r>
        <w:r w:rsidR="007234D4" w:rsidRPr="00392E94">
          <w:rPr>
            <w:rStyle w:val="Hyperlink"/>
            <w:rFonts w:hint="eastAsia"/>
            <w:noProof/>
            <w:rtl/>
          </w:rPr>
          <w:t>הזמן</w:t>
        </w:r>
        <w:r w:rsidR="007234D4" w:rsidRPr="00392E94">
          <w:rPr>
            <w:rStyle w:val="Hyperlink"/>
            <w:noProof/>
            <w:rtl/>
          </w:rPr>
          <w:t xml:space="preserve"> (</w:t>
        </w:r>
        <w:r w:rsidR="007234D4" w:rsidRPr="00392E94">
          <w:rPr>
            <w:rStyle w:val="Hyperlink"/>
            <w:noProof/>
          </w:rPr>
          <w:t>I</w:t>
        </w:r>
        <w:r w:rsidR="007234D4" w:rsidRPr="00392E94">
          <w:rPr>
            <w:rStyle w:val="Hyperlink"/>
            <w:noProof/>
            <w:rtl/>
          </w:rPr>
          <w:t>)</w:t>
        </w:r>
        <w:r w:rsidR="007234D4">
          <w:rPr>
            <w:noProof/>
            <w:webHidden/>
            <w:rtl/>
          </w:rPr>
          <w:tab/>
        </w:r>
        <w:r w:rsidR="007234D4">
          <w:rPr>
            <w:rStyle w:val="Hyperlink"/>
            <w:noProof/>
            <w:rtl/>
          </w:rPr>
          <w:fldChar w:fldCharType="begin"/>
        </w:r>
        <w:r w:rsidR="007234D4">
          <w:rPr>
            <w:noProof/>
            <w:webHidden/>
            <w:rtl/>
          </w:rPr>
          <w:instrText xml:space="preserve"> </w:instrText>
        </w:r>
        <w:r w:rsidR="007234D4">
          <w:rPr>
            <w:noProof/>
            <w:webHidden/>
          </w:rPr>
          <w:instrText>PAGEREF</w:instrText>
        </w:r>
        <w:r w:rsidR="007234D4">
          <w:rPr>
            <w:noProof/>
            <w:webHidden/>
            <w:rtl/>
          </w:rPr>
          <w:instrText xml:space="preserve"> _</w:instrText>
        </w:r>
        <w:r w:rsidR="007234D4">
          <w:rPr>
            <w:noProof/>
            <w:webHidden/>
          </w:rPr>
          <w:instrText>Toc501966948 \h</w:instrText>
        </w:r>
        <w:r w:rsidR="007234D4">
          <w:rPr>
            <w:noProof/>
            <w:webHidden/>
            <w:rtl/>
          </w:rPr>
          <w:instrText xml:space="preserve"> </w:instrText>
        </w:r>
        <w:r w:rsidR="007234D4">
          <w:rPr>
            <w:rStyle w:val="Hyperlink"/>
            <w:noProof/>
            <w:rtl/>
          </w:rPr>
        </w:r>
        <w:r w:rsidR="007234D4">
          <w:rPr>
            <w:rStyle w:val="Hyperlink"/>
            <w:noProof/>
            <w:rtl/>
          </w:rPr>
          <w:fldChar w:fldCharType="separate"/>
        </w:r>
        <w:r w:rsidR="009332A4">
          <w:rPr>
            <w:noProof/>
            <w:webHidden/>
            <w:rtl/>
          </w:rPr>
          <w:t>24</w:t>
        </w:r>
        <w:r w:rsidR="007234D4">
          <w:rPr>
            <w:rStyle w:val="Hyperlink"/>
            <w:noProof/>
            <w:rtl/>
          </w:rPr>
          <w:fldChar w:fldCharType="end"/>
        </w:r>
      </w:hyperlink>
    </w:p>
    <w:p w:rsidR="007234D4" w:rsidRDefault="00A5608A" w:rsidP="007234D4">
      <w:pPr>
        <w:pStyle w:val="TOC1"/>
        <w:tabs>
          <w:tab w:val="clear" w:pos="2699"/>
        </w:tabs>
        <w:rPr>
          <w:rFonts w:eastAsiaTheme="minorEastAsia" w:cstheme="minorBidi"/>
          <w:sz w:val="22"/>
          <w:szCs w:val="22"/>
          <w:rtl/>
        </w:rPr>
      </w:pPr>
      <w:hyperlink w:anchor="_Toc501966949" w:history="1">
        <w:r w:rsidR="007234D4" w:rsidRPr="00392E94">
          <w:rPr>
            <w:rStyle w:val="Hyperlink"/>
            <w:rFonts w:cs="Times New Roman"/>
            <w:rtl/>
          </w:rPr>
          <w:t>2.</w:t>
        </w:r>
        <w:r w:rsidR="007234D4">
          <w:rPr>
            <w:rFonts w:eastAsiaTheme="minorEastAsia" w:cstheme="minorBidi"/>
            <w:sz w:val="22"/>
            <w:szCs w:val="22"/>
            <w:rtl/>
          </w:rPr>
          <w:tab/>
        </w:r>
        <w:r w:rsidR="007234D4" w:rsidRPr="00392E94">
          <w:rPr>
            <w:rStyle w:val="Hyperlink"/>
            <w:rFonts w:hint="eastAsia"/>
            <w:rtl/>
          </w:rPr>
          <w:t>יישום</w:t>
        </w:r>
        <w:r w:rsidR="007234D4" w:rsidRPr="00392E94">
          <w:rPr>
            <w:rStyle w:val="Hyperlink"/>
            <w:rtl/>
          </w:rPr>
          <w:t xml:space="preserve"> – (</w:t>
        </w:r>
        <w:r w:rsidR="007234D4" w:rsidRPr="00392E94">
          <w:rPr>
            <w:rStyle w:val="Hyperlink"/>
          </w:rPr>
          <w:t>I</w:t>
        </w:r>
        <w:r w:rsidR="007234D4" w:rsidRPr="00392E94">
          <w:rPr>
            <w:rStyle w:val="Hyperlink"/>
            <w:rtl/>
          </w:rPr>
          <w:t>)</w:t>
        </w:r>
        <w:r w:rsidR="007234D4">
          <w:rPr>
            <w:webHidden/>
            <w:rtl/>
          </w:rPr>
          <w:tab/>
        </w:r>
        <w:r w:rsidR="007234D4">
          <w:rPr>
            <w:rStyle w:val="Hyperlink"/>
            <w:rtl/>
          </w:rPr>
          <w:fldChar w:fldCharType="begin"/>
        </w:r>
        <w:r w:rsidR="007234D4">
          <w:rPr>
            <w:webHidden/>
            <w:rtl/>
          </w:rPr>
          <w:instrText xml:space="preserve"> </w:instrText>
        </w:r>
        <w:r w:rsidR="007234D4">
          <w:rPr>
            <w:webHidden/>
          </w:rPr>
          <w:instrText>PAGEREF</w:instrText>
        </w:r>
        <w:r w:rsidR="007234D4">
          <w:rPr>
            <w:webHidden/>
            <w:rtl/>
          </w:rPr>
          <w:instrText xml:space="preserve"> _</w:instrText>
        </w:r>
        <w:r w:rsidR="007234D4">
          <w:rPr>
            <w:webHidden/>
          </w:rPr>
          <w:instrText>Toc501966949 \h</w:instrText>
        </w:r>
        <w:r w:rsidR="007234D4">
          <w:rPr>
            <w:webHidden/>
            <w:rtl/>
          </w:rPr>
          <w:instrText xml:space="preserve"> </w:instrText>
        </w:r>
        <w:r w:rsidR="007234D4">
          <w:rPr>
            <w:rStyle w:val="Hyperlink"/>
            <w:rtl/>
          </w:rPr>
        </w:r>
        <w:r w:rsidR="007234D4">
          <w:rPr>
            <w:rStyle w:val="Hyperlink"/>
            <w:rtl/>
          </w:rPr>
          <w:fldChar w:fldCharType="separate"/>
        </w:r>
        <w:r w:rsidR="009332A4">
          <w:rPr>
            <w:webHidden/>
            <w:rtl/>
          </w:rPr>
          <w:t>25</w:t>
        </w:r>
        <w:r w:rsidR="007234D4">
          <w:rPr>
            <w:rStyle w:val="Hyperlink"/>
            <w:rtl/>
          </w:rPr>
          <w:fldChar w:fldCharType="end"/>
        </w:r>
      </w:hyperlink>
    </w:p>
    <w:p w:rsidR="007234D4" w:rsidRDefault="00A5608A" w:rsidP="007234D4">
      <w:pPr>
        <w:pStyle w:val="TOC2"/>
        <w:tabs>
          <w:tab w:val="clear" w:pos="2967"/>
        </w:tabs>
        <w:rPr>
          <w:rFonts w:eastAsiaTheme="minorEastAsia" w:cstheme="minorBidi"/>
          <w:noProof/>
          <w:sz w:val="22"/>
          <w:szCs w:val="22"/>
          <w:rtl/>
        </w:rPr>
      </w:pPr>
      <w:hyperlink w:anchor="_Toc501966950" w:history="1">
        <w:r w:rsidR="007234D4" w:rsidRPr="00392E94">
          <w:rPr>
            <w:rStyle w:val="Hyperlink"/>
            <w:rFonts w:cs="Times New Roman"/>
            <w:noProof/>
            <w:rtl/>
          </w:rPr>
          <w:t>2.1</w:t>
        </w:r>
        <w:r w:rsidR="007234D4">
          <w:rPr>
            <w:rFonts w:eastAsiaTheme="minorEastAsia" w:cstheme="minorBidi"/>
            <w:noProof/>
            <w:sz w:val="22"/>
            <w:szCs w:val="22"/>
            <w:rtl/>
          </w:rPr>
          <w:tab/>
        </w:r>
        <w:r w:rsidR="007234D4" w:rsidRPr="00392E94">
          <w:rPr>
            <w:rStyle w:val="Hyperlink"/>
            <w:rFonts w:hint="eastAsia"/>
            <w:noProof/>
            <w:rtl/>
          </w:rPr>
          <w:t>אבטחת</w:t>
        </w:r>
        <w:r w:rsidR="007234D4" w:rsidRPr="00392E94">
          <w:rPr>
            <w:rStyle w:val="Hyperlink"/>
            <w:noProof/>
            <w:rtl/>
          </w:rPr>
          <w:t xml:space="preserve"> </w:t>
        </w:r>
        <w:r w:rsidR="007234D4" w:rsidRPr="00392E94">
          <w:rPr>
            <w:rStyle w:val="Hyperlink"/>
            <w:rFonts w:hint="eastAsia"/>
            <w:noProof/>
            <w:rtl/>
          </w:rPr>
          <w:t>מידע</w:t>
        </w:r>
        <w:r w:rsidR="007234D4" w:rsidRPr="00392E94">
          <w:rPr>
            <w:rStyle w:val="Hyperlink"/>
            <w:noProof/>
            <w:rtl/>
          </w:rPr>
          <w:t xml:space="preserve"> (</w:t>
        </w:r>
        <w:r w:rsidR="007234D4" w:rsidRPr="00392E94">
          <w:rPr>
            <w:rStyle w:val="Hyperlink"/>
            <w:noProof/>
          </w:rPr>
          <w:t>I</w:t>
        </w:r>
        <w:r w:rsidR="007234D4" w:rsidRPr="00392E94">
          <w:rPr>
            <w:rStyle w:val="Hyperlink"/>
            <w:noProof/>
            <w:rtl/>
          </w:rPr>
          <w:t>)</w:t>
        </w:r>
        <w:r w:rsidR="007234D4">
          <w:rPr>
            <w:noProof/>
            <w:webHidden/>
            <w:rtl/>
          </w:rPr>
          <w:tab/>
        </w:r>
        <w:r w:rsidR="007234D4">
          <w:rPr>
            <w:rStyle w:val="Hyperlink"/>
            <w:noProof/>
            <w:rtl/>
          </w:rPr>
          <w:fldChar w:fldCharType="begin"/>
        </w:r>
        <w:r w:rsidR="007234D4">
          <w:rPr>
            <w:noProof/>
            <w:webHidden/>
            <w:rtl/>
          </w:rPr>
          <w:instrText xml:space="preserve"> </w:instrText>
        </w:r>
        <w:r w:rsidR="007234D4">
          <w:rPr>
            <w:noProof/>
            <w:webHidden/>
          </w:rPr>
          <w:instrText>PAGEREF</w:instrText>
        </w:r>
        <w:r w:rsidR="007234D4">
          <w:rPr>
            <w:noProof/>
            <w:webHidden/>
            <w:rtl/>
          </w:rPr>
          <w:instrText xml:space="preserve"> _</w:instrText>
        </w:r>
        <w:r w:rsidR="007234D4">
          <w:rPr>
            <w:noProof/>
            <w:webHidden/>
          </w:rPr>
          <w:instrText>Toc501966950 \h</w:instrText>
        </w:r>
        <w:r w:rsidR="007234D4">
          <w:rPr>
            <w:noProof/>
            <w:webHidden/>
            <w:rtl/>
          </w:rPr>
          <w:instrText xml:space="preserve"> </w:instrText>
        </w:r>
        <w:r w:rsidR="007234D4">
          <w:rPr>
            <w:rStyle w:val="Hyperlink"/>
            <w:noProof/>
            <w:rtl/>
          </w:rPr>
        </w:r>
        <w:r w:rsidR="007234D4">
          <w:rPr>
            <w:rStyle w:val="Hyperlink"/>
            <w:noProof/>
            <w:rtl/>
          </w:rPr>
          <w:fldChar w:fldCharType="separate"/>
        </w:r>
        <w:r w:rsidR="009332A4">
          <w:rPr>
            <w:noProof/>
            <w:webHidden/>
            <w:rtl/>
          </w:rPr>
          <w:t>25</w:t>
        </w:r>
        <w:r w:rsidR="007234D4">
          <w:rPr>
            <w:rStyle w:val="Hyperlink"/>
            <w:noProof/>
            <w:rtl/>
          </w:rPr>
          <w:fldChar w:fldCharType="end"/>
        </w:r>
      </w:hyperlink>
    </w:p>
    <w:p w:rsidR="007234D4" w:rsidRDefault="00A5608A" w:rsidP="007234D4">
      <w:pPr>
        <w:pStyle w:val="TOC1"/>
        <w:tabs>
          <w:tab w:val="clear" w:pos="2699"/>
        </w:tabs>
        <w:rPr>
          <w:rFonts w:eastAsiaTheme="minorEastAsia" w:cstheme="minorBidi"/>
          <w:sz w:val="22"/>
          <w:szCs w:val="22"/>
          <w:rtl/>
        </w:rPr>
      </w:pPr>
      <w:hyperlink w:anchor="_Toc501966951" w:history="1">
        <w:r w:rsidR="007234D4" w:rsidRPr="00392E94">
          <w:rPr>
            <w:rStyle w:val="Hyperlink"/>
            <w:rFonts w:cs="Times New Roman"/>
          </w:rPr>
          <w:t>3.</w:t>
        </w:r>
        <w:r w:rsidR="007234D4">
          <w:rPr>
            <w:rFonts w:eastAsiaTheme="minorEastAsia" w:cstheme="minorBidi"/>
            <w:sz w:val="22"/>
            <w:szCs w:val="22"/>
            <w:rtl/>
          </w:rPr>
          <w:tab/>
        </w:r>
        <w:r w:rsidR="007234D4" w:rsidRPr="00392E94">
          <w:rPr>
            <w:rStyle w:val="Hyperlink"/>
            <w:rFonts w:hint="eastAsia"/>
            <w:rtl/>
          </w:rPr>
          <w:t>טכנולוגיה</w:t>
        </w:r>
        <w:r w:rsidR="007234D4" w:rsidRPr="00392E94">
          <w:rPr>
            <w:rStyle w:val="Hyperlink"/>
            <w:rtl/>
          </w:rPr>
          <w:t xml:space="preserve"> </w:t>
        </w:r>
        <w:r w:rsidR="007234D4" w:rsidRPr="00392E94">
          <w:rPr>
            <w:rStyle w:val="Hyperlink"/>
            <w:rFonts w:hint="eastAsia"/>
            <w:rtl/>
          </w:rPr>
          <w:t>ותשתית</w:t>
        </w:r>
        <w:r w:rsidR="007234D4" w:rsidRPr="00392E94">
          <w:rPr>
            <w:rStyle w:val="Hyperlink"/>
            <w:rtl/>
          </w:rPr>
          <w:t xml:space="preserve"> (</w:t>
        </w:r>
        <w:r w:rsidR="007234D4" w:rsidRPr="00392E94">
          <w:rPr>
            <w:rStyle w:val="Hyperlink"/>
          </w:rPr>
          <w:t>N</w:t>
        </w:r>
        <w:r w:rsidR="007234D4" w:rsidRPr="00392E94">
          <w:rPr>
            <w:rStyle w:val="Hyperlink"/>
            <w:rtl/>
          </w:rPr>
          <w:t>)</w:t>
        </w:r>
        <w:r w:rsidR="007234D4">
          <w:rPr>
            <w:webHidden/>
            <w:rtl/>
          </w:rPr>
          <w:tab/>
        </w:r>
        <w:r w:rsidR="007234D4">
          <w:rPr>
            <w:rStyle w:val="Hyperlink"/>
            <w:rtl/>
          </w:rPr>
          <w:fldChar w:fldCharType="begin"/>
        </w:r>
        <w:r w:rsidR="007234D4">
          <w:rPr>
            <w:webHidden/>
            <w:rtl/>
          </w:rPr>
          <w:instrText xml:space="preserve"> </w:instrText>
        </w:r>
        <w:r w:rsidR="007234D4">
          <w:rPr>
            <w:webHidden/>
          </w:rPr>
          <w:instrText>PAGEREF</w:instrText>
        </w:r>
        <w:r w:rsidR="007234D4">
          <w:rPr>
            <w:webHidden/>
            <w:rtl/>
          </w:rPr>
          <w:instrText xml:space="preserve"> _</w:instrText>
        </w:r>
        <w:r w:rsidR="007234D4">
          <w:rPr>
            <w:webHidden/>
          </w:rPr>
          <w:instrText>Toc501966951 \h</w:instrText>
        </w:r>
        <w:r w:rsidR="007234D4">
          <w:rPr>
            <w:webHidden/>
            <w:rtl/>
          </w:rPr>
          <w:instrText xml:space="preserve"> </w:instrText>
        </w:r>
        <w:r w:rsidR="007234D4">
          <w:rPr>
            <w:rStyle w:val="Hyperlink"/>
            <w:rtl/>
          </w:rPr>
        </w:r>
        <w:r w:rsidR="007234D4">
          <w:rPr>
            <w:rStyle w:val="Hyperlink"/>
            <w:rtl/>
          </w:rPr>
          <w:fldChar w:fldCharType="separate"/>
        </w:r>
        <w:r w:rsidR="009332A4">
          <w:rPr>
            <w:webHidden/>
            <w:rtl/>
          </w:rPr>
          <w:t>28</w:t>
        </w:r>
        <w:r w:rsidR="007234D4">
          <w:rPr>
            <w:rStyle w:val="Hyperlink"/>
            <w:rtl/>
          </w:rPr>
          <w:fldChar w:fldCharType="end"/>
        </w:r>
      </w:hyperlink>
    </w:p>
    <w:p w:rsidR="007234D4" w:rsidRDefault="00A5608A" w:rsidP="007234D4">
      <w:pPr>
        <w:pStyle w:val="TOC1"/>
        <w:tabs>
          <w:tab w:val="clear" w:pos="2699"/>
        </w:tabs>
        <w:rPr>
          <w:rFonts w:eastAsiaTheme="minorEastAsia" w:cstheme="minorBidi"/>
          <w:sz w:val="22"/>
          <w:szCs w:val="22"/>
          <w:rtl/>
        </w:rPr>
      </w:pPr>
      <w:hyperlink w:anchor="_Toc501966952" w:history="1">
        <w:r w:rsidR="007234D4" w:rsidRPr="00392E94">
          <w:rPr>
            <w:rStyle w:val="Hyperlink"/>
            <w:rFonts w:cs="Times New Roman"/>
            <w:rtl/>
          </w:rPr>
          <w:t>4.</w:t>
        </w:r>
        <w:r w:rsidR="007234D4">
          <w:rPr>
            <w:rFonts w:eastAsiaTheme="minorEastAsia" w:cstheme="minorBidi"/>
            <w:sz w:val="22"/>
            <w:szCs w:val="22"/>
            <w:rtl/>
          </w:rPr>
          <w:tab/>
        </w:r>
        <w:r w:rsidR="007234D4" w:rsidRPr="00392E94">
          <w:rPr>
            <w:rStyle w:val="Hyperlink"/>
            <w:rFonts w:hint="eastAsia"/>
            <w:rtl/>
          </w:rPr>
          <w:t>מימוש</w:t>
        </w:r>
        <w:r w:rsidR="007234D4">
          <w:rPr>
            <w:webHidden/>
            <w:rtl/>
          </w:rPr>
          <w:tab/>
        </w:r>
        <w:r w:rsidR="007234D4">
          <w:rPr>
            <w:rStyle w:val="Hyperlink"/>
            <w:rtl/>
          </w:rPr>
          <w:fldChar w:fldCharType="begin"/>
        </w:r>
        <w:r w:rsidR="007234D4">
          <w:rPr>
            <w:webHidden/>
            <w:rtl/>
          </w:rPr>
          <w:instrText xml:space="preserve"> </w:instrText>
        </w:r>
        <w:r w:rsidR="007234D4">
          <w:rPr>
            <w:webHidden/>
          </w:rPr>
          <w:instrText>PAGEREF</w:instrText>
        </w:r>
        <w:r w:rsidR="007234D4">
          <w:rPr>
            <w:webHidden/>
            <w:rtl/>
          </w:rPr>
          <w:instrText xml:space="preserve"> _</w:instrText>
        </w:r>
        <w:r w:rsidR="007234D4">
          <w:rPr>
            <w:webHidden/>
          </w:rPr>
          <w:instrText>Toc501966952 \h</w:instrText>
        </w:r>
        <w:r w:rsidR="007234D4">
          <w:rPr>
            <w:webHidden/>
            <w:rtl/>
          </w:rPr>
          <w:instrText xml:space="preserve"> </w:instrText>
        </w:r>
        <w:r w:rsidR="007234D4">
          <w:rPr>
            <w:rStyle w:val="Hyperlink"/>
            <w:rtl/>
          </w:rPr>
        </w:r>
        <w:r w:rsidR="007234D4">
          <w:rPr>
            <w:rStyle w:val="Hyperlink"/>
            <w:rtl/>
          </w:rPr>
          <w:fldChar w:fldCharType="separate"/>
        </w:r>
        <w:r w:rsidR="009332A4">
          <w:rPr>
            <w:webHidden/>
            <w:rtl/>
          </w:rPr>
          <w:t>28</w:t>
        </w:r>
        <w:r w:rsidR="007234D4">
          <w:rPr>
            <w:rStyle w:val="Hyperlink"/>
            <w:rtl/>
          </w:rPr>
          <w:fldChar w:fldCharType="end"/>
        </w:r>
      </w:hyperlink>
    </w:p>
    <w:p w:rsidR="007234D4" w:rsidRDefault="00A5608A" w:rsidP="007234D4">
      <w:pPr>
        <w:pStyle w:val="TOC2"/>
        <w:tabs>
          <w:tab w:val="clear" w:pos="2967"/>
        </w:tabs>
        <w:rPr>
          <w:rFonts w:eastAsiaTheme="minorEastAsia" w:cstheme="minorBidi"/>
          <w:noProof/>
          <w:sz w:val="22"/>
          <w:szCs w:val="22"/>
          <w:rtl/>
        </w:rPr>
      </w:pPr>
      <w:hyperlink w:anchor="_Toc501966953" w:history="1">
        <w:r w:rsidR="007234D4" w:rsidRPr="00392E94">
          <w:rPr>
            <w:rStyle w:val="Hyperlink"/>
            <w:rFonts w:cs="Times New Roman"/>
            <w:noProof/>
            <w:rtl/>
          </w:rPr>
          <w:t>4.1</w:t>
        </w:r>
        <w:r w:rsidR="007234D4">
          <w:rPr>
            <w:rFonts w:eastAsiaTheme="minorEastAsia" w:cstheme="minorBidi"/>
            <w:noProof/>
            <w:sz w:val="22"/>
            <w:szCs w:val="22"/>
            <w:rtl/>
          </w:rPr>
          <w:tab/>
        </w:r>
        <w:r w:rsidR="007234D4" w:rsidRPr="00392E94">
          <w:rPr>
            <w:rStyle w:val="Hyperlink"/>
            <w:rFonts w:hint="eastAsia"/>
            <w:noProof/>
            <w:rtl/>
          </w:rPr>
          <w:t>גורמים</w:t>
        </w:r>
        <w:r w:rsidR="007234D4" w:rsidRPr="00392E94">
          <w:rPr>
            <w:rStyle w:val="Hyperlink"/>
            <w:noProof/>
            <w:rtl/>
          </w:rPr>
          <w:t xml:space="preserve"> </w:t>
        </w:r>
        <w:r w:rsidR="007234D4" w:rsidRPr="00392E94">
          <w:rPr>
            <w:rStyle w:val="Hyperlink"/>
            <w:rFonts w:hint="eastAsia"/>
            <w:noProof/>
            <w:rtl/>
          </w:rPr>
          <w:t>מעורבים</w:t>
        </w:r>
        <w:r w:rsidR="007234D4" w:rsidRPr="00392E94">
          <w:rPr>
            <w:rStyle w:val="Hyperlink"/>
            <w:noProof/>
            <w:rtl/>
          </w:rPr>
          <w:t xml:space="preserve"> (</w:t>
        </w:r>
        <w:r w:rsidR="007234D4" w:rsidRPr="00392E94">
          <w:rPr>
            <w:rStyle w:val="Hyperlink"/>
            <w:noProof/>
          </w:rPr>
          <w:t>I</w:t>
        </w:r>
        <w:r w:rsidR="007234D4" w:rsidRPr="00392E94">
          <w:rPr>
            <w:rStyle w:val="Hyperlink"/>
            <w:noProof/>
            <w:rtl/>
          </w:rPr>
          <w:t>)</w:t>
        </w:r>
        <w:r w:rsidR="007234D4">
          <w:rPr>
            <w:noProof/>
            <w:webHidden/>
            <w:rtl/>
          </w:rPr>
          <w:tab/>
        </w:r>
        <w:r w:rsidR="007234D4">
          <w:rPr>
            <w:rStyle w:val="Hyperlink"/>
            <w:noProof/>
            <w:rtl/>
          </w:rPr>
          <w:fldChar w:fldCharType="begin"/>
        </w:r>
        <w:r w:rsidR="007234D4">
          <w:rPr>
            <w:noProof/>
            <w:webHidden/>
            <w:rtl/>
          </w:rPr>
          <w:instrText xml:space="preserve"> </w:instrText>
        </w:r>
        <w:r w:rsidR="007234D4">
          <w:rPr>
            <w:noProof/>
            <w:webHidden/>
          </w:rPr>
          <w:instrText>PAGEREF</w:instrText>
        </w:r>
        <w:r w:rsidR="007234D4">
          <w:rPr>
            <w:noProof/>
            <w:webHidden/>
            <w:rtl/>
          </w:rPr>
          <w:instrText xml:space="preserve"> _</w:instrText>
        </w:r>
        <w:r w:rsidR="007234D4">
          <w:rPr>
            <w:noProof/>
            <w:webHidden/>
          </w:rPr>
          <w:instrText>Toc501966953 \h</w:instrText>
        </w:r>
        <w:r w:rsidR="007234D4">
          <w:rPr>
            <w:noProof/>
            <w:webHidden/>
            <w:rtl/>
          </w:rPr>
          <w:instrText xml:space="preserve"> </w:instrText>
        </w:r>
        <w:r w:rsidR="007234D4">
          <w:rPr>
            <w:rStyle w:val="Hyperlink"/>
            <w:noProof/>
            <w:rtl/>
          </w:rPr>
        </w:r>
        <w:r w:rsidR="007234D4">
          <w:rPr>
            <w:rStyle w:val="Hyperlink"/>
            <w:noProof/>
            <w:rtl/>
          </w:rPr>
          <w:fldChar w:fldCharType="separate"/>
        </w:r>
        <w:r w:rsidR="009332A4">
          <w:rPr>
            <w:noProof/>
            <w:webHidden/>
            <w:rtl/>
          </w:rPr>
          <w:t>28</w:t>
        </w:r>
        <w:r w:rsidR="007234D4">
          <w:rPr>
            <w:rStyle w:val="Hyperlink"/>
            <w:noProof/>
            <w:rtl/>
          </w:rPr>
          <w:fldChar w:fldCharType="end"/>
        </w:r>
      </w:hyperlink>
    </w:p>
    <w:p w:rsidR="007234D4" w:rsidRDefault="00A5608A" w:rsidP="007234D4">
      <w:pPr>
        <w:pStyle w:val="TOC2"/>
        <w:tabs>
          <w:tab w:val="clear" w:pos="2967"/>
        </w:tabs>
        <w:rPr>
          <w:rFonts w:eastAsiaTheme="minorEastAsia" w:cstheme="minorBidi"/>
          <w:noProof/>
          <w:sz w:val="22"/>
          <w:szCs w:val="22"/>
          <w:rtl/>
        </w:rPr>
      </w:pPr>
      <w:hyperlink w:anchor="_Toc501966954" w:history="1">
        <w:r w:rsidR="007234D4" w:rsidRPr="00392E94">
          <w:rPr>
            <w:rStyle w:val="Hyperlink"/>
            <w:rFonts w:cs="Times New Roman"/>
            <w:noProof/>
            <w:rtl/>
          </w:rPr>
          <w:t>4.2</w:t>
        </w:r>
        <w:r w:rsidR="007234D4">
          <w:rPr>
            <w:rFonts w:eastAsiaTheme="minorEastAsia" w:cstheme="minorBidi"/>
            <w:noProof/>
            <w:sz w:val="22"/>
            <w:szCs w:val="22"/>
            <w:rtl/>
          </w:rPr>
          <w:tab/>
        </w:r>
        <w:r w:rsidR="007234D4" w:rsidRPr="00392E94">
          <w:rPr>
            <w:rStyle w:val="Hyperlink"/>
            <w:rFonts w:hint="eastAsia"/>
            <w:noProof/>
            <w:rtl/>
          </w:rPr>
          <w:t>תיעוד</w:t>
        </w:r>
        <w:r w:rsidR="007234D4">
          <w:rPr>
            <w:noProof/>
            <w:webHidden/>
            <w:rtl/>
          </w:rPr>
          <w:tab/>
        </w:r>
        <w:r w:rsidR="007234D4">
          <w:rPr>
            <w:rStyle w:val="Hyperlink"/>
            <w:noProof/>
            <w:rtl/>
          </w:rPr>
          <w:fldChar w:fldCharType="begin"/>
        </w:r>
        <w:r w:rsidR="007234D4">
          <w:rPr>
            <w:noProof/>
            <w:webHidden/>
            <w:rtl/>
          </w:rPr>
          <w:instrText xml:space="preserve"> </w:instrText>
        </w:r>
        <w:r w:rsidR="007234D4">
          <w:rPr>
            <w:noProof/>
            <w:webHidden/>
          </w:rPr>
          <w:instrText>PAGEREF</w:instrText>
        </w:r>
        <w:r w:rsidR="007234D4">
          <w:rPr>
            <w:noProof/>
            <w:webHidden/>
            <w:rtl/>
          </w:rPr>
          <w:instrText xml:space="preserve"> _</w:instrText>
        </w:r>
        <w:r w:rsidR="007234D4">
          <w:rPr>
            <w:noProof/>
            <w:webHidden/>
          </w:rPr>
          <w:instrText>Toc501966954 \h</w:instrText>
        </w:r>
        <w:r w:rsidR="007234D4">
          <w:rPr>
            <w:noProof/>
            <w:webHidden/>
            <w:rtl/>
          </w:rPr>
          <w:instrText xml:space="preserve"> </w:instrText>
        </w:r>
        <w:r w:rsidR="007234D4">
          <w:rPr>
            <w:rStyle w:val="Hyperlink"/>
            <w:noProof/>
            <w:rtl/>
          </w:rPr>
        </w:r>
        <w:r w:rsidR="007234D4">
          <w:rPr>
            <w:rStyle w:val="Hyperlink"/>
            <w:noProof/>
            <w:rtl/>
          </w:rPr>
          <w:fldChar w:fldCharType="separate"/>
        </w:r>
        <w:r w:rsidR="009332A4">
          <w:rPr>
            <w:noProof/>
            <w:webHidden/>
            <w:rtl/>
          </w:rPr>
          <w:t>29</w:t>
        </w:r>
        <w:r w:rsidR="007234D4">
          <w:rPr>
            <w:rStyle w:val="Hyperlink"/>
            <w:noProof/>
            <w:rtl/>
          </w:rPr>
          <w:fldChar w:fldCharType="end"/>
        </w:r>
      </w:hyperlink>
    </w:p>
    <w:p w:rsidR="007234D4" w:rsidRDefault="00A5608A" w:rsidP="007234D4">
      <w:pPr>
        <w:pStyle w:val="TOC2"/>
        <w:tabs>
          <w:tab w:val="clear" w:pos="2967"/>
        </w:tabs>
        <w:rPr>
          <w:rFonts w:eastAsiaTheme="minorEastAsia" w:cstheme="minorBidi"/>
          <w:noProof/>
          <w:sz w:val="22"/>
          <w:szCs w:val="22"/>
          <w:rtl/>
        </w:rPr>
      </w:pPr>
      <w:hyperlink w:anchor="_Toc501966955" w:history="1">
        <w:r w:rsidR="007234D4" w:rsidRPr="00392E94">
          <w:rPr>
            <w:rStyle w:val="Hyperlink"/>
            <w:rFonts w:cs="Times New Roman"/>
            <w:noProof/>
            <w:rtl/>
          </w:rPr>
          <w:t>4.3</w:t>
        </w:r>
        <w:r w:rsidR="007234D4">
          <w:rPr>
            <w:rFonts w:eastAsiaTheme="minorEastAsia" w:cstheme="minorBidi"/>
            <w:noProof/>
            <w:sz w:val="22"/>
            <w:szCs w:val="22"/>
            <w:rtl/>
          </w:rPr>
          <w:tab/>
        </w:r>
        <w:r w:rsidR="007234D4" w:rsidRPr="00392E94">
          <w:rPr>
            <w:rStyle w:val="Hyperlink"/>
            <w:rFonts w:hint="eastAsia"/>
            <w:noProof/>
            <w:rtl/>
          </w:rPr>
          <w:t>אחריות</w:t>
        </w:r>
        <w:r w:rsidR="007234D4" w:rsidRPr="00392E94">
          <w:rPr>
            <w:rStyle w:val="Hyperlink"/>
            <w:noProof/>
            <w:rtl/>
          </w:rPr>
          <w:t xml:space="preserve"> </w:t>
        </w:r>
        <w:r w:rsidR="007234D4" w:rsidRPr="00392E94">
          <w:rPr>
            <w:rStyle w:val="Hyperlink"/>
            <w:rFonts w:hint="eastAsia"/>
            <w:noProof/>
            <w:rtl/>
          </w:rPr>
          <w:t>שירות</w:t>
        </w:r>
        <w:r w:rsidR="007234D4" w:rsidRPr="00392E94">
          <w:rPr>
            <w:rStyle w:val="Hyperlink"/>
            <w:noProof/>
            <w:rtl/>
          </w:rPr>
          <w:t xml:space="preserve"> </w:t>
        </w:r>
        <w:r w:rsidR="007234D4" w:rsidRPr="00392E94">
          <w:rPr>
            <w:rStyle w:val="Hyperlink"/>
            <w:rFonts w:hint="eastAsia"/>
            <w:noProof/>
            <w:rtl/>
          </w:rPr>
          <w:t>ותחזוקה</w:t>
        </w:r>
        <w:r w:rsidR="007234D4" w:rsidRPr="00392E94">
          <w:rPr>
            <w:rStyle w:val="Hyperlink"/>
            <w:noProof/>
            <w:rtl/>
          </w:rPr>
          <w:t xml:space="preserve"> (</w:t>
        </w:r>
        <w:r w:rsidR="007234D4" w:rsidRPr="00392E94">
          <w:rPr>
            <w:rStyle w:val="Hyperlink"/>
            <w:noProof/>
          </w:rPr>
          <w:t>I</w:t>
        </w:r>
        <w:r w:rsidR="007234D4" w:rsidRPr="00392E94">
          <w:rPr>
            <w:rStyle w:val="Hyperlink"/>
            <w:noProof/>
            <w:rtl/>
          </w:rPr>
          <w:t>)</w:t>
        </w:r>
        <w:r w:rsidR="007234D4">
          <w:rPr>
            <w:noProof/>
            <w:webHidden/>
            <w:rtl/>
          </w:rPr>
          <w:tab/>
        </w:r>
        <w:r w:rsidR="007234D4">
          <w:rPr>
            <w:rStyle w:val="Hyperlink"/>
            <w:noProof/>
            <w:rtl/>
          </w:rPr>
          <w:fldChar w:fldCharType="begin"/>
        </w:r>
        <w:r w:rsidR="007234D4">
          <w:rPr>
            <w:noProof/>
            <w:webHidden/>
            <w:rtl/>
          </w:rPr>
          <w:instrText xml:space="preserve"> </w:instrText>
        </w:r>
        <w:r w:rsidR="007234D4">
          <w:rPr>
            <w:noProof/>
            <w:webHidden/>
          </w:rPr>
          <w:instrText>PAGEREF</w:instrText>
        </w:r>
        <w:r w:rsidR="007234D4">
          <w:rPr>
            <w:noProof/>
            <w:webHidden/>
            <w:rtl/>
          </w:rPr>
          <w:instrText xml:space="preserve"> _</w:instrText>
        </w:r>
        <w:r w:rsidR="007234D4">
          <w:rPr>
            <w:noProof/>
            <w:webHidden/>
          </w:rPr>
          <w:instrText>Toc501966955 \h</w:instrText>
        </w:r>
        <w:r w:rsidR="007234D4">
          <w:rPr>
            <w:noProof/>
            <w:webHidden/>
            <w:rtl/>
          </w:rPr>
          <w:instrText xml:space="preserve"> </w:instrText>
        </w:r>
        <w:r w:rsidR="007234D4">
          <w:rPr>
            <w:rStyle w:val="Hyperlink"/>
            <w:noProof/>
            <w:rtl/>
          </w:rPr>
        </w:r>
        <w:r w:rsidR="007234D4">
          <w:rPr>
            <w:rStyle w:val="Hyperlink"/>
            <w:noProof/>
            <w:rtl/>
          </w:rPr>
          <w:fldChar w:fldCharType="separate"/>
        </w:r>
        <w:r w:rsidR="009332A4">
          <w:rPr>
            <w:noProof/>
            <w:webHidden/>
            <w:rtl/>
          </w:rPr>
          <w:t>29</w:t>
        </w:r>
        <w:r w:rsidR="007234D4">
          <w:rPr>
            <w:rStyle w:val="Hyperlink"/>
            <w:noProof/>
            <w:rtl/>
          </w:rPr>
          <w:fldChar w:fldCharType="end"/>
        </w:r>
      </w:hyperlink>
    </w:p>
    <w:p w:rsidR="007234D4" w:rsidRDefault="00A5608A" w:rsidP="007234D4">
      <w:pPr>
        <w:pStyle w:val="TOC1"/>
        <w:tabs>
          <w:tab w:val="clear" w:pos="2699"/>
        </w:tabs>
        <w:rPr>
          <w:rFonts w:eastAsiaTheme="minorEastAsia" w:cstheme="minorBidi"/>
          <w:sz w:val="22"/>
          <w:szCs w:val="22"/>
          <w:rtl/>
        </w:rPr>
      </w:pPr>
      <w:hyperlink w:anchor="_Toc501966956" w:history="1">
        <w:r w:rsidR="007234D4" w:rsidRPr="00392E94">
          <w:rPr>
            <w:rStyle w:val="Hyperlink"/>
            <w:rFonts w:cs="Times New Roman"/>
            <w:rtl/>
          </w:rPr>
          <w:t>5.</w:t>
        </w:r>
        <w:r w:rsidR="007234D4">
          <w:rPr>
            <w:rFonts w:eastAsiaTheme="minorEastAsia" w:cstheme="minorBidi"/>
            <w:sz w:val="22"/>
            <w:szCs w:val="22"/>
            <w:rtl/>
          </w:rPr>
          <w:tab/>
        </w:r>
        <w:r w:rsidR="007234D4" w:rsidRPr="00392E94">
          <w:rPr>
            <w:rStyle w:val="Hyperlink"/>
            <w:rFonts w:hint="eastAsia"/>
            <w:rtl/>
          </w:rPr>
          <w:t>עלות</w:t>
        </w:r>
        <w:r w:rsidR="007234D4" w:rsidRPr="00392E94">
          <w:rPr>
            <w:rStyle w:val="Hyperlink"/>
            <w:rtl/>
          </w:rPr>
          <w:t xml:space="preserve"> – </w:t>
        </w:r>
        <w:r w:rsidR="007234D4" w:rsidRPr="00392E94">
          <w:rPr>
            <w:rStyle w:val="Hyperlink"/>
            <w:rFonts w:hint="eastAsia"/>
            <w:rtl/>
          </w:rPr>
          <w:t>משאבים</w:t>
        </w:r>
        <w:r w:rsidR="007234D4" w:rsidRPr="00392E94">
          <w:rPr>
            <w:rStyle w:val="Hyperlink"/>
            <w:rtl/>
          </w:rPr>
          <w:t xml:space="preserve"> (</w:t>
        </w:r>
        <w:r w:rsidR="007234D4" w:rsidRPr="00392E94">
          <w:rPr>
            <w:rStyle w:val="Hyperlink"/>
          </w:rPr>
          <w:t>I</w:t>
        </w:r>
        <w:r w:rsidR="007234D4" w:rsidRPr="00392E94">
          <w:rPr>
            <w:rStyle w:val="Hyperlink"/>
            <w:rtl/>
          </w:rPr>
          <w:t>)</w:t>
        </w:r>
        <w:r w:rsidR="007234D4">
          <w:rPr>
            <w:webHidden/>
            <w:rtl/>
          </w:rPr>
          <w:tab/>
        </w:r>
        <w:r w:rsidR="007234D4">
          <w:rPr>
            <w:rStyle w:val="Hyperlink"/>
            <w:rtl/>
          </w:rPr>
          <w:fldChar w:fldCharType="begin"/>
        </w:r>
        <w:r w:rsidR="007234D4">
          <w:rPr>
            <w:webHidden/>
            <w:rtl/>
          </w:rPr>
          <w:instrText xml:space="preserve"> </w:instrText>
        </w:r>
        <w:r w:rsidR="007234D4">
          <w:rPr>
            <w:webHidden/>
          </w:rPr>
          <w:instrText>PAGEREF</w:instrText>
        </w:r>
        <w:r w:rsidR="007234D4">
          <w:rPr>
            <w:webHidden/>
            <w:rtl/>
          </w:rPr>
          <w:instrText xml:space="preserve"> _</w:instrText>
        </w:r>
        <w:r w:rsidR="007234D4">
          <w:rPr>
            <w:webHidden/>
          </w:rPr>
          <w:instrText>Toc501966956 \h</w:instrText>
        </w:r>
        <w:r w:rsidR="007234D4">
          <w:rPr>
            <w:webHidden/>
            <w:rtl/>
          </w:rPr>
          <w:instrText xml:space="preserve"> </w:instrText>
        </w:r>
        <w:r w:rsidR="007234D4">
          <w:rPr>
            <w:rStyle w:val="Hyperlink"/>
            <w:rtl/>
          </w:rPr>
        </w:r>
        <w:r w:rsidR="007234D4">
          <w:rPr>
            <w:rStyle w:val="Hyperlink"/>
            <w:rtl/>
          </w:rPr>
          <w:fldChar w:fldCharType="separate"/>
        </w:r>
        <w:r w:rsidR="009332A4">
          <w:rPr>
            <w:webHidden/>
            <w:rtl/>
          </w:rPr>
          <w:t>33</w:t>
        </w:r>
        <w:r w:rsidR="007234D4">
          <w:rPr>
            <w:rStyle w:val="Hyperlink"/>
            <w:rtl/>
          </w:rPr>
          <w:fldChar w:fldCharType="end"/>
        </w:r>
      </w:hyperlink>
    </w:p>
    <w:p w:rsidR="007234D4" w:rsidRDefault="00A5608A" w:rsidP="007234D4">
      <w:pPr>
        <w:pStyle w:val="TOC2"/>
        <w:tabs>
          <w:tab w:val="clear" w:pos="2967"/>
        </w:tabs>
        <w:rPr>
          <w:rFonts w:eastAsiaTheme="minorEastAsia" w:cstheme="minorBidi"/>
          <w:noProof/>
          <w:sz w:val="22"/>
          <w:szCs w:val="22"/>
          <w:rtl/>
        </w:rPr>
      </w:pPr>
      <w:hyperlink w:anchor="_Toc501966957" w:history="1">
        <w:r w:rsidR="007234D4" w:rsidRPr="00392E94">
          <w:rPr>
            <w:rStyle w:val="Hyperlink"/>
            <w:rFonts w:cs="Times New Roman"/>
            <w:noProof/>
            <w:rtl/>
          </w:rPr>
          <w:t>5.1</w:t>
        </w:r>
        <w:r w:rsidR="007234D4">
          <w:rPr>
            <w:rFonts w:eastAsiaTheme="minorEastAsia" w:cstheme="minorBidi"/>
            <w:noProof/>
            <w:sz w:val="22"/>
            <w:szCs w:val="22"/>
            <w:rtl/>
          </w:rPr>
          <w:tab/>
        </w:r>
        <w:r w:rsidR="007234D4" w:rsidRPr="00392E94">
          <w:rPr>
            <w:rStyle w:val="Hyperlink"/>
            <w:rFonts w:hint="eastAsia"/>
            <w:noProof/>
            <w:rtl/>
          </w:rPr>
          <w:t>אופן</w:t>
        </w:r>
        <w:r w:rsidR="007234D4" w:rsidRPr="00392E94">
          <w:rPr>
            <w:rStyle w:val="Hyperlink"/>
            <w:noProof/>
            <w:rtl/>
          </w:rPr>
          <w:t xml:space="preserve"> </w:t>
        </w:r>
        <w:r w:rsidR="007234D4" w:rsidRPr="00392E94">
          <w:rPr>
            <w:rStyle w:val="Hyperlink"/>
            <w:rFonts w:hint="eastAsia"/>
            <w:noProof/>
            <w:rtl/>
          </w:rPr>
          <w:t>הגשת</w:t>
        </w:r>
        <w:r w:rsidR="007234D4" w:rsidRPr="00392E94">
          <w:rPr>
            <w:rStyle w:val="Hyperlink"/>
            <w:noProof/>
            <w:rtl/>
          </w:rPr>
          <w:t xml:space="preserve"> </w:t>
        </w:r>
        <w:r w:rsidR="007234D4" w:rsidRPr="00392E94">
          <w:rPr>
            <w:rStyle w:val="Hyperlink"/>
            <w:rFonts w:hint="eastAsia"/>
            <w:noProof/>
            <w:rtl/>
          </w:rPr>
          <w:t>הצעת</w:t>
        </w:r>
        <w:r w:rsidR="007234D4" w:rsidRPr="00392E94">
          <w:rPr>
            <w:rStyle w:val="Hyperlink"/>
            <w:noProof/>
            <w:rtl/>
          </w:rPr>
          <w:t xml:space="preserve"> </w:t>
        </w:r>
        <w:r w:rsidR="007234D4" w:rsidRPr="00392E94">
          <w:rPr>
            <w:rStyle w:val="Hyperlink"/>
            <w:rFonts w:hint="eastAsia"/>
            <w:noProof/>
            <w:rtl/>
          </w:rPr>
          <w:t>המחיר</w:t>
        </w:r>
        <w:r w:rsidR="007234D4" w:rsidRPr="00392E94">
          <w:rPr>
            <w:rStyle w:val="Hyperlink"/>
            <w:noProof/>
            <w:rtl/>
          </w:rPr>
          <w:t xml:space="preserve"> (</w:t>
        </w:r>
        <w:r w:rsidR="007234D4" w:rsidRPr="00392E94">
          <w:rPr>
            <w:rStyle w:val="Hyperlink"/>
            <w:noProof/>
          </w:rPr>
          <w:t>M</w:t>
        </w:r>
        <w:r w:rsidR="007234D4" w:rsidRPr="00392E94">
          <w:rPr>
            <w:rStyle w:val="Hyperlink"/>
            <w:noProof/>
            <w:rtl/>
          </w:rPr>
          <w:t>)</w:t>
        </w:r>
        <w:r w:rsidR="007234D4">
          <w:rPr>
            <w:noProof/>
            <w:webHidden/>
            <w:rtl/>
          </w:rPr>
          <w:tab/>
        </w:r>
        <w:r w:rsidR="007234D4">
          <w:rPr>
            <w:rStyle w:val="Hyperlink"/>
            <w:noProof/>
            <w:rtl/>
          </w:rPr>
          <w:fldChar w:fldCharType="begin"/>
        </w:r>
        <w:r w:rsidR="007234D4">
          <w:rPr>
            <w:noProof/>
            <w:webHidden/>
            <w:rtl/>
          </w:rPr>
          <w:instrText xml:space="preserve"> </w:instrText>
        </w:r>
        <w:r w:rsidR="007234D4">
          <w:rPr>
            <w:noProof/>
            <w:webHidden/>
          </w:rPr>
          <w:instrText>PAGEREF</w:instrText>
        </w:r>
        <w:r w:rsidR="007234D4">
          <w:rPr>
            <w:noProof/>
            <w:webHidden/>
            <w:rtl/>
          </w:rPr>
          <w:instrText xml:space="preserve"> _</w:instrText>
        </w:r>
        <w:r w:rsidR="007234D4">
          <w:rPr>
            <w:noProof/>
            <w:webHidden/>
          </w:rPr>
          <w:instrText>Toc501966957 \h</w:instrText>
        </w:r>
        <w:r w:rsidR="007234D4">
          <w:rPr>
            <w:noProof/>
            <w:webHidden/>
            <w:rtl/>
          </w:rPr>
          <w:instrText xml:space="preserve"> </w:instrText>
        </w:r>
        <w:r w:rsidR="007234D4">
          <w:rPr>
            <w:rStyle w:val="Hyperlink"/>
            <w:noProof/>
            <w:rtl/>
          </w:rPr>
        </w:r>
        <w:r w:rsidR="007234D4">
          <w:rPr>
            <w:rStyle w:val="Hyperlink"/>
            <w:noProof/>
            <w:rtl/>
          </w:rPr>
          <w:fldChar w:fldCharType="separate"/>
        </w:r>
        <w:r w:rsidR="009332A4">
          <w:rPr>
            <w:noProof/>
            <w:webHidden/>
            <w:rtl/>
          </w:rPr>
          <w:t>33</w:t>
        </w:r>
        <w:r w:rsidR="007234D4">
          <w:rPr>
            <w:rStyle w:val="Hyperlink"/>
            <w:noProof/>
            <w:rtl/>
          </w:rPr>
          <w:fldChar w:fldCharType="end"/>
        </w:r>
      </w:hyperlink>
    </w:p>
    <w:p w:rsidR="007234D4" w:rsidRDefault="00A5608A" w:rsidP="007234D4">
      <w:pPr>
        <w:pStyle w:val="TOC2"/>
        <w:tabs>
          <w:tab w:val="clear" w:pos="2967"/>
        </w:tabs>
        <w:rPr>
          <w:rFonts w:eastAsiaTheme="minorEastAsia" w:cstheme="minorBidi"/>
          <w:noProof/>
          <w:sz w:val="22"/>
          <w:szCs w:val="22"/>
          <w:rtl/>
        </w:rPr>
      </w:pPr>
      <w:hyperlink w:anchor="_Toc501966958" w:history="1">
        <w:r w:rsidR="007234D4" w:rsidRPr="00392E94">
          <w:rPr>
            <w:rStyle w:val="Hyperlink"/>
            <w:rFonts w:cs="Times New Roman"/>
            <w:noProof/>
            <w:rtl/>
          </w:rPr>
          <w:t>5.2</w:t>
        </w:r>
        <w:r w:rsidR="007234D4">
          <w:rPr>
            <w:rFonts w:eastAsiaTheme="minorEastAsia" w:cstheme="minorBidi"/>
            <w:noProof/>
            <w:sz w:val="22"/>
            <w:szCs w:val="22"/>
            <w:rtl/>
          </w:rPr>
          <w:tab/>
        </w:r>
        <w:r w:rsidR="007234D4" w:rsidRPr="00392E94">
          <w:rPr>
            <w:rStyle w:val="Hyperlink"/>
            <w:rFonts w:hint="eastAsia"/>
            <w:noProof/>
            <w:rtl/>
          </w:rPr>
          <w:t>עלות</w:t>
        </w:r>
        <w:r w:rsidR="007234D4" w:rsidRPr="00392E94">
          <w:rPr>
            <w:rStyle w:val="Hyperlink"/>
            <w:noProof/>
            <w:rtl/>
          </w:rPr>
          <w:t xml:space="preserve"> </w:t>
        </w:r>
        <w:r w:rsidR="007234D4" w:rsidRPr="00392E94">
          <w:rPr>
            <w:rStyle w:val="Hyperlink"/>
            <w:rFonts w:hint="eastAsia"/>
            <w:noProof/>
            <w:rtl/>
          </w:rPr>
          <w:t>השירותים</w:t>
        </w:r>
        <w:r w:rsidR="007234D4">
          <w:rPr>
            <w:noProof/>
            <w:webHidden/>
            <w:rtl/>
          </w:rPr>
          <w:tab/>
        </w:r>
        <w:r w:rsidR="007234D4">
          <w:rPr>
            <w:rStyle w:val="Hyperlink"/>
            <w:noProof/>
            <w:rtl/>
          </w:rPr>
          <w:fldChar w:fldCharType="begin"/>
        </w:r>
        <w:r w:rsidR="007234D4">
          <w:rPr>
            <w:noProof/>
            <w:webHidden/>
            <w:rtl/>
          </w:rPr>
          <w:instrText xml:space="preserve"> </w:instrText>
        </w:r>
        <w:r w:rsidR="007234D4">
          <w:rPr>
            <w:noProof/>
            <w:webHidden/>
          </w:rPr>
          <w:instrText>PAGEREF</w:instrText>
        </w:r>
        <w:r w:rsidR="007234D4">
          <w:rPr>
            <w:noProof/>
            <w:webHidden/>
            <w:rtl/>
          </w:rPr>
          <w:instrText xml:space="preserve"> _</w:instrText>
        </w:r>
        <w:r w:rsidR="007234D4">
          <w:rPr>
            <w:noProof/>
            <w:webHidden/>
          </w:rPr>
          <w:instrText>Toc501966958 \h</w:instrText>
        </w:r>
        <w:r w:rsidR="007234D4">
          <w:rPr>
            <w:noProof/>
            <w:webHidden/>
            <w:rtl/>
          </w:rPr>
          <w:instrText xml:space="preserve"> </w:instrText>
        </w:r>
        <w:r w:rsidR="007234D4">
          <w:rPr>
            <w:rStyle w:val="Hyperlink"/>
            <w:noProof/>
            <w:rtl/>
          </w:rPr>
        </w:r>
        <w:r w:rsidR="007234D4">
          <w:rPr>
            <w:rStyle w:val="Hyperlink"/>
            <w:noProof/>
            <w:rtl/>
          </w:rPr>
          <w:fldChar w:fldCharType="separate"/>
        </w:r>
        <w:r w:rsidR="009332A4">
          <w:rPr>
            <w:noProof/>
            <w:webHidden/>
            <w:rtl/>
          </w:rPr>
          <w:t>33</w:t>
        </w:r>
        <w:r w:rsidR="007234D4">
          <w:rPr>
            <w:rStyle w:val="Hyperlink"/>
            <w:noProof/>
            <w:rtl/>
          </w:rPr>
          <w:fldChar w:fldCharType="end"/>
        </w:r>
      </w:hyperlink>
    </w:p>
    <w:p w:rsidR="007234D4" w:rsidRDefault="00A5608A" w:rsidP="007234D4">
      <w:pPr>
        <w:pStyle w:val="TOC2"/>
        <w:tabs>
          <w:tab w:val="clear" w:pos="2967"/>
        </w:tabs>
        <w:rPr>
          <w:rFonts w:eastAsiaTheme="minorEastAsia" w:cstheme="minorBidi"/>
          <w:noProof/>
          <w:sz w:val="22"/>
          <w:szCs w:val="22"/>
          <w:rtl/>
        </w:rPr>
      </w:pPr>
      <w:hyperlink w:anchor="_Toc501966959" w:history="1">
        <w:r w:rsidR="007234D4" w:rsidRPr="00392E94">
          <w:rPr>
            <w:rStyle w:val="Hyperlink"/>
            <w:rFonts w:cs="Times New Roman"/>
            <w:noProof/>
            <w:rtl/>
          </w:rPr>
          <w:t>5.3</w:t>
        </w:r>
        <w:r w:rsidR="007234D4">
          <w:rPr>
            <w:rFonts w:eastAsiaTheme="minorEastAsia" w:cstheme="minorBidi"/>
            <w:noProof/>
            <w:sz w:val="22"/>
            <w:szCs w:val="22"/>
            <w:rtl/>
          </w:rPr>
          <w:tab/>
        </w:r>
        <w:r w:rsidR="007234D4" w:rsidRPr="00392E94">
          <w:rPr>
            <w:rStyle w:val="Hyperlink"/>
            <w:rFonts w:hint="eastAsia"/>
            <w:noProof/>
            <w:rtl/>
          </w:rPr>
          <w:t>מנגנון</w:t>
        </w:r>
        <w:r w:rsidR="007234D4" w:rsidRPr="00392E94">
          <w:rPr>
            <w:rStyle w:val="Hyperlink"/>
            <w:noProof/>
            <w:rtl/>
          </w:rPr>
          <w:t xml:space="preserve"> </w:t>
        </w:r>
        <w:r w:rsidR="007234D4" w:rsidRPr="00392E94">
          <w:rPr>
            <w:rStyle w:val="Hyperlink"/>
            <w:rFonts w:hint="eastAsia"/>
            <w:noProof/>
            <w:rtl/>
          </w:rPr>
          <w:t>קנס</w:t>
        </w:r>
        <w:r w:rsidR="007234D4">
          <w:rPr>
            <w:noProof/>
            <w:webHidden/>
            <w:rtl/>
          </w:rPr>
          <w:tab/>
        </w:r>
        <w:r w:rsidR="007234D4">
          <w:rPr>
            <w:rStyle w:val="Hyperlink"/>
            <w:noProof/>
            <w:rtl/>
          </w:rPr>
          <w:fldChar w:fldCharType="begin"/>
        </w:r>
        <w:r w:rsidR="007234D4">
          <w:rPr>
            <w:noProof/>
            <w:webHidden/>
            <w:rtl/>
          </w:rPr>
          <w:instrText xml:space="preserve"> </w:instrText>
        </w:r>
        <w:r w:rsidR="007234D4">
          <w:rPr>
            <w:noProof/>
            <w:webHidden/>
          </w:rPr>
          <w:instrText>PAGEREF</w:instrText>
        </w:r>
        <w:r w:rsidR="007234D4">
          <w:rPr>
            <w:noProof/>
            <w:webHidden/>
            <w:rtl/>
          </w:rPr>
          <w:instrText xml:space="preserve"> _</w:instrText>
        </w:r>
        <w:r w:rsidR="007234D4">
          <w:rPr>
            <w:noProof/>
            <w:webHidden/>
          </w:rPr>
          <w:instrText>Toc501966959 \h</w:instrText>
        </w:r>
        <w:r w:rsidR="007234D4">
          <w:rPr>
            <w:noProof/>
            <w:webHidden/>
            <w:rtl/>
          </w:rPr>
          <w:instrText xml:space="preserve"> </w:instrText>
        </w:r>
        <w:r w:rsidR="007234D4">
          <w:rPr>
            <w:rStyle w:val="Hyperlink"/>
            <w:noProof/>
            <w:rtl/>
          </w:rPr>
        </w:r>
        <w:r w:rsidR="007234D4">
          <w:rPr>
            <w:rStyle w:val="Hyperlink"/>
            <w:noProof/>
            <w:rtl/>
          </w:rPr>
          <w:fldChar w:fldCharType="separate"/>
        </w:r>
        <w:r w:rsidR="009332A4">
          <w:rPr>
            <w:noProof/>
            <w:webHidden/>
            <w:rtl/>
          </w:rPr>
          <w:t>36</w:t>
        </w:r>
        <w:r w:rsidR="007234D4">
          <w:rPr>
            <w:rStyle w:val="Hyperlink"/>
            <w:noProof/>
            <w:rtl/>
          </w:rPr>
          <w:fldChar w:fldCharType="end"/>
        </w:r>
      </w:hyperlink>
    </w:p>
    <w:p w:rsidR="007234D4" w:rsidRDefault="00A5608A" w:rsidP="007234D4">
      <w:pPr>
        <w:pStyle w:val="TOC2"/>
        <w:tabs>
          <w:tab w:val="clear" w:pos="2967"/>
        </w:tabs>
        <w:rPr>
          <w:rFonts w:eastAsiaTheme="minorEastAsia" w:cstheme="minorBidi"/>
          <w:noProof/>
          <w:sz w:val="22"/>
          <w:szCs w:val="22"/>
          <w:rtl/>
        </w:rPr>
      </w:pPr>
      <w:hyperlink w:anchor="_Toc501966960" w:history="1">
        <w:r w:rsidR="007234D4" w:rsidRPr="00392E94">
          <w:rPr>
            <w:rStyle w:val="Hyperlink"/>
            <w:rFonts w:cs="Times New Roman"/>
            <w:noProof/>
            <w:rtl/>
          </w:rPr>
          <w:t>5.4</w:t>
        </w:r>
        <w:r w:rsidR="007234D4">
          <w:rPr>
            <w:rFonts w:eastAsiaTheme="minorEastAsia" w:cstheme="minorBidi"/>
            <w:noProof/>
            <w:sz w:val="22"/>
            <w:szCs w:val="22"/>
            <w:rtl/>
          </w:rPr>
          <w:tab/>
        </w:r>
        <w:r w:rsidR="007234D4" w:rsidRPr="00392E94">
          <w:rPr>
            <w:rStyle w:val="Hyperlink"/>
            <w:rFonts w:hint="eastAsia"/>
            <w:noProof/>
            <w:rtl/>
          </w:rPr>
          <w:t>הצמדה</w:t>
        </w:r>
        <w:r w:rsidR="007234D4" w:rsidRPr="00392E94">
          <w:rPr>
            <w:rStyle w:val="Hyperlink"/>
            <w:noProof/>
            <w:rtl/>
          </w:rPr>
          <w:t xml:space="preserve"> </w:t>
        </w:r>
        <w:r w:rsidR="007234D4" w:rsidRPr="00392E94">
          <w:rPr>
            <w:rStyle w:val="Hyperlink"/>
            <w:rFonts w:hint="eastAsia"/>
            <w:noProof/>
            <w:rtl/>
          </w:rPr>
          <w:t>ותנאי</w:t>
        </w:r>
        <w:r w:rsidR="007234D4" w:rsidRPr="00392E94">
          <w:rPr>
            <w:rStyle w:val="Hyperlink"/>
            <w:noProof/>
            <w:rtl/>
          </w:rPr>
          <w:t xml:space="preserve"> </w:t>
        </w:r>
        <w:r w:rsidR="007234D4" w:rsidRPr="00392E94">
          <w:rPr>
            <w:rStyle w:val="Hyperlink"/>
            <w:rFonts w:hint="eastAsia"/>
            <w:noProof/>
            <w:rtl/>
          </w:rPr>
          <w:t>תשלום</w:t>
        </w:r>
        <w:r w:rsidR="007234D4" w:rsidRPr="00392E94">
          <w:rPr>
            <w:rStyle w:val="Hyperlink"/>
            <w:noProof/>
            <w:rtl/>
          </w:rPr>
          <w:t xml:space="preserve"> (</w:t>
        </w:r>
        <w:r w:rsidR="007234D4" w:rsidRPr="00392E94">
          <w:rPr>
            <w:rStyle w:val="Hyperlink"/>
            <w:noProof/>
          </w:rPr>
          <w:t>I</w:t>
        </w:r>
        <w:r w:rsidR="007234D4" w:rsidRPr="00392E94">
          <w:rPr>
            <w:rStyle w:val="Hyperlink"/>
            <w:noProof/>
            <w:rtl/>
          </w:rPr>
          <w:t>)</w:t>
        </w:r>
        <w:r w:rsidR="007234D4">
          <w:rPr>
            <w:noProof/>
            <w:webHidden/>
            <w:rtl/>
          </w:rPr>
          <w:tab/>
        </w:r>
        <w:r w:rsidR="007234D4">
          <w:rPr>
            <w:rStyle w:val="Hyperlink"/>
            <w:noProof/>
            <w:rtl/>
          </w:rPr>
          <w:fldChar w:fldCharType="begin"/>
        </w:r>
        <w:r w:rsidR="007234D4">
          <w:rPr>
            <w:noProof/>
            <w:webHidden/>
            <w:rtl/>
          </w:rPr>
          <w:instrText xml:space="preserve"> </w:instrText>
        </w:r>
        <w:r w:rsidR="007234D4">
          <w:rPr>
            <w:noProof/>
            <w:webHidden/>
          </w:rPr>
          <w:instrText>PAGEREF</w:instrText>
        </w:r>
        <w:r w:rsidR="007234D4">
          <w:rPr>
            <w:noProof/>
            <w:webHidden/>
            <w:rtl/>
          </w:rPr>
          <w:instrText xml:space="preserve"> _</w:instrText>
        </w:r>
        <w:r w:rsidR="007234D4">
          <w:rPr>
            <w:noProof/>
            <w:webHidden/>
          </w:rPr>
          <w:instrText>Toc501966960 \h</w:instrText>
        </w:r>
        <w:r w:rsidR="007234D4">
          <w:rPr>
            <w:noProof/>
            <w:webHidden/>
            <w:rtl/>
          </w:rPr>
          <w:instrText xml:space="preserve"> </w:instrText>
        </w:r>
        <w:r w:rsidR="007234D4">
          <w:rPr>
            <w:rStyle w:val="Hyperlink"/>
            <w:noProof/>
            <w:rtl/>
          </w:rPr>
        </w:r>
        <w:r w:rsidR="007234D4">
          <w:rPr>
            <w:rStyle w:val="Hyperlink"/>
            <w:noProof/>
            <w:rtl/>
          </w:rPr>
          <w:fldChar w:fldCharType="separate"/>
        </w:r>
        <w:r w:rsidR="009332A4">
          <w:rPr>
            <w:noProof/>
            <w:webHidden/>
            <w:rtl/>
          </w:rPr>
          <w:t>36</w:t>
        </w:r>
        <w:r w:rsidR="007234D4">
          <w:rPr>
            <w:rStyle w:val="Hyperlink"/>
            <w:noProof/>
            <w:rtl/>
          </w:rPr>
          <w:fldChar w:fldCharType="end"/>
        </w:r>
      </w:hyperlink>
    </w:p>
    <w:p w:rsidR="007234D4" w:rsidRDefault="00A5608A" w:rsidP="007234D4">
      <w:pPr>
        <w:pStyle w:val="TOC1"/>
        <w:tabs>
          <w:tab w:val="clear" w:pos="2699"/>
        </w:tabs>
        <w:rPr>
          <w:rFonts w:eastAsiaTheme="minorEastAsia" w:cstheme="minorBidi"/>
          <w:sz w:val="22"/>
          <w:szCs w:val="22"/>
          <w:rtl/>
        </w:rPr>
      </w:pPr>
      <w:hyperlink w:anchor="_Toc501966961" w:history="1">
        <w:r w:rsidR="007234D4" w:rsidRPr="00392E94">
          <w:rPr>
            <w:rStyle w:val="Hyperlink"/>
            <w:rFonts w:hint="eastAsia"/>
            <w:rtl/>
          </w:rPr>
          <w:t>נספחים</w:t>
        </w:r>
        <w:r w:rsidR="007234D4">
          <w:rPr>
            <w:webHidden/>
            <w:rtl/>
          </w:rPr>
          <w:tab/>
        </w:r>
        <w:r w:rsidR="007234D4">
          <w:rPr>
            <w:rStyle w:val="Hyperlink"/>
            <w:rtl/>
          </w:rPr>
          <w:fldChar w:fldCharType="begin"/>
        </w:r>
        <w:r w:rsidR="007234D4">
          <w:rPr>
            <w:webHidden/>
            <w:rtl/>
          </w:rPr>
          <w:instrText xml:space="preserve"> </w:instrText>
        </w:r>
        <w:r w:rsidR="007234D4">
          <w:rPr>
            <w:webHidden/>
          </w:rPr>
          <w:instrText>PAGEREF</w:instrText>
        </w:r>
        <w:r w:rsidR="007234D4">
          <w:rPr>
            <w:webHidden/>
            <w:rtl/>
          </w:rPr>
          <w:instrText xml:space="preserve"> _</w:instrText>
        </w:r>
        <w:r w:rsidR="007234D4">
          <w:rPr>
            <w:webHidden/>
          </w:rPr>
          <w:instrText>Toc501966961 \h</w:instrText>
        </w:r>
        <w:r w:rsidR="007234D4">
          <w:rPr>
            <w:webHidden/>
            <w:rtl/>
          </w:rPr>
          <w:instrText xml:space="preserve"> </w:instrText>
        </w:r>
        <w:r w:rsidR="007234D4">
          <w:rPr>
            <w:rStyle w:val="Hyperlink"/>
            <w:rtl/>
          </w:rPr>
        </w:r>
        <w:r w:rsidR="007234D4">
          <w:rPr>
            <w:rStyle w:val="Hyperlink"/>
            <w:rtl/>
          </w:rPr>
          <w:fldChar w:fldCharType="separate"/>
        </w:r>
        <w:r w:rsidR="009332A4">
          <w:rPr>
            <w:webHidden/>
            <w:rtl/>
          </w:rPr>
          <w:t>38</w:t>
        </w:r>
        <w:r w:rsidR="007234D4">
          <w:rPr>
            <w:rStyle w:val="Hyperlink"/>
            <w:rtl/>
          </w:rPr>
          <w:fldChar w:fldCharType="end"/>
        </w:r>
      </w:hyperlink>
    </w:p>
    <w:p w:rsidR="007234D4" w:rsidRDefault="00A5608A" w:rsidP="007234D4">
      <w:pPr>
        <w:pStyle w:val="TOC2"/>
        <w:tabs>
          <w:tab w:val="clear" w:pos="2967"/>
        </w:tabs>
        <w:rPr>
          <w:rFonts w:eastAsiaTheme="minorEastAsia" w:cstheme="minorBidi"/>
          <w:noProof/>
          <w:sz w:val="22"/>
          <w:szCs w:val="22"/>
          <w:rtl/>
        </w:rPr>
      </w:pPr>
      <w:hyperlink w:anchor="_Toc501966962" w:history="1">
        <w:r w:rsidR="007234D4" w:rsidRPr="00392E94">
          <w:rPr>
            <w:rStyle w:val="Hyperlink"/>
            <w:rFonts w:hint="eastAsia"/>
            <w:noProof/>
            <w:rtl/>
          </w:rPr>
          <w:t>נספח</w:t>
        </w:r>
        <w:r w:rsidR="007234D4" w:rsidRPr="00392E94">
          <w:rPr>
            <w:rStyle w:val="Hyperlink"/>
            <w:noProof/>
            <w:rtl/>
          </w:rPr>
          <w:t xml:space="preserve"> 0.5.2 </w:t>
        </w:r>
        <w:r w:rsidR="007234D4" w:rsidRPr="00392E94">
          <w:rPr>
            <w:rStyle w:val="Hyperlink"/>
            <w:rFonts w:hint="eastAsia"/>
            <w:noProof/>
            <w:rtl/>
          </w:rPr>
          <w:t>ב</w:t>
        </w:r>
        <w:r w:rsidR="007234D4" w:rsidRPr="00392E94">
          <w:rPr>
            <w:rStyle w:val="Hyperlink"/>
            <w:noProof/>
            <w:rtl/>
          </w:rPr>
          <w:t xml:space="preserve">2 </w:t>
        </w:r>
        <w:r w:rsidR="007234D4" w:rsidRPr="00392E94">
          <w:rPr>
            <w:rStyle w:val="Hyperlink"/>
            <w:rFonts w:hint="eastAsia"/>
            <w:noProof/>
            <w:rtl/>
          </w:rPr>
          <w:t>פרטי</w:t>
        </w:r>
        <w:r w:rsidR="007234D4" w:rsidRPr="00392E94">
          <w:rPr>
            <w:rStyle w:val="Hyperlink"/>
            <w:noProof/>
            <w:rtl/>
          </w:rPr>
          <w:t xml:space="preserve"> </w:t>
        </w:r>
        <w:r w:rsidR="007234D4" w:rsidRPr="00392E94">
          <w:rPr>
            <w:rStyle w:val="Hyperlink"/>
            <w:rFonts w:hint="eastAsia"/>
            <w:noProof/>
            <w:rtl/>
          </w:rPr>
          <w:t>המשתתף</w:t>
        </w:r>
        <w:r w:rsidR="007234D4" w:rsidRPr="00392E94">
          <w:rPr>
            <w:rStyle w:val="Hyperlink"/>
            <w:noProof/>
            <w:rtl/>
          </w:rPr>
          <w:t xml:space="preserve"> </w:t>
        </w:r>
        <w:r w:rsidR="007234D4" w:rsidRPr="00392E94">
          <w:rPr>
            <w:rStyle w:val="Hyperlink"/>
            <w:rFonts w:hint="eastAsia"/>
            <w:noProof/>
            <w:rtl/>
          </w:rPr>
          <w:t>במכרז</w:t>
        </w:r>
        <w:r w:rsidR="007234D4">
          <w:rPr>
            <w:noProof/>
            <w:webHidden/>
            <w:rtl/>
          </w:rPr>
          <w:tab/>
        </w:r>
        <w:r w:rsidR="007234D4">
          <w:rPr>
            <w:rStyle w:val="Hyperlink"/>
            <w:noProof/>
            <w:rtl/>
          </w:rPr>
          <w:fldChar w:fldCharType="begin"/>
        </w:r>
        <w:r w:rsidR="007234D4">
          <w:rPr>
            <w:noProof/>
            <w:webHidden/>
            <w:rtl/>
          </w:rPr>
          <w:instrText xml:space="preserve"> </w:instrText>
        </w:r>
        <w:r w:rsidR="007234D4">
          <w:rPr>
            <w:noProof/>
            <w:webHidden/>
          </w:rPr>
          <w:instrText>PAGEREF</w:instrText>
        </w:r>
        <w:r w:rsidR="007234D4">
          <w:rPr>
            <w:noProof/>
            <w:webHidden/>
            <w:rtl/>
          </w:rPr>
          <w:instrText xml:space="preserve"> _</w:instrText>
        </w:r>
        <w:r w:rsidR="007234D4">
          <w:rPr>
            <w:noProof/>
            <w:webHidden/>
          </w:rPr>
          <w:instrText>Toc501966962 \h</w:instrText>
        </w:r>
        <w:r w:rsidR="007234D4">
          <w:rPr>
            <w:noProof/>
            <w:webHidden/>
            <w:rtl/>
          </w:rPr>
          <w:instrText xml:space="preserve"> </w:instrText>
        </w:r>
        <w:r w:rsidR="007234D4">
          <w:rPr>
            <w:rStyle w:val="Hyperlink"/>
            <w:noProof/>
            <w:rtl/>
          </w:rPr>
        </w:r>
        <w:r w:rsidR="007234D4">
          <w:rPr>
            <w:rStyle w:val="Hyperlink"/>
            <w:noProof/>
            <w:rtl/>
          </w:rPr>
          <w:fldChar w:fldCharType="separate"/>
        </w:r>
        <w:r w:rsidR="009332A4">
          <w:rPr>
            <w:noProof/>
            <w:webHidden/>
            <w:rtl/>
          </w:rPr>
          <w:t>39</w:t>
        </w:r>
        <w:r w:rsidR="007234D4">
          <w:rPr>
            <w:rStyle w:val="Hyperlink"/>
            <w:noProof/>
            <w:rtl/>
          </w:rPr>
          <w:fldChar w:fldCharType="end"/>
        </w:r>
      </w:hyperlink>
    </w:p>
    <w:p w:rsidR="007234D4" w:rsidRDefault="00A5608A" w:rsidP="007234D4">
      <w:pPr>
        <w:pStyle w:val="TOC2"/>
        <w:tabs>
          <w:tab w:val="clear" w:pos="2967"/>
        </w:tabs>
        <w:rPr>
          <w:rFonts w:eastAsiaTheme="minorEastAsia" w:cstheme="minorBidi"/>
          <w:noProof/>
          <w:sz w:val="22"/>
          <w:szCs w:val="22"/>
          <w:rtl/>
        </w:rPr>
      </w:pPr>
      <w:hyperlink w:anchor="_Toc501966963" w:history="1">
        <w:r w:rsidR="007234D4" w:rsidRPr="00392E94">
          <w:rPr>
            <w:rStyle w:val="Hyperlink"/>
            <w:rFonts w:hint="eastAsia"/>
            <w:noProof/>
            <w:rtl/>
          </w:rPr>
          <w:t>נספח</w:t>
        </w:r>
        <w:r w:rsidR="007234D4" w:rsidRPr="00392E94">
          <w:rPr>
            <w:rStyle w:val="Hyperlink"/>
            <w:noProof/>
            <w:rtl/>
          </w:rPr>
          <w:t xml:space="preserve"> 0.5.2 </w:t>
        </w:r>
        <w:r w:rsidR="007234D4" w:rsidRPr="00392E94">
          <w:rPr>
            <w:rStyle w:val="Hyperlink"/>
            <w:rFonts w:hint="eastAsia"/>
            <w:noProof/>
            <w:rtl/>
          </w:rPr>
          <w:t>ב</w:t>
        </w:r>
        <w:r w:rsidR="007234D4" w:rsidRPr="00392E94">
          <w:rPr>
            <w:rStyle w:val="Hyperlink"/>
            <w:noProof/>
            <w:rtl/>
          </w:rPr>
          <w:t xml:space="preserve">3 </w:t>
        </w:r>
        <w:r w:rsidR="007234D4" w:rsidRPr="00392E94">
          <w:rPr>
            <w:rStyle w:val="Hyperlink"/>
            <w:rFonts w:hint="eastAsia"/>
            <w:noProof/>
            <w:rtl/>
          </w:rPr>
          <w:t>הצהרה</w:t>
        </w:r>
        <w:r w:rsidR="007234D4" w:rsidRPr="00392E94">
          <w:rPr>
            <w:rStyle w:val="Hyperlink"/>
            <w:noProof/>
            <w:rtl/>
          </w:rPr>
          <w:t xml:space="preserve"> </w:t>
        </w:r>
        <w:r w:rsidR="007234D4" w:rsidRPr="00392E94">
          <w:rPr>
            <w:rStyle w:val="Hyperlink"/>
            <w:rFonts w:hint="eastAsia"/>
            <w:noProof/>
            <w:rtl/>
          </w:rPr>
          <w:t>על</w:t>
        </w:r>
        <w:r w:rsidR="007234D4" w:rsidRPr="00392E94">
          <w:rPr>
            <w:rStyle w:val="Hyperlink"/>
            <w:noProof/>
            <w:rtl/>
          </w:rPr>
          <w:t xml:space="preserve"> </w:t>
        </w:r>
        <w:r w:rsidR="007234D4" w:rsidRPr="00392E94">
          <w:rPr>
            <w:rStyle w:val="Hyperlink"/>
            <w:rFonts w:hint="eastAsia"/>
            <w:noProof/>
            <w:rtl/>
          </w:rPr>
          <w:t>שמירת</w:t>
        </w:r>
        <w:r w:rsidR="007234D4" w:rsidRPr="00392E94">
          <w:rPr>
            <w:rStyle w:val="Hyperlink"/>
            <w:noProof/>
            <w:rtl/>
          </w:rPr>
          <w:t xml:space="preserve"> </w:t>
        </w:r>
        <w:r w:rsidR="007234D4" w:rsidRPr="00392E94">
          <w:rPr>
            <w:rStyle w:val="Hyperlink"/>
            <w:rFonts w:hint="eastAsia"/>
            <w:noProof/>
            <w:rtl/>
          </w:rPr>
          <w:t>סודיות</w:t>
        </w:r>
        <w:r w:rsidR="007234D4" w:rsidRPr="00392E94">
          <w:rPr>
            <w:rStyle w:val="Hyperlink"/>
            <w:noProof/>
            <w:rtl/>
          </w:rPr>
          <w:t xml:space="preserve"> </w:t>
        </w:r>
        <w:r w:rsidR="007234D4" w:rsidRPr="00392E94">
          <w:rPr>
            <w:rStyle w:val="Hyperlink"/>
            <w:rFonts w:hint="eastAsia"/>
            <w:noProof/>
            <w:rtl/>
          </w:rPr>
          <w:t>מסמכי</w:t>
        </w:r>
        <w:r w:rsidR="007234D4" w:rsidRPr="00392E94">
          <w:rPr>
            <w:rStyle w:val="Hyperlink"/>
            <w:noProof/>
            <w:rtl/>
          </w:rPr>
          <w:t xml:space="preserve"> </w:t>
        </w:r>
        <w:r w:rsidR="007234D4" w:rsidRPr="00392E94">
          <w:rPr>
            <w:rStyle w:val="Hyperlink"/>
            <w:rFonts w:hint="eastAsia"/>
            <w:noProof/>
            <w:rtl/>
          </w:rPr>
          <w:t>המכרז</w:t>
        </w:r>
        <w:r w:rsidR="007234D4">
          <w:rPr>
            <w:noProof/>
            <w:webHidden/>
            <w:rtl/>
          </w:rPr>
          <w:tab/>
        </w:r>
        <w:r w:rsidR="007234D4">
          <w:rPr>
            <w:rStyle w:val="Hyperlink"/>
            <w:noProof/>
            <w:rtl/>
          </w:rPr>
          <w:fldChar w:fldCharType="begin"/>
        </w:r>
        <w:r w:rsidR="007234D4">
          <w:rPr>
            <w:noProof/>
            <w:webHidden/>
            <w:rtl/>
          </w:rPr>
          <w:instrText xml:space="preserve"> </w:instrText>
        </w:r>
        <w:r w:rsidR="007234D4">
          <w:rPr>
            <w:noProof/>
            <w:webHidden/>
          </w:rPr>
          <w:instrText>PAGEREF</w:instrText>
        </w:r>
        <w:r w:rsidR="007234D4">
          <w:rPr>
            <w:noProof/>
            <w:webHidden/>
            <w:rtl/>
          </w:rPr>
          <w:instrText xml:space="preserve"> _</w:instrText>
        </w:r>
        <w:r w:rsidR="007234D4">
          <w:rPr>
            <w:noProof/>
            <w:webHidden/>
          </w:rPr>
          <w:instrText>Toc501966963 \h</w:instrText>
        </w:r>
        <w:r w:rsidR="007234D4">
          <w:rPr>
            <w:noProof/>
            <w:webHidden/>
            <w:rtl/>
          </w:rPr>
          <w:instrText xml:space="preserve"> </w:instrText>
        </w:r>
        <w:r w:rsidR="007234D4">
          <w:rPr>
            <w:rStyle w:val="Hyperlink"/>
            <w:noProof/>
            <w:rtl/>
          </w:rPr>
        </w:r>
        <w:r w:rsidR="007234D4">
          <w:rPr>
            <w:rStyle w:val="Hyperlink"/>
            <w:noProof/>
            <w:rtl/>
          </w:rPr>
          <w:fldChar w:fldCharType="separate"/>
        </w:r>
        <w:r w:rsidR="009332A4">
          <w:rPr>
            <w:noProof/>
            <w:webHidden/>
            <w:rtl/>
          </w:rPr>
          <w:t>40</w:t>
        </w:r>
        <w:r w:rsidR="007234D4">
          <w:rPr>
            <w:rStyle w:val="Hyperlink"/>
            <w:noProof/>
            <w:rtl/>
          </w:rPr>
          <w:fldChar w:fldCharType="end"/>
        </w:r>
      </w:hyperlink>
    </w:p>
    <w:p w:rsidR="007234D4" w:rsidRDefault="00A5608A" w:rsidP="006B07B2">
      <w:pPr>
        <w:pStyle w:val="TOC2"/>
        <w:tabs>
          <w:tab w:val="clear" w:pos="2967"/>
        </w:tabs>
        <w:rPr>
          <w:rFonts w:eastAsiaTheme="minorEastAsia" w:cstheme="minorBidi"/>
          <w:noProof/>
          <w:sz w:val="22"/>
          <w:szCs w:val="22"/>
          <w:rtl/>
        </w:rPr>
      </w:pPr>
      <w:hyperlink w:anchor="_Toc501966964" w:history="1">
        <w:r w:rsidR="007234D4" w:rsidRPr="00392E94">
          <w:rPr>
            <w:rStyle w:val="Hyperlink"/>
            <w:rFonts w:hint="eastAsia"/>
            <w:noProof/>
            <w:rtl/>
          </w:rPr>
          <w:t>נספח</w:t>
        </w:r>
        <w:r w:rsidR="007234D4" w:rsidRPr="00392E94">
          <w:rPr>
            <w:rStyle w:val="Hyperlink"/>
            <w:noProof/>
            <w:rtl/>
          </w:rPr>
          <w:t xml:space="preserve"> 0.6.1 </w:t>
        </w:r>
        <w:r w:rsidR="007234D4" w:rsidRPr="00392E94">
          <w:rPr>
            <w:rStyle w:val="Hyperlink"/>
            <w:rFonts w:hint="eastAsia"/>
            <w:noProof/>
            <w:rtl/>
          </w:rPr>
          <w:t>ערבות</w:t>
        </w:r>
        <w:r w:rsidR="007234D4" w:rsidRPr="00392E94">
          <w:rPr>
            <w:rStyle w:val="Hyperlink"/>
            <w:noProof/>
            <w:rtl/>
          </w:rPr>
          <w:t xml:space="preserve"> </w:t>
        </w:r>
        <w:r w:rsidR="007234D4" w:rsidRPr="00392E94">
          <w:rPr>
            <w:rStyle w:val="Hyperlink"/>
            <w:rFonts w:hint="eastAsia"/>
            <w:noProof/>
            <w:rtl/>
          </w:rPr>
          <w:t>בגין</w:t>
        </w:r>
        <w:r w:rsidR="007234D4" w:rsidRPr="00392E94">
          <w:rPr>
            <w:rStyle w:val="Hyperlink"/>
            <w:noProof/>
            <w:rtl/>
          </w:rPr>
          <w:t xml:space="preserve"> </w:t>
        </w:r>
        <w:r w:rsidR="007234D4" w:rsidRPr="00392E94">
          <w:rPr>
            <w:rStyle w:val="Hyperlink"/>
            <w:rFonts w:hint="eastAsia"/>
            <w:noProof/>
            <w:rtl/>
          </w:rPr>
          <w:t>הגשת</w:t>
        </w:r>
        <w:r w:rsidR="007234D4" w:rsidRPr="00392E94">
          <w:rPr>
            <w:rStyle w:val="Hyperlink"/>
            <w:noProof/>
            <w:rtl/>
          </w:rPr>
          <w:t xml:space="preserve"> </w:t>
        </w:r>
        <w:r w:rsidR="007234D4" w:rsidRPr="00392E94">
          <w:rPr>
            <w:rStyle w:val="Hyperlink"/>
            <w:rFonts w:hint="eastAsia"/>
            <w:noProof/>
            <w:rtl/>
          </w:rPr>
          <w:t>הצעה</w:t>
        </w:r>
        <w:r w:rsidR="007234D4">
          <w:rPr>
            <w:noProof/>
            <w:webHidden/>
            <w:rtl/>
          </w:rPr>
          <w:tab/>
        </w:r>
        <w:r w:rsidR="007234D4">
          <w:rPr>
            <w:rStyle w:val="Hyperlink"/>
            <w:noProof/>
            <w:rtl/>
          </w:rPr>
          <w:fldChar w:fldCharType="begin"/>
        </w:r>
        <w:r w:rsidR="007234D4">
          <w:rPr>
            <w:noProof/>
            <w:webHidden/>
            <w:rtl/>
          </w:rPr>
          <w:instrText xml:space="preserve"> </w:instrText>
        </w:r>
        <w:r w:rsidR="007234D4">
          <w:rPr>
            <w:noProof/>
            <w:webHidden/>
          </w:rPr>
          <w:instrText>PAGEREF</w:instrText>
        </w:r>
        <w:r w:rsidR="007234D4">
          <w:rPr>
            <w:noProof/>
            <w:webHidden/>
            <w:rtl/>
          </w:rPr>
          <w:instrText xml:space="preserve"> _</w:instrText>
        </w:r>
        <w:r w:rsidR="007234D4">
          <w:rPr>
            <w:noProof/>
            <w:webHidden/>
          </w:rPr>
          <w:instrText>Toc501966964 \h</w:instrText>
        </w:r>
        <w:r w:rsidR="007234D4">
          <w:rPr>
            <w:noProof/>
            <w:webHidden/>
            <w:rtl/>
          </w:rPr>
          <w:instrText xml:space="preserve"> </w:instrText>
        </w:r>
        <w:r w:rsidR="007234D4">
          <w:rPr>
            <w:rStyle w:val="Hyperlink"/>
            <w:noProof/>
            <w:rtl/>
          </w:rPr>
        </w:r>
        <w:r w:rsidR="007234D4">
          <w:rPr>
            <w:rStyle w:val="Hyperlink"/>
            <w:noProof/>
            <w:rtl/>
          </w:rPr>
          <w:fldChar w:fldCharType="separate"/>
        </w:r>
        <w:r w:rsidR="009332A4">
          <w:rPr>
            <w:noProof/>
            <w:webHidden/>
            <w:rtl/>
          </w:rPr>
          <w:t>41</w:t>
        </w:r>
        <w:r w:rsidR="007234D4">
          <w:rPr>
            <w:rStyle w:val="Hyperlink"/>
            <w:noProof/>
            <w:rtl/>
          </w:rPr>
          <w:fldChar w:fldCharType="end"/>
        </w:r>
      </w:hyperlink>
    </w:p>
    <w:p w:rsidR="007234D4" w:rsidRDefault="00A5608A" w:rsidP="009332A4">
      <w:pPr>
        <w:pStyle w:val="TOC2"/>
        <w:tabs>
          <w:tab w:val="clear" w:pos="2967"/>
        </w:tabs>
        <w:rPr>
          <w:rFonts w:eastAsiaTheme="minorEastAsia" w:cstheme="minorBidi"/>
          <w:noProof/>
          <w:sz w:val="22"/>
          <w:szCs w:val="22"/>
          <w:rtl/>
        </w:rPr>
      </w:pPr>
      <w:hyperlink w:anchor="_Toc501966965" w:history="1">
        <w:r w:rsidR="007234D4" w:rsidRPr="00392E94">
          <w:rPr>
            <w:rStyle w:val="Hyperlink"/>
            <w:rFonts w:hint="eastAsia"/>
            <w:noProof/>
            <w:rtl/>
          </w:rPr>
          <w:t>נספח</w:t>
        </w:r>
        <w:r w:rsidR="007234D4" w:rsidRPr="00392E94">
          <w:rPr>
            <w:rStyle w:val="Hyperlink"/>
            <w:noProof/>
            <w:rtl/>
          </w:rPr>
          <w:t xml:space="preserve"> 0.6.2.1 </w:t>
        </w:r>
        <w:r w:rsidR="007234D4" w:rsidRPr="00392E94">
          <w:rPr>
            <w:rStyle w:val="Hyperlink"/>
            <w:rFonts w:hint="eastAsia"/>
            <w:noProof/>
            <w:rtl/>
          </w:rPr>
          <w:t>רישום</w:t>
        </w:r>
        <w:r w:rsidR="007234D4" w:rsidRPr="00392E94">
          <w:rPr>
            <w:rStyle w:val="Hyperlink"/>
            <w:noProof/>
            <w:rtl/>
          </w:rPr>
          <w:t xml:space="preserve"> </w:t>
        </w:r>
        <w:r w:rsidR="007234D4" w:rsidRPr="00392E94">
          <w:rPr>
            <w:rStyle w:val="Hyperlink"/>
            <w:rFonts w:hint="eastAsia"/>
            <w:noProof/>
            <w:rtl/>
          </w:rPr>
          <w:t>תאגיד</w:t>
        </w:r>
        <w:r w:rsidR="007234D4">
          <w:rPr>
            <w:noProof/>
            <w:webHidden/>
            <w:rtl/>
          </w:rPr>
          <w:tab/>
        </w:r>
        <w:r w:rsidR="007234D4">
          <w:rPr>
            <w:rStyle w:val="Hyperlink"/>
            <w:noProof/>
            <w:rtl/>
          </w:rPr>
          <w:fldChar w:fldCharType="begin"/>
        </w:r>
        <w:r w:rsidR="007234D4">
          <w:rPr>
            <w:noProof/>
            <w:webHidden/>
            <w:rtl/>
          </w:rPr>
          <w:instrText xml:space="preserve"> </w:instrText>
        </w:r>
        <w:r w:rsidR="007234D4">
          <w:rPr>
            <w:noProof/>
            <w:webHidden/>
          </w:rPr>
          <w:instrText>PAGEREF</w:instrText>
        </w:r>
        <w:r w:rsidR="007234D4">
          <w:rPr>
            <w:noProof/>
            <w:webHidden/>
            <w:rtl/>
          </w:rPr>
          <w:instrText xml:space="preserve"> _</w:instrText>
        </w:r>
        <w:r w:rsidR="007234D4">
          <w:rPr>
            <w:noProof/>
            <w:webHidden/>
          </w:rPr>
          <w:instrText>Toc501966965 \h</w:instrText>
        </w:r>
        <w:r w:rsidR="007234D4">
          <w:rPr>
            <w:noProof/>
            <w:webHidden/>
            <w:rtl/>
          </w:rPr>
          <w:instrText xml:space="preserve"> </w:instrText>
        </w:r>
        <w:r w:rsidR="007234D4">
          <w:rPr>
            <w:rStyle w:val="Hyperlink"/>
            <w:noProof/>
            <w:rtl/>
          </w:rPr>
        </w:r>
        <w:r w:rsidR="007234D4">
          <w:rPr>
            <w:rStyle w:val="Hyperlink"/>
            <w:noProof/>
            <w:rtl/>
          </w:rPr>
          <w:fldChar w:fldCharType="separate"/>
        </w:r>
        <w:r w:rsidR="009332A4">
          <w:rPr>
            <w:noProof/>
            <w:webHidden/>
            <w:rtl/>
          </w:rPr>
          <w:t>42</w:t>
        </w:r>
        <w:r w:rsidR="007234D4">
          <w:rPr>
            <w:rStyle w:val="Hyperlink"/>
            <w:noProof/>
            <w:rtl/>
          </w:rPr>
          <w:fldChar w:fldCharType="end"/>
        </w:r>
      </w:hyperlink>
    </w:p>
    <w:p w:rsidR="007234D4" w:rsidRDefault="00A5608A" w:rsidP="009332A4">
      <w:pPr>
        <w:pStyle w:val="TOC2"/>
        <w:tabs>
          <w:tab w:val="clear" w:pos="2967"/>
        </w:tabs>
        <w:rPr>
          <w:rFonts w:eastAsiaTheme="minorEastAsia" w:cstheme="minorBidi"/>
          <w:noProof/>
          <w:sz w:val="22"/>
          <w:szCs w:val="22"/>
          <w:rtl/>
        </w:rPr>
      </w:pPr>
      <w:hyperlink w:anchor="_Toc501966966" w:history="1">
        <w:r w:rsidR="007234D4" w:rsidRPr="00392E94">
          <w:rPr>
            <w:rStyle w:val="Hyperlink"/>
            <w:rFonts w:hint="eastAsia"/>
            <w:noProof/>
            <w:rtl/>
          </w:rPr>
          <w:t>נספח</w:t>
        </w:r>
        <w:r w:rsidR="007234D4" w:rsidRPr="00392E94">
          <w:rPr>
            <w:rStyle w:val="Hyperlink"/>
            <w:noProof/>
            <w:rtl/>
          </w:rPr>
          <w:t xml:space="preserve"> 0.6.2.2 </w:t>
        </w:r>
        <w:r w:rsidR="007234D4" w:rsidRPr="00392E94">
          <w:rPr>
            <w:rStyle w:val="Hyperlink"/>
            <w:rFonts w:hint="eastAsia"/>
            <w:noProof/>
            <w:rtl/>
          </w:rPr>
          <w:t>אישור</w:t>
        </w:r>
        <w:r w:rsidR="007234D4" w:rsidRPr="00392E94">
          <w:rPr>
            <w:rStyle w:val="Hyperlink"/>
            <w:noProof/>
            <w:rtl/>
          </w:rPr>
          <w:t xml:space="preserve"> </w:t>
        </w:r>
        <w:r w:rsidR="007234D4" w:rsidRPr="00392E94">
          <w:rPr>
            <w:rStyle w:val="Hyperlink"/>
            <w:rFonts w:hint="eastAsia"/>
            <w:noProof/>
            <w:rtl/>
          </w:rPr>
          <w:t>ניהול</w:t>
        </w:r>
        <w:r w:rsidR="007234D4" w:rsidRPr="00392E94">
          <w:rPr>
            <w:rStyle w:val="Hyperlink"/>
            <w:noProof/>
            <w:rtl/>
          </w:rPr>
          <w:t xml:space="preserve"> </w:t>
        </w:r>
        <w:r w:rsidR="007234D4" w:rsidRPr="00392E94">
          <w:rPr>
            <w:rStyle w:val="Hyperlink"/>
            <w:rFonts w:hint="eastAsia"/>
            <w:noProof/>
            <w:rtl/>
          </w:rPr>
          <w:t>ספרים</w:t>
        </w:r>
        <w:r w:rsidR="007234D4">
          <w:rPr>
            <w:noProof/>
            <w:webHidden/>
            <w:rtl/>
          </w:rPr>
          <w:tab/>
        </w:r>
        <w:r w:rsidR="007234D4">
          <w:rPr>
            <w:rStyle w:val="Hyperlink"/>
            <w:noProof/>
            <w:rtl/>
          </w:rPr>
          <w:fldChar w:fldCharType="begin"/>
        </w:r>
        <w:r w:rsidR="007234D4">
          <w:rPr>
            <w:noProof/>
            <w:webHidden/>
            <w:rtl/>
          </w:rPr>
          <w:instrText xml:space="preserve"> </w:instrText>
        </w:r>
        <w:r w:rsidR="007234D4">
          <w:rPr>
            <w:noProof/>
            <w:webHidden/>
          </w:rPr>
          <w:instrText>PAGEREF</w:instrText>
        </w:r>
        <w:r w:rsidR="007234D4">
          <w:rPr>
            <w:noProof/>
            <w:webHidden/>
            <w:rtl/>
          </w:rPr>
          <w:instrText xml:space="preserve"> _</w:instrText>
        </w:r>
        <w:r w:rsidR="007234D4">
          <w:rPr>
            <w:noProof/>
            <w:webHidden/>
          </w:rPr>
          <w:instrText>Toc501966966 \h</w:instrText>
        </w:r>
        <w:r w:rsidR="007234D4">
          <w:rPr>
            <w:noProof/>
            <w:webHidden/>
            <w:rtl/>
          </w:rPr>
          <w:instrText xml:space="preserve"> </w:instrText>
        </w:r>
        <w:r w:rsidR="007234D4">
          <w:rPr>
            <w:rStyle w:val="Hyperlink"/>
            <w:noProof/>
            <w:rtl/>
          </w:rPr>
        </w:r>
        <w:r w:rsidR="007234D4">
          <w:rPr>
            <w:rStyle w:val="Hyperlink"/>
            <w:noProof/>
            <w:rtl/>
          </w:rPr>
          <w:fldChar w:fldCharType="separate"/>
        </w:r>
        <w:r w:rsidR="009332A4">
          <w:rPr>
            <w:noProof/>
            <w:webHidden/>
            <w:rtl/>
          </w:rPr>
          <w:t>43</w:t>
        </w:r>
        <w:r w:rsidR="007234D4">
          <w:rPr>
            <w:rStyle w:val="Hyperlink"/>
            <w:noProof/>
            <w:rtl/>
          </w:rPr>
          <w:fldChar w:fldCharType="end"/>
        </w:r>
      </w:hyperlink>
    </w:p>
    <w:p w:rsidR="007234D4" w:rsidRDefault="00A5608A" w:rsidP="009332A4">
      <w:pPr>
        <w:pStyle w:val="TOC2"/>
        <w:tabs>
          <w:tab w:val="clear" w:pos="2967"/>
        </w:tabs>
        <w:rPr>
          <w:rFonts w:eastAsiaTheme="minorEastAsia" w:cstheme="minorBidi"/>
          <w:noProof/>
          <w:sz w:val="22"/>
          <w:szCs w:val="22"/>
          <w:rtl/>
        </w:rPr>
      </w:pPr>
      <w:hyperlink w:anchor="_Toc501966967" w:history="1">
        <w:r w:rsidR="007234D4" w:rsidRPr="00392E94">
          <w:rPr>
            <w:rStyle w:val="Hyperlink"/>
            <w:rFonts w:hint="eastAsia"/>
            <w:noProof/>
            <w:rtl/>
          </w:rPr>
          <w:t>נספח</w:t>
        </w:r>
        <w:r w:rsidR="007234D4" w:rsidRPr="00392E94">
          <w:rPr>
            <w:rStyle w:val="Hyperlink"/>
            <w:noProof/>
            <w:rtl/>
          </w:rPr>
          <w:t xml:space="preserve"> 0.6.2.3 </w:t>
        </w:r>
        <w:r w:rsidR="007234D4" w:rsidRPr="00392E94">
          <w:rPr>
            <w:rStyle w:val="Hyperlink"/>
            <w:rFonts w:hint="eastAsia"/>
            <w:noProof/>
            <w:rtl/>
          </w:rPr>
          <w:t>אישור</w:t>
        </w:r>
        <w:r w:rsidR="007234D4" w:rsidRPr="00392E94">
          <w:rPr>
            <w:rStyle w:val="Hyperlink"/>
            <w:noProof/>
            <w:rtl/>
          </w:rPr>
          <w:t xml:space="preserve"> </w:t>
        </w:r>
        <w:r w:rsidR="007234D4" w:rsidRPr="00392E94">
          <w:rPr>
            <w:rStyle w:val="Hyperlink"/>
            <w:rFonts w:hint="eastAsia"/>
            <w:noProof/>
            <w:rtl/>
          </w:rPr>
          <w:t>מורשה</w:t>
        </w:r>
        <w:r w:rsidR="007234D4" w:rsidRPr="00392E94">
          <w:rPr>
            <w:rStyle w:val="Hyperlink"/>
            <w:noProof/>
            <w:rtl/>
          </w:rPr>
          <w:t xml:space="preserve"> </w:t>
        </w:r>
        <w:r w:rsidR="007234D4" w:rsidRPr="00392E94">
          <w:rPr>
            <w:rStyle w:val="Hyperlink"/>
            <w:rFonts w:hint="eastAsia"/>
            <w:noProof/>
            <w:rtl/>
          </w:rPr>
          <w:t>החתימה</w:t>
        </w:r>
        <w:r w:rsidR="007234D4">
          <w:rPr>
            <w:noProof/>
            <w:webHidden/>
            <w:rtl/>
          </w:rPr>
          <w:tab/>
        </w:r>
        <w:r w:rsidR="007234D4">
          <w:rPr>
            <w:rStyle w:val="Hyperlink"/>
            <w:noProof/>
            <w:rtl/>
          </w:rPr>
          <w:fldChar w:fldCharType="begin"/>
        </w:r>
        <w:r w:rsidR="007234D4">
          <w:rPr>
            <w:noProof/>
            <w:webHidden/>
            <w:rtl/>
          </w:rPr>
          <w:instrText xml:space="preserve"> </w:instrText>
        </w:r>
        <w:r w:rsidR="007234D4">
          <w:rPr>
            <w:noProof/>
            <w:webHidden/>
          </w:rPr>
          <w:instrText>PAGEREF</w:instrText>
        </w:r>
        <w:r w:rsidR="007234D4">
          <w:rPr>
            <w:noProof/>
            <w:webHidden/>
            <w:rtl/>
          </w:rPr>
          <w:instrText xml:space="preserve"> _</w:instrText>
        </w:r>
        <w:r w:rsidR="007234D4">
          <w:rPr>
            <w:noProof/>
            <w:webHidden/>
          </w:rPr>
          <w:instrText>Toc501966967 \h</w:instrText>
        </w:r>
        <w:r w:rsidR="007234D4">
          <w:rPr>
            <w:noProof/>
            <w:webHidden/>
            <w:rtl/>
          </w:rPr>
          <w:instrText xml:space="preserve"> </w:instrText>
        </w:r>
        <w:r w:rsidR="007234D4">
          <w:rPr>
            <w:rStyle w:val="Hyperlink"/>
            <w:noProof/>
            <w:rtl/>
          </w:rPr>
        </w:r>
        <w:r w:rsidR="007234D4">
          <w:rPr>
            <w:rStyle w:val="Hyperlink"/>
            <w:noProof/>
            <w:rtl/>
          </w:rPr>
          <w:fldChar w:fldCharType="separate"/>
        </w:r>
        <w:r w:rsidR="009332A4">
          <w:rPr>
            <w:noProof/>
            <w:webHidden/>
            <w:rtl/>
          </w:rPr>
          <w:t>44</w:t>
        </w:r>
        <w:r w:rsidR="007234D4">
          <w:rPr>
            <w:rStyle w:val="Hyperlink"/>
            <w:noProof/>
            <w:rtl/>
          </w:rPr>
          <w:fldChar w:fldCharType="end"/>
        </w:r>
      </w:hyperlink>
    </w:p>
    <w:p w:rsidR="007234D4" w:rsidRDefault="00A5608A" w:rsidP="009332A4">
      <w:pPr>
        <w:pStyle w:val="TOC2"/>
        <w:tabs>
          <w:tab w:val="clear" w:pos="2967"/>
        </w:tabs>
        <w:rPr>
          <w:rFonts w:eastAsiaTheme="minorEastAsia" w:cstheme="minorBidi"/>
          <w:noProof/>
          <w:sz w:val="22"/>
          <w:szCs w:val="22"/>
          <w:rtl/>
        </w:rPr>
      </w:pPr>
      <w:hyperlink w:anchor="_Toc501966968" w:history="1">
        <w:r w:rsidR="007234D4" w:rsidRPr="00392E94">
          <w:rPr>
            <w:rStyle w:val="Hyperlink"/>
            <w:rFonts w:hint="eastAsia"/>
            <w:noProof/>
            <w:rtl/>
          </w:rPr>
          <w:t>נספח</w:t>
        </w:r>
        <w:r w:rsidR="007234D4" w:rsidRPr="00392E94">
          <w:rPr>
            <w:rStyle w:val="Hyperlink"/>
            <w:noProof/>
            <w:rtl/>
          </w:rPr>
          <w:t xml:space="preserve"> 0.6.2.4 </w:t>
        </w:r>
        <w:r w:rsidR="007234D4" w:rsidRPr="00392E94">
          <w:rPr>
            <w:rStyle w:val="Hyperlink"/>
            <w:rFonts w:hint="eastAsia"/>
            <w:noProof/>
            <w:rtl/>
          </w:rPr>
          <w:t>היעדר</w:t>
        </w:r>
        <w:r w:rsidR="007234D4" w:rsidRPr="00392E94">
          <w:rPr>
            <w:rStyle w:val="Hyperlink"/>
            <w:noProof/>
            <w:rtl/>
          </w:rPr>
          <w:t xml:space="preserve"> </w:t>
        </w:r>
        <w:r w:rsidR="007234D4" w:rsidRPr="00392E94">
          <w:rPr>
            <w:rStyle w:val="Hyperlink"/>
            <w:rFonts w:hint="eastAsia"/>
            <w:noProof/>
            <w:rtl/>
          </w:rPr>
          <w:t>חוב</w:t>
        </w:r>
        <w:r w:rsidR="007234D4" w:rsidRPr="00392E94">
          <w:rPr>
            <w:rStyle w:val="Hyperlink"/>
            <w:noProof/>
            <w:rtl/>
          </w:rPr>
          <w:t xml:space="preserve"> </w:t>
        </w:r>
        <w:r w:rsidR="007234D4" w:rsidRPr="00392E94">
          <w:rPr>
            <w:rStyle w:val="Hyperlink"/>
            <w:rFonts w:hint="eastAsia"/>
            <w:noProof/>
            <w:rtl/>
          </w:rPr>
          <w:t>לרשם</w:t>
        </w:r>
        <w:r w:rsidR="007234D4" w:rsidRPr="00392E94">
          <w:rPr>
            <w:rStyle w:val="Hyperlink"/>
            <w:noProof/>
            <w:rtl/>
          </w:rPr>
          <w:t xml:space="preserve"> </w:t>
        </w:r>
        <w:r w:rsidR="007234D4" w:rsidRPr="00392E94">
          <w:rPr>
            <w:rStyle w:val="Hyperlink"/>
            <w:rFonts w:hint="eastAsia"/>
            <w:noProof/>
            <w:rtl/>
          </w:rPr>
          <w:t>החברות</w:t>
        </w:r>
        <w:r w:rsidR="007234D4">
          <w:rPr>
            <w:noProof/>
            <w:webHidden/>
            <w:rtl/>
          </w:rPr>
          <w:tab/>
        </w:r>
        <w:r w:rsidR="007234D4">
          <w:rPr>
            <w:rStyle w:val="Hyperlink"/>
            <w:noProof/>
            <w:rtl/>
          </w:rPr>
          <w:fldChar w:fldCharType="begin"/>
        </w:r>
        <w:r w:rsidR="007234D4">
          <w:rPr>
            <w:noProof/>
            <w:webHidden/>
            <w:rtl/>
          </w:rPr>
          <w:instrText xml:space="preserve"> </w:instrText>
        </w:r>
        <w:r w:rsidR="007234D4">
          <w:rPr>
            <w:noProof/>
            <w:webHidden/>
          </w:rPr>
          <w:instrText>PAGEREF</w:instrText>
        </w:r>
        <w:r w:rsidR="007234D4">
          <w:rPr>
            <w:noProof/>
            <w:webHidden/>
            <w:rtl/>
          </w:rPr>
          <w:instrText xml:space="preserve"> _</w:instrText>
        </w:r>
        <w:r w:rsidR="007234D4">
          <w:rPr>
            <w:noProof/>
            <w:webHidden/>
          </w:rPr>
          <w:instrText>Toc501966968 \h</w:instrText>
        </w:r>
        <w:r w:rsidR="007234D4">
          <w:rPr>
            <w:noProof/>
            <w:webHidden/>
            <w:rtl/>
          </w:rPr>
          <w:instrText xml:space="preserve"> </w:instrText>
        </w:r>
        <w:r w:rsidR="007234D4">
          <w:rPr>
            <w:rStyle w:val="Hyperlink"/>
            <w:noProof/>
            <w:rtl/>
          </w:rPr>
        </w:r>
        <w:r w:rsidR="007234D4">
          <w:rPr>
            <w:rStyle w:val="Hyperlink"/>
            <w:noProof/>
            <w:rtl/>
          </w:rPr>
          <w:fldChar w:fldCharType="separate"/>
        </w:r>
        <w:r w:rsidR="009332A4">
          <w:rPr>
            <w:noProof/>
            <w:webHidden/>
            <w:rtl/>
          </w:rPr>
          <w:t>45</w:t>
        </w:r>
        <w:r w:rsidR="007234D4">
          <w:rPr>
            <w:rStyle w:val="Hyperlink"/>
            <w:noProof/>
            <w:rtl/>
          </w:rPr>
          <w:fldChar w:fldCharType="end"/>
        </w:r>
      </w:hyperlink>
    </w:p>
    <w:p w:rsidR="007234D4" w:rsidRDefault="00A5608A" w:rsidP="009332A4">
      <w:pPr>
        <w:pStyle w:val="TOC2"/>
        <w:tabs>
          <w:tab w:val="clear" w:pos="2967"/>
        </w:tabs>
        <w:rPr>
          <w:rFonts w:eastAsiaTheme="minorEastAsia" w:cstheme="minorBidi"/>
          <w:noProof/>
          <w:sz w:val="22"/>
          <w:szCs w:val="22"/>
          <w:rtl/>
        </w:rPr>
      </w:pPr>
      <w:hyperlink w:anchor="_Toc501966969" w:history="1">
        <w:r w:rsidR="007234D4" w:rsidRPr="00392E94">
          <w:rPr>
            <w:rStyle w:val="Hyperlink"/>
            <w:rFonts w:hint="eastAsia"/>
            <w:noProof/>
            <w:rtl/>
          </w:rPr>
          <w:t>נספח</w:t>
        </w:r>
        <w:r w:rsidR="007234D4" w:rsidRPr="00392E94">
          <w:rPr>
            <w:rStyle w:val="Hyperlink"/>
            <w:noProof/>
            <w:rtl/>
          </w:rPr>
          <w:t xml:space="preserve"> 0.6.2.5</w:t>
        </w:r>
        <w:r w:rsidR="007234D4" w:rsidRPr="00392E94">
          <w:rPr>
            <w:rStyle w:val="Hyperlink"/>
            <w:rFonts w:hint="eastAsia"/>
            <w:noProof/>
            <w:rtl/>
          </w:rPr>
          <w:t>ב</w:t>
        </w:r>
        <w:r w:rsidR="007234D4" w:rsidRPr="00392E94">
          <w:rPr>
            <w:rStyle w:val="Hyperlink"/>
            <w:noProof/>
            <w:rtl/>
          </w:rPr>
          <w:t xml:space="preserve"> </w:t>
        </w:r>
        <w:r w:rsidR="007234D4" w:rsidRPr="00392E94">
          <w:rPr>
            <w:rStyle w:val="Hyperlink"/>
            <w:rFonts w:hint="eastAsia"/>
            <w:noProof/>
            <w:rtl/>
          </w:rPr>
          <w:t>אישור</w:t>
        </w:r>
        <w:r w:rsidR="007234D4" w:rsidRPr="00392E94">
          <w:rPr>
            <w:rStyle w:val="Hyperlink"/>
            <w:noProof/>
            <w:rtl/>
          </w:rPr>
          <w:t xml:space="preserve"> </w:t>
        </w:r>
        <w:r w:rsidR="007234D4" w:rsidRPr="00392E94">
          <w:rPr>
            <w:rStyle w:val="Hyperlink"/>
            <w:rFonts w:hint="eastAsia"/>
            <w:noProof/>
            <w:rtl/>
          </w:rPr>
          <w:t>בדבר</w:t>
        </w:r>
        <w:r w:rsidR="007234D4" w:rsidRPr="00392E94">
          <w:rPr>
            <w:rStyle w:val="Hyperlink"/>
            <w:noProof/>
            <w:rtl/>
          </w:rPr>
          <w:t xml:space="preserve"> </w:t>
        </w:r>
        <w:r w:rsidR="007234D4" w:rsidRPr="00392E94">
          <w:rPr>
            <w:rStyle w:val="Hyperlink"/>
            <w:rFonts w:hint="eastAsia"/>
            <w:noProof/>
            <w:rtl/>
          </w:rPr>
          <w:t>תשלום</w:t>
        </w:r>
        <w:r w:rsidR="007234D4" w:rsidRPr="00392E94">
          <w:rPr>
            <w:rStyle w:val="Hyperlink"/>
            <w:noProof/>
            <w:rtl/>
          </w:rPr>
          <w:t xml:space="preserve"> </w:t>
        </w:r>
        <w:r w:rsidR="007234D4" w:rsidRPr="00392E94">
          <w:rPr>
            <w:rStyle w:val="Hyperlink"/>
            <w:rFonts w:hint="eastAsia"/>
            <w:noProof/>
            <w:rtl/>
          </w:rPr>
          <w:t>שכר</w:t>
        </w:r>
        <w:r w:rsidR="007234D4" w:rsidRPr="00392E94">
          <w:rPr>
            <w:rStyle w:val="Hyperlink"/>
            <w:noProof/>
            <w:rtl/>
          </w:rPr>
          <w:t xml:space="preserve"> </w:t>
        </w:r>
        <w:r w:rsidR="007234D4" w:rsidRPr="00392E94">
          <w:rPr>
            <w:rStyle w:val="Hyperlink"/>
            <w:rFonts w:hint="eastAsia"/>
            <w:noProof/>
            <w:rtl/>
          </w:rPr>
          <w:t>מינימום</w:t>
        </w:r>
        <w:r w:rsidR="007234D4" w:rsidRPr="00392E94">
          <w:rPr>
            <w:rStyle w:val="Hyperlink"/>
            <w:noProof/>
            <w:rtl/>
          </w:rPr>
          <w:t xml:space="preserve"> </w:t>
        </w:r>
        <w:r w:rsidR="007234D4" w:rsidRPr="00392E94">
          <w:rPr>
            <w:rStyle w:val="Hyperlink"/>
            <w:rFonts w:hint="eastAsia"/>
            <w:noProof/>
            <w:rtl/>
          </w:rPr>
          <w:t>וזכויות</w:t>
        </w:r>
        <w:r w:rsidR="007234D4" w:rsidRPr="00392E94">
          <w:rPr>
            <w:rStyle w:val="Hyperlink"/>
            <w:noProof/>
            <w:rtl/>
          </w:rPr>
          <w:t xml:space="preserve"> </w:t>
        </w:r>
        <w:r w:rsidR="007234D4" w:rsidRPr="00392E94">
          <w:rPr>
            <w:rStyle w:val="Hyperlink"/>
            <w:rFonts w:hint="eastAsia"/>
            <w:noProof/>
            <w:rtl/>
          </w:rPr>
          <w:t>סוציאליות</w:t>
        </w:r>
        <w:r w:rsidR="007234D4">
          <w:rPr>
            <w:noProof/>
            <w:webHidden/>
            <w:rtl/>
          </w:rPr>
          <w:tab/>
        </w:r>
        <w:r w:rsidR="007234D4">
          <w:rPr>
            <w:rStyle w:val="Hyperlink"/>
            <w:noProof/>
            <w:rtl/>
          </w:rPr>
          <w:fldChar w:fldCharType="begin"/>
        </w:r>
        <w:r w:rsidR="007234D4">
          <w:rPr>
            <w:noProof/>
            <w:webHidden/>
            <w:rtl/>
          </w:rPr>
          <w:instrText xml:space="preserve"> </w:instrText>
        </w:r>
        <w:r w:rsidR="007234D4">
          <w:rPr>
            <w:noProof/>
            <w:webHidden/>
          </w:rPr>
          <w:instrText>PAGEREF</w:instrText>
        </w:r>
        <w:r w:rsidR="007234D4">
          <w:rPr>
            <w:noProof/>
            <w:webHidden/>
            <w:rtl/>
          </w:rPr>
          <w:instrText xml:space="preserve"> _</w:instrText>
        </w:r>
        <w:r w:rsidR="007234D4">
          <w:rPr>
            <w:noProof/>
            <w:webHidden/>
          </w:rPr>
          <w:instrText>Toc501966969 \h</w:instrText>
        </w:r>
        <w:r w:rsidR="007234D4">
          <w:rPr>
            <w:noProof/>
            <w:webHidden/>
            <w:rtl/>
          </w:rPr>
          <w:instrText xml:space="preserve"> </w:instrText>
        </w:r>
        <w:r w:rsidR="007234D4">
          <w:rPr>
            <w:rStyle w:val="Hyperlink"/>
            <w:noProof/>
            <w:rtl/>
          </w:rPr>
        </w:r>
        <w:r w:rsidR="007234D4">
          <w:rPr>
            <w:rStyle w:val="Hyperlink"/>
            <w:noProof/>
            <w:rtl/>
          </w:rPr>
          <w:fldChar w:fldCharType="separate"/>
        </w:r>
        <w:r w:rsidR="009332A4">
          <w:rPr>
            <w:noProof/>
            <w:webHidden/>
            <w:rtl/>
          </w:rPr>
          <w:t>46</w:t>
        </w:r>
        <w:r w:rsidR="007234D4">
          <w:rPr>
            <w:rStyle w:val="Hyperlink"/>
            <w:noProof/>
            <w:rtl/>
          </w:rPr>
          <w:fldChar w:fldCharType="end"/>
        </w:r>
      </w:hyperlink>
    </w:p>
    <w:p w:rsidR="007234D4" w:rsidRDefault="00A5608A" w:rsidP="009332A4">
      <w:pPr>
        <w:pStyle w:val="TOC2"/>
        <w:tabs>
          <w:tab w:val="clear" w:pos="2967"/>
        </w:tabs>
        <w:rPr>
          <w:rFonts w:eastAsiaTheme="minorEastAsia" w:cstheme="minorBidi"/>
          <w:noProof/>
          <w:sz w:val="22"/>
          <w:szCs w:val="22"/>
          <w:rtl/>
        </w:rPr>
      </w:pPr>
      <w:hyperlink w:anchor="_Toc501966970" w:history="1">
        <w:r w:rsidR="007234D4" w:rsidRPr="00392E94">
          <w:rPr>
            <w:rStyle w:val="Hyperlink"/>
            <w:rFonts w:hint="eastAsia"/>
            <w:noProof/>
            <w:rtl/>
          </w:rPr>
          <w:t>נספח</w:t>
        </w:r>
        <w:r w:rsidR="007234D4" w:rsidRPr="00392E94">
          <w:rPr>
            <w:rStyle w:val="Hyperlink"/>
            <w:noProof/>
            <w:rtl/>
          </w:rPr>
          <w:t xml:space="preserve"> 0.6.2.5</w:t>
        </w:r>
        <w:r w:rsidR="007234D4" w:rsidRPr="00392E94">
          <w:rPr>
            <w:rStyle w:val="Hyperlink"/>
            <w:rFonts w:hint="eastAsia"/>
            <w:noProof/>
            <w:rtl/>
          </w:rPr>
          <w:t>ג</w:t>
        </w:r>
        <w:r w:rsidR="007234D4" w:rsidRPr="00392E94">
          <w:rPr>
            <w:rStyle w:val="Hyperlink"/>
            <w:noProof/>
            <w:rtl/>
          </w:rPr>
          <w:t xml:space="preserve"> </w:t>
        </w:r>
        <w:r w:rsidR="007234D4" w:rsidRPr="00392E94">
          <w:rPr>
            <w:rStyle w:val="Hyperlink"/>
            <w:rFonts w:hint="eastAsia"/>
            <w:noProof/>
            <w:rtl/>
          </w:rPr>
          <w:t>העדר</w:t>
        </w:r>
        <w:r w:rsidR="007234D4" w:rsidRPr="00392E94">
          <w:rPr>
            <w:rStyle w:val="Hyperlink"/>
            <w:noProof/>
            <w:rtl/>
          </w:rPr>
          <w:t xml:space="preserve"> </w:t>
        </w:r>
        <w:r w:rsidR="007234D4" w:rsidRPr="00392E94">
          <w:rPr>
            <w:rStyle w:val="Hyperlink"/>
            <w:rFonts w:hint="eastAsia"/>
            <w:noProof/>
            <w:rtl/>
          </w:rPr>
          <w:t>הרשעות</w:t>
        </w:r>
        <w:r w:rsidR="007234D4" w:rsidRPr="00392E94">
          <w:rPr>
            <w:rStyle w:val="Hyperlink"/>
            <w:noProof/>
            <w:rtl/>
          </w:rPr>
          <w:t xml:space="preserve"> </w:t>
        </w:r>
        <w:r w:rsidR="007234D4" w:rsidRPr="00392E94">
          <w:rPr>
            <w:rStyle w:val="Hyperlink"/>
            <w:rFonts w:hint="eastAsia"/>
            <w:noProof/>
            <w:rtl/>
          </w:rPr>
          <w:t>בגין</w:t>
        </w:r>
        <w:r w:rsidR="007234D4" w:rsidRPr="00392E94">
          <w:rPr>
            <w:rStyle w:val="Hyperlink"/>
            <w:noProof/>
            <w:rtl/>
          </w:rPr>
          <w:t xml:space="preserve"> </w:t>
        </w:r>
        <w:r w:rsidR="007234D4" w:rsidRPr="00392E94">
          <w:rPr>
            <w:rStyle w:val="Hyperlink"/>
            <w:rFonts w:hint="eastAsia"/>
            <w:noProof/>
            <w:rtl/>
          </w:rPr>
          <w:t>העסקת</w:t>
        </w:r>
        <w:r w:rsidR="007234D4" w:rsidRPr="00392E94">
          <w:rPr>
            <w:rStyle w:val="Hyperlink"/>
            <w:noProof/>
            <w:rtl/>
          </w:rPr>
          <w:t xml:space="preserve"> </w:t>
        </w:r>
        <w:r w:rsidR="007234D4" w:rsidRPr="00392E94">
          <w:rPr>
            <w:rStyle w:val="Hyperlink"/>
            <w:rFonts w:hint="eastAsia"/>
            <w:noProof/>
            <w:rtl/>
          </w:rPr>
          <w:t>עובדים</w:t>
        </w:r>
        <w:r w:rsidR="007234D4" w:rsidRPr="00392E94">
          <w:rPr>
            <w:rStyle w:val="Hyperlink"/>
            <w:noProof/>
            <w:rtl/>
          </w:rPr>
          <w:t xml:space="preserve"> </w:t>
        </w:r>
        <w:r w:rsidR="007234D4" w:rsidRPr="00392E94">
          <w:rPr>
            <w:rStyle w:val="Hyperlink"/>
            <w:rFonts w:hint="eastAsia"/>
            <w:noProof/>
            <w:rtl/>
          </w:rPr>
          <w:t>זרים</w:t>
        </w:r>
        <w:r w:rsidR="007234D4" w:rsidRPr="00392E94">
          <w:rPr>
            <w:rStyle w:val="Hyperlink"/>
            <w:noProof/>
            <w:rtl/>
          </w:rPr>
          <w:t xml:space="preserve"> </w:t>
        </w:r>
        <w:r w:rsidR="007234D4" w:rsidRPr="00392E94">
          <w:rPr>
            <w:rStyle w:val="Hyperlink"/>
            <w:rFonts w:hint="eastAsia"/>
            <w:noProof/>
            <w:rtl/>
          </w:rPr>
          <w:t>ושכר</w:t>
        </w:r>
        <w:r w:rsidR="007234D4" w:rsidRPr="00392E94">
          <w:rPr>
            <w:rStyle w:val="Hyperlink"/>
            <w:noProof/>
            <w:rtl/>
          </w:rPr>
          <w:t xml:space="preserve"> </w:t>
        </w:r>
        <w:r w:rsidR="007234D4" w:rsidRPr="00392E94">
          <w:rPr>
            <w:rStyle w:val="Hyperlink"/>
            <w:rFonts w:hint="eastAsia"/>
            <w:noProof/>
            <w:rtl/>
          </w:rPr>
          <w:t>מינימום</w:t>
        </w:r>
        <w:r w:rsidR="007234D4">
          <w:rPr>
            <w:noProof/>
            <w:webHidden/>
            <w:rtl/>
          </w:rPr>
          <w:tab/>
        </w:r>
        <w:r w:rsidR="007234D4">
          <w:rPr>
            <w:rStyle w:val="Hyperlink"/>
            <w:noProof/>
            <w:rtl/>
          </w:rPr>
          <w:fldChar w:fldCharType="begin"/>
        </w:r>
        <w:r w:rsidR="007234D4">
          <w:rPr>
            <w:noProof/>
            <w:webHidden/>
            <w:rtl/>
          </w:rPr>
          <w:instrText xml:space="preserve"> </w:instrText>
        </w:r>
        <w:r w:rsidR="007234D4">
          <w:rPr>
            <w:noProof/>
            <w:webHidden/>
          </w:rPr>
          <w:instrText>PAGEREF</w:instrText>
        </w:r>
        <w:r w:rsidR="007234D4">
          <w:rPr>
            <w:noProof/>
            <w:webHidden/>
            <w:rtl/>
          </w:rPr>
          <w:instrText xml:space="preserve"> _</w:instrText>
        </w:r>
        <w:r w:rsidR="007234D4">
          <w:rPr>
            <w:noProof/>
            <w:webHidden/>
          </w:rPr>
          <w:instrText>Toc501966970 \h</w:instrText>
        </w:r>
        <w:r w:rsidR="007234D4">
          <w:rPr>
            <w:noProof/>
            <w:webHidden/>
            <w:rtl/>
          </w:rPr>
          <w:instrText xml:space="preserve"> </w:instrText>
        </w:r>
        <w:r w:rsidR="007234D4">
          <w:rPr>
            <w:rStyle w:val="Hyperlink"/>
            <w:noProof/>
            <w:rtl/>
          </w:rPr>
        </w:r>
        <w:r w:rsidR="007234D4">
          <w:rPr>
            <w:rStyle w:val="Hyperlink"/>
            <w:noProof/>
            <w:rtl/>
          </w:rPr>
          <w:fldChar w:fldCharType="separate"/>
        </w:r>
        <w:r w:rsidR="009332A4">
          <w:rPr>
            <w:noProof/>
            <w:webHidden/>
            <w:rtl/>
          </w:rPr>
          <w:t>47</w:t>
        </w:r>
        <w:r w:rsidR="007234D4">
          <w:rPr>
            <w:rStyle w:val="Hyperlink"/>
            <w:noProof/>
            <w:rtl/>
          </w:rPr>
          <w:fldChar w:fldCharType="end"/>
        </w:r>
      </w:hyperlink>
    </w:p>
    <w:p w:rsidR="007234D4" w:rsidRDefault="00A5608A" w:rsidP="009332A4">
      <w:pPr>
        <w:pStyle w:val="TOC2"/>
        <w:tabs>
          <w:tab w:val="clear" w:pos="2967"/>
        </w:tabs>
        <w:rPr>
          <w:rFonts w:eastAsiaTheme="minorEastAsia" w:cstheme="minorBidi"/>
          <w:noProof/>
          <w:sz w:val="22"/>
          <w:szCs w:val="22"/>
          <w:rtl/>
        </w:rPr>
      </w:pPr>
      <w:hyperlink w:anchor="_Toc501966971" w:history="1">
        <w:r w:rsidR="007234D4" w:rsidRPr="00392E94">
          <w:rPr>
            <w:rStyle w:val="Hyperlink"/>
            <w:rFonts w:hint="eastAsia"/>
            <w:noProof/>
            <w:rtl/>
          </w:rPr>
          <w:t>נספח</w:t>
        </w:r>
        <w:r w:rsidR="007234D4" w:rsidRPr="00392E94">
          <w:rPr>
            <w:rStyle w:val="Hyperlink"/>
            <w:noProof/>
            <w:rtl/>
          </w:rPr>
          <w:t xml:space="preserve"> 0.6.2.6 </w:t>
        </w:r>
        <w:r w:rsidR="007234D4" w:rsidRPr="00392E94">
          <w:rPr>
            <w:rStyle w:val="Hyperlink"/>
            <w:rFonts w:hint="eastAsia"/>
            <w:noProof/>
            <w:rtl/>
          </w:rPr>
          <w:t>תצהיר</w:t>
        </w:r>
        <w:r w:rsidR="007234D4" w:rsidRPr="00392E94">
          <w:rPr>
            <w:rStyle w:val="Hyperlink"/>
            <w:noProof/>
            <w:rtl/>
          </w:rPr>
          <w:t xml:space="preserve"> (</w:t>
        </w:r>
        <w:r w:rsidR="007234D4" w:rsidRPr="00392E94">
          <w:rPr>
            <w:rStyle w:val="Hyperlink"/>
            <w:rFonts w:hint="eastAsia"/>
            <w:noProof/>
            <w:rtl/>
          </w:rPr>
          <w:t>פשיטת</w:t>
        </w:r>
        <w:r w:rsidR="007234D4" w:rsidRPr="00392E94">
          <w:rPr>
            <w:rStyle w:val="Hyperlink"/>
            <w:noProof/>
            <w:rtl/>
          </w:rPr>
          <w:t xml:space="preserve"> </w:t>
        </w:r>
        <w:r w:rsidR="007234D4" w:rsidRPr="00392E94">
          <w:rPr>
            <w:rStyle w:val="Hyperlink"/>
            <w:rFonts w:hint="eastAsia"/>
            <w:noProof/>
            <w:rtl/>
          </w:rPr>
          <w:t>רגל</w:t>
        </w:r>
        <w:r w:rsidR="007234D4" w:rsidRPr="00392E94">
          <w:rPr>
            <w:rStyle w:val="Hyperlink"/>
            <w:noProof/>
            <w:rtl/>
          </w:rPr>
          <w:t xml:space="preserve"> </w:t>
        </w:r>
        <w:r w:rsidR="007234D4" w:rsidRPr="00392E94">
          <w:rPr>
            <w:rStyle w:val="Hyperlink"/>
            <w:rFonts w:hint="eastAsia"/>
            <w:noProof/>
            <w:rtl/>
          </w:rPr>
          <w:t>והעדר</w:t>
        </w:r>
        <w:r w:rsidR="007234D4" w:rsidRPr="00392E94">
          <w:rPr>
            <w:rStyle w:val="Hyperlink"/>
            <w:noProof/>
            <w:rtl/>
          </w:rPr>
          <w:t xml:space="preserve"> </w:t>
        </w:r>
        <w:r w:rsidR="007234D4" w:rsidRPr="00392E94">
          <w:rPr>
            <w:rStyle w:val="Hyperlink"/>
            <w:rFonts w:hint="eastAsia"/>
            <w:noProof/>
            <w:rtl/>
          </w:rPr>
          <w:t>תביעות</w:t>
        </w:r>
        <w:r w:rsidR="007234D4" w:rsidRPr="00392E94">
          <w:rPr>
            <w:rStyle w:val="Hyperlink"/>
            <w:noProof/>
            <w:rtl/>
          </w:rPr>
          <w:t>)</w:t>
        </w:r>
        <w:r w:rsidR="007234D4">
          <w:rPr>
            <w:noProof/>
            <w:webHidden/>
            <w:rtl/>
          </w:rPr>
          <w:tab/>
        </w:r>
        <w:r w:rsidR="007234D4">
          <w:rPr>
            <w:rStyle w:val="Hyperlink"/>
            <w:noProof/>
            <w:rtl/>
          </w:rPr>
          <w:fldChar w:fldCharType="begin"/>
        </w:r>
        <w:r w:rsidR="007234D4">
          <w:rPr>
            <w:noProof/>
            <w:webHidden/>
            <w:rtl/>
          </w:rPr>
          <w:instrText xml:space="preserve"> </w:instrText>
        </w:r>
        <w:r w:rsidR="007234D4">
          <w:rPr>
            <w:noProof/>
            <w:webHidden/>
          </w:rPr>
          <w:instrText>PAGEREF</w:instrText>
        </w:r>
        <w:r w:rsidR="007234D4">
          <w:rPr>
            <w:noProof/>
            <w:webHidden/>
            <w:rtl/>
          </w:rPr>
          <w:instrText xml:space="preserve"> _</w:instrText>
        </w:r>
        <w:r w:rsidR="007234D4">
          <w:rPr>
            <w:noProof/>
            <w:webHidden/>
          </w:rPr>
          <w:instrText>Toc501966971 \h</w:instrText>
        </w:r>
        <w:r w:rsidR="007234D4">
          <w:rPr>
            <w:noProof/>
            <w:webHidden/>
            <w:rtl/>
          </w:rPr>
          <w:instrText xml:space="preserve"> </w:instrText>
        </w:r>
        <w:r w:rsidR="007234D4">
          <w:rPr>
            <w:rStyle w:val="Hyperlink"/>
            <w:noProof/>
            <w:rtl/>
          </w:rPr>
        </w:r>
        <w:r w:rsidR="007234D4">
          <w:rPr>
            <w:rStyle w:val="Hyperlink"/>
            <w:noProof/>
            <w:rtl/>
          </w:rPr>
          <w:fldChar w:fldCharType="separate"/>
        </w:r>
        <w:r w:rsidR="009332A4">
          <w:rPr>
            <w:noProof/>
            <w:webHidden/>
            <w:rtl/>
          </w:rPr>
          <w:t>48</w:t>
        </w:r>
        <w:r w:rsidR="007234D4">
          <w:rPr>
            <w:rStyle w:val="Hyperlink"/>
            <w:noProof/>
            <w:rtl/>
          </w:rPr>
          <w:fldChar w:fldCharType="end"/>
        </w:r>
      </w:hyperlink>
    </w:p>
    <w:p w:rsidR="007234D4" w:rsidRDefault="00A5608A" w:rsidP="009332A4">
      <w:pPr>
        <w:pStyle w:val="TOC2"/>
        <w:tabs>
          <w:tab w:val="clear" w:pos="2967"/>
        </w:tabs>
        <w:rPr>
          <w:rFonts w:eastAsiaTheme="minorEastAsia" w:cstheme="minorBidi"/>
          <w:noProof/>
          <w:sz w:val="22"/>
          <w:szCs w:val="22"/>
          <w:rtl/>
        </w:rPr>
      </w:pPr>
      <w:hyperlink w:anchor="_Toc501966972" w:history="1">
        <w:r w:rsidR="007234D4" w:rsidRPr="00392E94">
          <w:rPr>
            <w:rStyle w:val="Hyperlink"/>
            <w:rFonts w:hint="eastAsia"/>
            <w:noProof/>
            <w:rtl/>
          </w:rPr>
          <w:t>נספח</w:t>
        </w:r>
        <w:r w:rsidR="007234D4" w:rsidRPr="00392E94">
          <w:rPr>
            <w:rStyle w:val="Hyperlink"/>
            <w:noProof/>
            <w:rtl/>
          </w:rPr>
          <w:t xml:space="preserve"> 0.6.2.7 </w:t>
        </w:r>
        <w:r w:rsidR="007234D4" w:rsidRPr="00392E94">
          <w:rPr>
            <w:rStyle w:val="Hyperlink"/>
            <w:rFonts w:hint="eastAsia"/>
            <w:noProof/>
            <w:rtl/>
          </w:rPr>
          <w:t>תצהיר</w:t>
        </w:r>
        <w:r w:rsidR="007234D4" w:rsidRPr="00392E94">
          <w:rPr>
            <w:rStyle w:val="Hyperlink"/>
            <w:noProof/>
            <w:rtl/>
          </w:rPr>
          <w:t xml:space="preserve"> </w:t>
        </w:r>
        <w:r w:rsidR="007234D4" w:rsidRPr="00392E94">
          <w:rPr>
            <w:rStyle w:val="Hyperlink"/>
            <w:rFonts w:hint="eastAsia"/>
            <w:noProof/>
            <w:rtl/>
          </w:rPr>
          <w:t>בדבר</w:t>
        </w:r>
        <w:r w:rsidR="007234D4" w:rsidRPr="00392E94">
          <w:rPr>
            <w:rStyle w:val="Hyperlink"/>
            <w:noProof/>
            <w:rtl/>
          </w:rPr>
          <w:t xml:space="preserve"> </w:t>
        </w:r>
        <w:r w:rsidR="007234D4" w:rsidRPr="00392E94">
          <w:rPr>
            <w:rStyle w:val="Hyperlink"/>
            <w:rFonts w:hint="eastAsia"/>
            <w:noProof/>
            <w:rtl/>
          </w:rPr>
          <w:t>שימוש</w:t>
        </w:r>
        <w:r w:rsidR="007234D4" w:rsidRPr="00392E94">
          <w:rPr>
            <w:rStyle w:val="Hyperlink"/>
            <w:noProof/>
            <w:rtl/>
          </w:rPr>
          <w:t xml:space="preserve"> </w:t>
        </w:r>
        <w:r w:rsidR="007234D4" w:rsidRPr="00392E94">
          <w:rPr>
            <w:rStyle w:val="Hyperlink"/>
            <w:rFonts w:hint="eastAsia"/>
            <w:noProof/>
            <w:rtl/>
          </w:rPr>
          <w:t>בתוכנות</w:t>
        </w:r>
        <w:r w:rsidR="007234D4" w:rsidRPr="00392E94">
          <w:rPr>
            <w:rStyle w:val="Hyperlink"/>
            <w:noProof/>
            <w:rtl/>
          </w:rPr>
          <w:t xml:space="preserve"> </w:t>
        </w:r>
        <w:r w:rsidR="007234D4" w:rsidRPr="00392E94">
          <w:rPr>
            <w:rStyle w:val="Hyperlink"/>
            <w:rFonts w:hint="eastAsia"/>
            <w:noProof/>
            <w:rtl/>
          </w:rPr>
          <w:t>מקוריות</w:t>
        </w:r>
        <w:r w:rsidR="007234D4">
          <w:rPr>
            <w:noProof/>
            <w:webHidden/>
            <w:rtl/>
          </w:rPr>
          <w:tab/>
        </w:r>
        <w:r w:rsidR="007234D4">
          <w:rPr>
            <w:rStyle w:val="Hyperlink"/>
            <w:noProof/>
            <w:rtl/>
          </w:rPr>
          <w:fldChar w:fldCharType="begin"/>
        </w:r>
        <w:r w:rsidR="007234D4">
          <w:rPr>
            <w:noProof/>
            <w:webHidden/>
            <w:rtl/>
          </w:rPr>
          <w:instrText xml:space="preserve"> </w:instrText>
        </w:r>
        <w:r w:rsidR="007234D4">
          <w:rPr>
            <w:noProof/>
            <w:webHidden/>
          </w:rPr>
          <w:instrText>PAGEREF</w:instrText>
        </w:r>
        <w:r w:rsidR="007234D4">
          <w:rPr>
            <w:noProof/>
            <w:webHidden/>
            <w:rtl/>
          </w:rPr>
          <w:instrText xml:space="preserve"> _</w:instrText>
        </w:r>
        <w:r w:rsidR="007234D4">
          <w:rPr>
            <w:noProof/>
            <w:webHidden/>
          </w:rPr>
          <w:instrText>Toc501966972 \h</w:instrText>
        </w:r>
        <w:r w:rsidR="007234D4">
          <w:rPr>
            <w:noProof/>
            <w:webHidden/>
            <w:rtl/>
          </w:rPr>
          <w:instrText xml:space="preserve"> </w:instrText>
        </w:r>
        <w:r w:rsidR="007234D4">
          <w:rPr>
            <w:rStyle w:val="Hyperlink"/>
            <w:noProof/>
            <w:rtl/>
          </w:rPr>
        </w:r>
        <w:r w:rsidR="007234D4">
          <w:rPr>
            <w:rStyle w:val="Hyperlink"/>
            <w:noProof/>
            <w:rtl/>
          </w:rPr>
          <w:fldChar w:fldCharType="separate"/>
        </w:r>
        <w:r w:rsidR="009332A4">
          <w:rPr>
            <w:noProof/>
            <w:webHidden/>
            <w:rtl/>
          </w:rPr>
          <w:t>49</w:t>
        </w:r>
        <w:r w:rsidR="007234D4">
          <w:rPr>
            <w:rStyle w:val="Hyperlink"/>
            <w:noProof/>
            <w:rtl/>
          </w:rPr>
          <w:fldChar w:fldCharType="end"/>
        </w:r>
      </w:hyperlink>
    </w:p>
    <w:p w:rsidR="007234D4" w:rsidRDefault="00A5608A" w:rsidP="009332A4">
      <w:pPr>
        <w:pStyle w:val="TOC2"/>
        <w:tabs>
          <w:tab w:val="clear" w:pos="2967"/>
        </w:tabs>
        <w:rPr>
          <w:rFonts w:eastAsiaTheme="minorEastAsia" w:cstheme="minorBidi"/>
          <w:noProof/>
          <w:sz w:val="22"/>
          <w:szCs w:val="22"/>
          <w:rtl/>
        </w:rPr>
      </w:pPr>
      <w:hyperlink w:anchor="_Toc501966973" w:history="1">
        <w:r w:rsidR="007234D4" w:rsidRPr="00392E94">
          <w:rPr>
            <w:rStyle w:val="Hyperlink"/>
            <w:rFonts w:hint="eastAsia"/>
            <w:noProof/>
            <w:rtl/>
          </w:rPr>
          <w:t>נספח</w:t>
        </w:r>
        <w:r w:rsidR="007234D4" w:rsidRPr="00392E94">
          <w:rPr>
            <w:rStyle w:val="Hyperlink"/>
            <w:noProof/>
            <w:rtl/>
          </w:rPr>
          <w:t xml:space="preserve"> 0.6.2.8 </w:t>
        </w:r>
        <w:r w:rsidR="007234D4" w:rsidRPr="00392E94">
          <w:rPr>
            <w:rStyle w:val="Hyperlink"/>
            <w:rFonts w:hint="eastAsia"/>
            <w:noProof/>
            <w:rtl/>
          </w:rPr>
          <w:t>תצהיר</w:t>
        </w:r>
        <w:r w:rsidR="007234D4" w:rsidRPr="00392E94">
          <w:rPr>
            <w:rStyle w:val="Hyperlink"/>
            <w:noProof/>
            <w:rtl/>
          </w:rPr>
          <w:t xml:space="preserve"> </w:t>
        </w:r>
        <w:r w:rsidR="007234D4" w:rsidRPr="00392E94">
          <w:rPr>
            <w:rStyle w:val="Hyperlink"/>
            <w:rFonts w:hint="eastAsia"/>
            <w:noProof/>
            <w:rtl/>
          </w:rPr>
          <w:t>בדבר</w:t>
        </w:r>
        <w:r w:rsidR="007234D4" w:rsidRPr="00392E94">
          <w:rPr>
            <w:rStyle w:val="Hyperlink"/>
            <w:noProof/>
            <w:rtl/>
          </w:rPr>
          <w:t xml:space="preserve"> </w:t>
        </w:r>
        <w:r w:rsidR="007234D4" w:rsidRPr="00392E94">
          <w:rPr>
            <w:rStyle w:val="Hyperlink"/>
            <w:rFonts w:hint="eastAsia"/>
            <w:noProof/>
            <w:rtl/>
          </w:rPr>
          <w:t>אי</w:t>
        </w:r>
        <w:r w:rsidR="007234D4" w:rsidRPr="00392E94">
          <w:rPr>
            <w:rStyle w:val="Hyperlink"/>
            <w:noProof/>
            <w:rtl/>
          </w:rPr>
          <w:t xml:space="preserve"> </w:t>
        </w:r>
        <w:r w:rsidR="007234D4" w:rsidRPr="00392E94">
          <w:rPr>
            <w:rStyle w:val="Hyperlink"/>
            <w:rFonts w:hint="eastAsia"/>
            <w:noProof/>
            <w:rtl/>
          </w:rPr>
          <w:t>תיאום</w:t>
        </w:r>
        <w:r w:rsidR="007234D4" w:rsidRPr="00392E94">
          <w:rPr>
            <w:rStyle w:val="Hyperlink"/>
            <w:noProof/>
            <w:rtl/>
          </w:rPr>
          <w:t xml:space="preserve"> </w:t>
        </w:r>
        <w:r w:rsidR="007234D4" w:rsidRPr="00392E94">
          <w:rPr>
            <w:rStyle w:val="Hyperlink"/>
            <w:rFonts w:hint="eastAsia"/>
            <w:noProof/>
            <w:rtl/>
          </w:rPr>
          <w:t>מכרז</w:t>
        </w:r>
        <w:r w:rsidR="007234D4">
          <w:rPr>
            <w:noProof/>
            <w:webHidden/>
            <w:rtl/>
          </w:rPr>
          <w:tab/>
        </w:r>
        <w:r w:rsidR="007234D4">
          <w:rPr>
            <w:rStyle w:val="Hyperlink"/>
            <w:noProof/>
            <w:rtl/>
          </w:rPr>
          <w:fldChar w:fldCharType="begin"/>
        </w:r>
        <w:r w:rsidR="007234D4">
          <w:rPr>
            <w:noProof/>
            <w:webHidden/>
            <w:rtl/>
          </w:rPr>
          <w:instrText xml:space="preserve"> </w:instrText>
        </w:r>
        <w:r w:rsidR="007234D4">
          <w:rPr>
            <w:noProof/>
            <w:webHidden/>
          </w:rPr>
          <w:instrText>PAGEREF</w:instrText>
        </w:r>
        <w:r w:rsidR="007234D4">
          <w:rPr>
            <w:noProof/>
            <w:webHidden/>
            <w:rtl/>
          </w:rPr>
          <w:instrText xml:space="preserve"> _</w:instrText>
        </w:r>
        <w:r w:rsidR="007234D4">
          <w:rPr>
            <w:noProof/>
            <w:webHidden/>
          </w:rPr>
          <w:instrText>Toc501966973 \h</w:instrText>
        </w:r>
        <w:r w:rsidR="007234D4">
          <w:rPr>
            <w:noProof/>
            <w:webHidden/>
            <w:rtl/>
          </w:rPr>
          <w:instrText xml:space="preserve"> </w:instrText>
        </w:r>
        <w:r w:rsidR="007234D4">
          <w:rPr>
            <w:rStyle w:val="Hyperlink"/>
            <w:noProof/>
            <w:rtl/>
          </w:rPr>
        </w:r>
        <w:r w:rsidR="007234D4">
          <w:rPr>
            <w:rStyle w:val="Hyperlink"/>
            <w:noProof/>
            <w:rtl/>
          </w:rPr>
          <w:fldChar w:fldCharType="separate"/>
        </w:r>
        <w:r w:rsidR="009332A4">
          <w:rPr>
            <w:noProof/>
            <w:webHidden/>
            <w:rtl/>
          </w:rPr>
          <w:t>50</w:t>
        </w:r>
        <w:r w:rsidR="007234D4">
          <w:rPr>
            <w:rStyle w:val="Hyperlink"/>
            <w:noProof/>
            <w:rtl/>
          </w:rPr>
          <w:fldChar w:fldCharType="end"/>
        </w:r>
      </w:hyperlink>
    </w:p>
    <w:p w:rsidR="007234D4" w:rsidRDefault="00A5608A" w:rsidP="009332A4">
      <w:pPr>
        <w:pStyle w:val="TOC2"/>
        <w:tabs>
          <w:tab w:val="clear" w:pos="2967"/>
        </w:tabs>
        <w:rPr>
          <w:rFonts w:eastAsiaTheme="minorEastAsia" w:cstheme="minorBidi"/>
          <w:noProof/>
          <w:sz w:val="22"/>
          <w:szCs w:val="22"/>
          <w:rtl/>
        </w:rPr>
      </w:pPr>
      <w:hyperlink w:anchor="_Toc501966974" w:history="1">
        <w:r w:rsidR="007234D4" w:rsidRPr="00392E94">
          <w:rPr>
            <w:rStyle w:val="Hyperlink"/>
            <w:rFonts w:hint="eastAsia"/>
            <w:noProof/>
            <w:rtl/>
          </w:rPr>
          <w:t>נספח</w:t>
        </w:r>
        <w:r w:rsidR="007234D4" w:rsidRPr="00392E94">
          <w:rPr>
            <w:rStyle w:val="Hyperlink"/>
            <w:noProof/>
            <w:rtl/>
          </w:rPr>
          <w:t xml:space="preserve"> 0.6.2.10 </w:t>
        </w:r>
        <w:r w:rsidR="007234D4" w:rsidRPr="00392E94">
          <w:rPr>
            <w:rStyle w:val="Hyperlink"/>
            <w:rFonts w:hint="eastAsia"/>
            <w:noProof/>
            <w:rtl/>
          </w:rPr>
          <w:t>הצהרת</w:t>
        </w:r>
        <w:r w:rsidR="007234D4" w:rsidRPr="00392E94">
          <w:rPr>
            <w:rStyle w:val="Hyperlink"/>
            <w:noProof/>
            <w:rtl/>
          </w:rPr>
          <w:t xml:space="preserve"> </w:t>
        </w:r>
        <w:r w:rsidR="007234D4" w:rsidRPr="00392E94">
          <w:rPr>
            <w:rStyle w:val="Hyperlink"/>
            <w:rFonts w:hint="eastAsia"/>
            <w:noProof/>
            <w:rtl/>
          </w:rPr>
          <w:t>מציע</w:t>
        </w:r>
        <w:r w:rsidR="007234D4" w:rsidRPr="00392E94">
          <w:rPr>
            <w:rStyle w:val="Hyperlink"/>
            <w:noProof/>
            <w:rtl/>
          </w:rPr>
          <w:t xml:space="preserve"> </w:t>
        </w:r>
        <w:r w:rsidR="007234D4" w:rsidRPr="00392E94">
          <w:rPr>
            <w:rStyle w:val="Hyperlink"/>
            <w:rFonts w:hint="eastAsia"/>
            <w:noProof/>
            <w:rtl/>
          </w:rPr>
          <w:t>בדבר</w:t>
        </w:r>
        <w:r w:rsidR="007234D4" w:rsidRPr="00392E94">
          <w:rPr>
            <w:rStyle w:val="Hyperlink"/>
            <w:noProof/>
            <w:rtl/>
          </w:rPr>
          <w:t xml:space="preserve"> </w:t>
        </w:r>
        <w:r w:rsidR="007234D4" w:rsidRPr="00392E94">
          <w:rPr>
            <w:rStyle w:val="Hyperlink"/>
            <w:rFonts w:hint="eastAsia"/>
            <w:noProof/>
            <w:rtl/>
          </w:rPr>
          <w:t>הבנת</w:t>
        </w:r>
        <w:r w:rsidR="007234D4" w:rsidRPr="00392E94">
          <w:rPr>
            <w:rStyle w:val="Hyperlink"/>
            <w:noProof/>
            <w:rtl/>
          </w:rPr>
          <w:t xml:space="preserve"> </w:t>
        </w:r>
        <w:r w:rsidR="007234D4" w:rsidRPr="00392E94">
          <w:rPr>
            <w:rStyle w:val="Hyperlink"/>
            <w:rFonts w:hint="eastAsia"/>
            <w:noProof/>
            <w:rtl/>
          </w:rPr>
          <w:t>וקבלת</w:t>
        </w:r>
        <w:r w:rsidR="007234D4" w:rsidRPr="00392E94">
          <w:rPr>
            <w:rStyle w:val="Hyperlink"/>
            <w:noProof/>
            <w:rtl/>
          </w:rPr>
          <w:t xml:space="preserve"> </w:t>
        </w:r>
        <w:r w:rsidR="007234D4" w:rsidRPr="00392E94">
          <w:rPr>
            <w:rStyle w:val="Hyperlink"/>
            <w:rFonts w:hint="eastAsia"/>
            <w:noProof/>
            <w:rtl/>
          </w:rPr>
          <w:t>תנאי</w:t>
        </w:r>
        <w:r w:rsidR="007234D4" w:rsidRPr="00392E94">
          <w:rPr>
            <w:rStyle w:val="Hyperlink"/>
            <w:noProof/>
            <w:rtl/>
          </w:rPr>
          <w:t xml:space="preserve"> </w:t>
        </w:r>
        <w:r w:rsidR="007234D4" w:rsidRPr="00392E94">
          <w:rPr>
            <w:rStyle w:val="Hyperlink"/>
            <w:rFonts w:hint="eastAsia"/>
            <w:noProof/>
            <w:rtl/>
          </w:rPr>
          <w:t>המכרז</w:t>
        </w:r>
        <w:r w:rsidR="007234D4">
          <w:rPr>
            <w:noProof/>
            <w:webHidden/>
            <w:rtl/>
          </w:rPr>
          <w:tab/>
        </w:r>
        <w:r w:rsidR="007234D4">
          <w:rPr>
            <w:rStyle w:val="Hyperlink"/>
            <w:noProof/>
            <w:rtl/>
          </w:rPr>
          <w:fldChar w:fldCharType="begin"/>
        </w:r>
        <w:r w:rsidR="007234D4">
          <w:rPr>
            <w:noProof/>
            <w:webHidden/>
            <w:rtl/>
          </w:rPr>
          <w:instrText xml:space="preserve"> </w:instrText>
        </w:r>
        <w:r w:rsidR="007234D4">
          <w:rPr>
            <w:noProof/>
            <w:webHidden/>
          </w:rPr>
          <w:instrText>PAGEREF</w:instrText>
        </w:r>
        <w:r w:rsidR="007234D4">
          <w:rPr>
            <w:noProof/>
            <w:webHidden/>
            <w:rtl/>
          </w:rPr>
          <w:instrText xml:space="preserve"> _</w:instrText>
        </w:r>
        <w:r w:rsidR="007234D4">
          <w:rPr>
            <w:noProof/>
            <w:webHidden/>
          </w:rPr>
          <w:instrText>Toc501966974 \h</w:instrText>
        </w:r>
        <w:r w:rsidR="007234D4">
          <w:rPr>
            <w:noProof/>
            <w:webHidden/>
            <w:rtl/>
          </w:rPr>
          <w:instrText xml:space="preserve"> </w:instrText>
        </w:r>
        <w:r w:rsidR="007234D4">
          <w:rPr>
            <w:rStyle w:val="Hyperlink"/>
            <w:noProof/>
            <w:rtl/>
          </w:rPr>
        </w:r>
        <w:r w:rsidR="007234D4">
          <w:rPr>
            <w:rStyle w:val="Hyperlink"/>
            <w:noProof/>
            <w:rtl/>
          </w:rPr>
          <w:fldChar w:fldCharType="separate"/>
        </w:r>
        <w:r w:rsidR="009332A4">
          <w:rPr>
            <w:noProof/>
            <w:webHidden/>
            <w:rtl/>
          </w:rPr>
          <w:t>51</w:t>
        </w:r>
        <w:r w:rsidR="007234D4">
          <w:rPr>
            <w:rStyle w:val="Hyperlink"/>
            <w:noProof/>
            <w:rtl/>
          </w:rPr>
          <w:fldChar w:fldCharType="end"/>
        </w:r>
      </w:hyperlink>
    </w:p>
    <w:p w:rsidR="007234D4" w:rsidRDefault="00A5608A" w:rsidP="009332A4">
      <w:pPr>
        <w:pStyle w:val="TOC2"/>
        <w:tabs>
          <w:tab w:val="clear" w:pos="2967"/>
        </w:tabs>
        <w:rPr>
          <w:rFonts w:eastAsiaTheme="minorEastAsia" w:cstheme="minorBidi"/>
          <w:noProof/>
          <w:sz w:val="22"/>
          <w:szCs w:val="22"/>
          <w:rtl/>
        </w:rPr>
      </w:pPr>
      <w:hyperlink w:anchor="_Toc501966975" w:history="1">
        <w:r w:rsidR="007234D4" w:rsidRPr="00392E94">
          <w:rPr>
            <w:rStyle w:val="Hyperlink"/>
            <w:rFonts w:hint="eastAsia"/>
            <w:noProof/>
            <w:rtl/>
          </w:rPr>
          <w:t>נספח</w:t>
        </w:r>
        <w:r w:rsidR="007234D4" w:rsidRPr="00392E94">
          <w:rPr>
            <w:rStyle w:val="Hyperlink"/>
            <w:noProof/>
            <w:rtl/>
          </w:rPr>
          <w:t xml:space="preserve"> 0.6.3 </w:t>
        </w:r>
        <w:r w:rsidR="007234D4" w:rsidRPr="00392E94">
          <w:rPr>
            <w:rStyle w:val="Hyperlink"/>
            <w:rFonts w:hint="eastAsia"/>
            <w:noProof/>
            <w:rtl/>
          </w:rPr>
          <w:t>עמידת</w:t>
        </w:r>
        <w:r w:rsidR="007234D4" w:rsidRPr="00392E94">
          <w:rPr>
            <w:rStyle w:val="Hyperlink"/>
            <w:noProof/>
            <w:rtl/>
          </w:rPr>
          <w:t xml:space="preserve"> </w:t>
        </w:r>
        <w:r w:rsidR="007234D4" w:rsidRPr="00392E94">
          <w:rPr>
            <w:rStyle w:val="Hyperlink"/>
            <w:rFonts w:hint="eastAsia"/>
            <w:noProof/>
            <w:rtl/>
          </w:rPr>
          <w:t>המציע</w:t>
        </w:r>
        <w:r w:rsidR="007234D4" w:rsidRPr="00392E94">
          <w:rPr>
            <w:rStyle w:val="Hyperlink"/>
            <w:noProof/>
            <w:rtl/>
          </w:rPr>
          <w:t xml:space="preserve"> </w:t>
        </w:r>
        <w:r w:rsidR="007234D4" w:rsidRPr="00392E94">
          <w:rPr>
            <w:rStyle w:val="Hyperlink"/>
            <w:rFonts w:hint="eastAsia"/>
            <w:noProof/>
            <w:rtl/>
          </w:rPr>
          <w:t>בדרישות</w:t>
        </w:r>
        <w:r w:rsidR="007234D4" w:rsidRPr="00392E94">
          <w:rPr>
            <w:rStyle w:val="Hyperlink"/>
            <w:noProof/>
            <w:rtl/>
          </w:rPr>
          <w:t xml:space="preserve"> </w:t>
        </w:r>
        <w:r w:rsidR="007234D4" w:rsidRPr="00392E94">
          <w:rPr>
            <w:rStyle w:val="Hyperlink"/>
            <w:rFonts w:hint="eastAsia"/>
            <w:noProof/>
            <w:rtl/>
          </w:rPr>
          <w:t>סף</w:t>
        </w:r>
        <w:r w:rsidR="007234D4">
          <w:rPr>
            <w:noProof/>
            <w:webHidden/>
            <w:rtl/>
          </w:rPr>
          <w:tab/>
        </w:r>
        <w:r w:rsidR="007234D4">
          <w:rPr>
            <w:rStyle w:val="Hyperlink"/>
            <w:noProof/>
            <w:rtl/>
          </w:rPr>
          <w:fldChar w:fldCharType="begin"/>
        </w:r>
        <w:r w:rsidR="007234D4">
          <w:rPr>
            <w:noProof/>
            <w:webHidden/>
            <w:rtl/>
          </w:rPr>
          <w:instrText xml:space="preserve"> </w:instrText>
        </w:r>
        <w:r w:rsidR="007234D4">
          <w:rPr>
            <w:noProof/>
            <w:webHidden/>
          </w:rPr>
          <w:instrText>PAGEREF</w:instrText>
        </w:r>
        <w:r w:rsidR="007234D4">
          <w:rPr>
            <w:noProof/>
            <w:webHidden/>
            <w:rtl/>
          </w:rPr>
          <w:instrText xml:space="preserve"> _</w:instrText>
        </w:r>
        <w:r w:rsidR="007234D4">
          <w:rPr>
            <w:noProof/>
            <w:webHidden/>
          </w:rPr>
          <w:instrText>Toc501966975 \h</w:instrText>
        </w:r>
        <w:r w:rsidR="007234D4">
          <w:rPr>
            <w:noProof/>
            <w:webHidden/>
            <w:rtl/>
          </w:rPr>
          <w:instrText xml:space="preserve"> </w:instrText>
        </w:r>
        <w:r w:rsidR="007234D4">
          <w:rPr>
            <w:rStyle w:val="Hyperlink"/>
            <w:noProof/>
            <w:rtl/>
          </w:rPr>
        </w:r>
        <w:r w:rsidR="007234D4">
          <w:rPr>
            <w:rStyle w:val="Hyperlink"/>
            <w:noProof/>
            <w:rtl/>
          </w:rPr>
          <w:fldChar w:fldCharType="separate"/>
        </w:r>
        <w:r w:rsidR="009332A4">
          <w:rPr>
            <w:noProof/>
            <w:webHidden/>
            <w:rtl/>
          </w:rPr>
          <w:t>52</w:t>
        </w:r>
        <w:r w:rsidR="007234D4">
          <w:rPr>
            <w:rStyle w:val="Hyperlink"/>
            <w:noProof/>
            <w:rtl/>
          </w:rPr>
          <w:fldChar w:fldCharType="end"/>
        </w:r>
      </w:hyperlink>
    </w:p>
    <w:p w:rsidR="007234D4" w:rsidRDefault="00A5608A" w:rsidP="009332A4">
      <w:pPr>
        <w:pStyle w:val="TOC2"/>
        <w:tabs>
          <w:tab w:val="clear" w:pos="2967"/>
        </w:tabs>
        <w:rPr>
          <w:rFonts w:eastAsiaTheme="minorEastAsia" w:cstheme="minorBidi"/>
          <w:noProof/>
          <w:sz w:val="22"/>
          <w:szCs w:val="22"/>
          <w:rtl/>
        </w:rPr>
      </w:pPr>
      <w:hyperlink w:anchor="_Toc501966976" w:history="1">
        <w:r w:rsidR="007234D4" w:rsidRPr="00392E94">
          <w:rPr>
            <w:rStyle w:val="Hyperlink"/>
            <w:rFonts w:hint="eastAsia"/>
            <w:noProof/>
            <w:rtl/>
          </w:rPr>
          <w:t>נספח</w:t>
        </w:r>
        <w:r w:rsidR="007234D4" w:rsidRPr="00392E94">
          <w:rPr>
            <w:rStyle w:val="Hyperlink"/>
            <w:noProof/>
            <w:rtl/>
          </w:rPr>
          <w:t xml:space="preserve"> 0.6.6 </w:t>
        </w:r>
        <w:r w:rsidR="007234D4" w:rsidRPr="00392E94">
          <w:rPr>
            <w:rStyle w:val="Hyperlink"/>
            <w:rFonts w:hint="eastAsia"/>
            <w:noProof/>
            <w:rtl/>
          </w:rPr>
          <w:t>אישור</w:t>
        </w:r>
        <w:r w:rsidR="007234D4" w:rsidRPr="00392E94">
          <w:rPr>
            <w:rStyle w:val="Hyperlink"/>
            <w:noProof/>
            <w:rtl/>
          </w:rPr>
          <w:t xml:space="preserve"> </w:t>
        </w:r>
        <w:r w:rsidR="007234D4" w:rsidRPr="00392E94">
          <w:rPr>
            <w:rStyle w:val="Hyperlink"/>
            <w:rFonts w:hint="eastAsia"/>
            <w:noProof/>
            <w:rtl/>
          </w:rPr>
          <w:t>עו</w:t>
        </w:r>
        <w:r w:rsidR="007234D4" w:rsidRPr="00392E94">
          <w:rPr>
            <w:rStyle w:val="Hyperlink"/>
            <w:noProof/>
            <w:rtl/>
          </w:rPr>
          <w:t>"</w:t>
        </w:r>
        <w:r w:rsidR="007234D4" w:rsidRPr="00392E94">
          <w:rPr>
            <w:rStyle w:val="Hyperlink"/>
            <w:rFonts w:hint="eastAsia"/>
            <w:noProof/>
            <w:rtl/>
          </w:rPr>
          <w:t>ד</w:t>
        </w:r>
        <w:r w:rsidR="007234D4" w:rsidRPr="00392E94">
          <w:rPr>
            <w:rStyle w:val="Hyperlink"/>
            <w:noProof/>
            <w:rtl/>
          </w:rPr>
          <w:t xml:space="preserve"> </w:t>
        </w:r>
        <w:r w:rsidR="007234D4" w:rsidRPr="00392E94">
          <w:rPr>
            <w:rStyle w:val="Hyperlink"/>
            <w:rFonts w:hint="eastAsia"/>
            <w:noProof/>
            <w:rtl/>
          </w:rPr>
          <w:t>לעניין</w:t>
        </w:r>
        <w:r w:rsidR="007234D4" w:rsidRPr="00392E94">
          <w:rPr>
            <w:rStyle w:val="Hyperlink"/>
            <w:noProof/>
            <w:rtl/>
          </w:rPr>
          <w:t xml:space="preserve"> </w:t>
        </w:r>
        <w:r w:rsidR="007234D4" w:rsidRPr="00392E94">
          <w:rPr>
            <w:rStyle w:val="Hyperlink"/>
            <w:rFonts w:hint="eastAsia"/>
            <w:noProof/>
            <w:rtl/>
          </w:rPr>
          <w:t>עסק</w:t>
        </w:r>
        <w:r w:rsidR="007234D4" w:rsidRPr="00392E94">
          <w:rPr>
            <w:rStyle w:val="Hyperlink"/>
            <w:noProof/>
            <w:rtl/>
          </w:rPr>
          <w:t xml:space="preserve"> </w:t>
        </w:r>
        <w:r w:rsidR="007234D4" w:rsidRPr="00392E94">
          <w:rPr>
            <w:rStyle w:val="Hyperlink"/>
            <w:rFonts w:hint="eastAsia"/>
            <w:noProof/>
            <w:rtl/>
          </w:rPr>
          <w:t>בשליטת</w:t>
        </w:r>
        <w:r w:rsidR="007234D4" w:rsidRPr="00392E94">
          <w:rPr>
            <w:rStyle w:val="Hyperlink"/>
            <w:noProof/>
            <w:rtl/>
          </w:rPr>
          <w:t xml:space="preserve"> </w:t>
        </w:r>
        <w:r w:rsidR="007234D4" w:rsidRPr="00392E94">
          <w:rPr>
            <w:rStyle w:val="Hyperlink"/>
            <w:rFonts w:hint="eastAsia"/>
            <w:noProof/>
            <w:rtl/>
          </w:rPr>
          <w:t>אישה</w:t>
        </w:r>
        <w:r w:rsidR="007234D4">
          <w:rPr>
            <w:noProof/>
            <w:webHidden/>
            <w:rtl/>
          </w:rPr>
          <w:tab/>
        </w:r>
        <w:r w:rsidR="007234D4">
          <w:rPr>
            <w:rStyle w:val="Hyperlink"/>
            <w:noProof/>
            <w:rtl/>
          </w:rPr>
          <w:fldChar w:fldCharType="begin"/>
        </w:r>
        <w:r w:rsidR="007234D4">
          <w:rPr>
            <w:noProof/>
            <w:webHidden/>
            <w:rtl/>
          </w:rPr>
          <w:instrText xml:space="preserve"> </w:instrText>
        </w:r>
        <w:r w:rsidR="007234D4">
          <w:rPr>
            <w:noProof/>
            <w:webHidden/>
          </w:rPr>
          <w:instrText>PAGEREF</w:instrText>
        </w:r>
        <w:r w:rsidR="007234D4">
          <w:rPr>
            <w:noProof/>
            <w:webHidden/>
            <w:rtl/>
          </w:rPr>
          <w:instrText xml:space="preserve"> _</w:instrText>
        </w:r>
        <w:r w:rsidR="007234D4">
          <w:rPr>
            <w:noProof/>
            <w:webHidden/>
          </w:rPr>
          <w:instrText>Toc501966976 \h</w:instrText>
        </w:r>
        <w:r w:rsidR="007234D4">
          <w:rPr>
            <w:noProof/>
            <w:webHidden/>
            <w:rtl/>
          </w:rPr>
          <w:instrText xml:space="preserve"> </w:instrText>
        </w:r>
        <w:r w:rsidR="007234D4">
          <w:rPr>
            <w:rStyle w:val="Hyperlink"/>
            <w:noProof/>
            <w:rtl/>
          </w:rPr>
        </w:r>
        <w:r w:rsidR="007234D4">
          <w:rPr>
            <w:rStyle w:val="Hyperlink"/>
            <w:noProof/>
            <w:rtl/>
          </w:rPr>
          <w:fldChar w:fldCharType="separate"/>
        </w:r>
        <w:r w:rsidR="009332A4">
          <w:rPr>
            <w:noProof/>
            <w:webHidden/>
            <w:rtl/>
          </w:rPr>
          <w:t>54</w:t>
        </w:r>
        <w:r w:rsidR="007234D4">
          <w:rPr>
            <w:rStyle w:val="Hyperlink"/>
            <w:noProof/>
            <w:rtl/>
          </w:rPr>
          <w:fldChar w:fldCharType="end"/>
        </w:r>
      </w:hyperlink>
    </w:p>
    <w:p w:rsidR="007234D4" w:rsidRDefault="00A5608A" w:rsidP="009332A4">
      <w:pPr>
        <w:pStyle w:val="TOC2"/>
        <w:tabs>
          <w:tab w:val="clear" w:pos="2967"/>
        </w:tabs>
        <w:rPr>
          <w:rFonts w:eastAsiaTheme="minorEastAsia" w:cstheme="minorBidi"/>
          <w:noProof/>
          <w:sz w:val="22"/>
          <w:szCs w:val="22"/>
          <w:rtl/>
        </w:rPr>
      </w:pPr>
      <w:hyperlink w:anchor="_Toc501966977" w:history="1">
        <w:r w:rsidR="007234D4" w:rsidRPr="00392E94">
          <w:rPr>
            <w:rStyle w:val="Hyperlink"/>
            <w:rFonts w:hint="eastAsia"/>
            <w:noProof/>
            <w:rtl/>
          </w:rPr>
          <w:t>נספח</w:t>
        </w:r>
        <w:r w:rsidR="007234D4" w:rsidRPr="00392E94">
          <w:rPr>
            <w:rStyle w:val="Hyperlink"/>
            <w:noProof/>
            <w:rtl/>
          </w:rPr>
          <w:t xml:space="preserve"> 0.7.1 </w:t>
        </w:r>
        <w:r w:rsidR="007234D4" w:rsidRPr="00392E94">
          <w:rPr>
            <w:rStyle w:val="Hyperlink"/>
            <w:rFonts w:hint="eastAsia"/>
            <w:noProof/>
            <w:rtl/>
          </w:rPr>
          <w:t>חוזה</w:t>
        </w:r>
        <w:r w:rsidR="007234D4" w:rsidRPr="00392E94">
          <w:rPr>
            <w:rStyle w:val="Hyperlink"/>
            <w:noProof/>
            <w:rtl/>
          </w:rPr>
          <w:t xml:space="preserve"> </w:t>
        </w:r>
        <w:r w:rsidR="007234D4" w:rsidRPr="00392E94">
          <w:rPr>
            <w:rStyle w:val="Hyperlink"/>
            <w:rFonts w:hint="eastAsia"/>
            <w:noProof/>
            <w:rtl/>
          </w:rPr>
          <w:t>התקשרות</w:t>
        </w:r>
        <w:r w:rsidR="007234D4">
          <w:rPr>
            <w:noProof/>
            <w:webHidden/>
            <w:rtl/>
          </w:rPr>
          <w:tab/>
        </w:r>
        <w:r w:rsidR="007234D4">
          <w:rPr>
            <w:rStyle w:val="Hyperlink"/>
            <w:noProof/>
            <w:rtl/>
          </w:rPr>
          <w:fldChar w:fldCharType="begin"/>
        </w:r>
        <w:r w:rsidR="007234D4">
          <w:rPr>
            <w:noProof/>
            <w:webHidden/>
            <w:rtl/>
          </w:rPr>
          <w:instrText xml:space="preserve"> </w:instrText>
        </w:r>
        <w:r w:rsidR="007234D4">
          <w:rPr>
            <w:noProof/>
            <w:webHidden/>
          </w:rPr>
          <w:instrText>PAGEREF</w:instrText>
        </w:r>
        <w:r w:rsidR="007234D4">
          <w:rPr>
            <w:noProof/>
            <w:webHidden/>
            <w:rtl/>
          </w:rPr>
          <w:instrText xml:space="preserve"> _</w:instrText>
        </w:r>
        <w:r w:rsidR="007234D4">
          <w:rPr>
            <w:noProof/>
            <w:webHidden/>
          </w:rPr>
          <w:instrText>Toc501966977 \h</w:instrText>
        </w:r>
        <w:r w:rsidR="007234D4">
          <w:rPr>
            <w:noProof/>
            <w:webHidden/>
            <w:rtl/>
          </w:rPr>
          <w:instrText xml:space="preserve"> </w:instrText>
        </w:r>
        <w:r w:rsidR="007234D4">
          <w:rPr>
            <w:rStyle w:val="Hyperlink"/>
            <w:noProof/>
            <w:rtl/>
          </w:rPr>
        </w:r>
        <w:r w:rsidR="007234D4">
          <w:rPr>
            <w:rStyle w:val="Hyperlink"/>
            <w:noProof/>
            <w:rtl/>
          </w:rPr>
          <w:fldChar w:fldCharType="separate"/>
        </w:r>
        <w:r w:rsidR="009332A4">
          <w:rPr>
            <w:noProof/>
            <w:webHidden/>
            <w:rtl/>
          </w:rPr>
          <w:t>55</w:t>
        </w:r>
        <w:r w:rsidR="007234D4">
          <w:rPr>
            <w:rStyle w:val="Hyperlink"/>
            <w:noProof/>
            <w:rtl/>
          </w:rPr>
          <w:fldChar w:fldCharType="end"/>
        </w:r>
      </w:hyperlink>
    </w:p>
    <w:p w:rsidR="007234D4" w:rsidRDefault="00A5608A" w:rsidP="009332A4">
      <w:pPr>
        <w:pStyle w:val="TOC2"/>
        <w:tabs>
          <w:tab w:val="clear" w:pos="2967"/>
        </w:tabs>
        <w:rPr>
          <w:rFonts w:eastAsiaTheme="minorEastAsia" w:cstheme="minorBidi"/>
          <w:noProof/>
          <w:sz w:val="22"/>
          <w:szCs w:val="22"/>
          <w:rtl/>
        </w:rPr>
      </w:pPr>
      <w:hyperlink w:anchor="_Toc501966978" w:history="1">
        <w:r w:rsidR="007234D4" w:rsidRPr="00392E94">
          <w:rPr>
            <w:rStyle w:val="Hyperlink"/>
            <w:rFonts w:hint="eastAsia"/>
            <w:noProof/>
            <w:rtl/>
          </w:rPr>
          <w:t>נספח</w:t>
        </w:r>
        <w:r w:rsidR="007234D4" w:rsidRPr="00392E94">
          <w:rPr>
            <w:rStyle w:val="Hyperlink"/>
            <w:noProof/>
            <w:rtl/>
          </w:rPr>
          <w:t xml:space="preserve"> 0.7.1</w:t>
        </w:r>
        <w:r w:rsidR="007234D4" w:rsidRPr="00392E94">
          <w:rPr>
            <w:rStyle w:val="Hyperlink"/>
            <w:rFonts w:hint="eastAsia"/>
            <w:noProof/>
            <w:rtl/>
          </w:rPr>
          <w:t>ג</w:t>
        </w:r>
        <w:r w:rsidR="007234D4" w:rsidRPr="00392E94">
          <w:rPr>
            <w:rStyle w:val="Hyperlink"/>
            <w:noProof/>
            <w:rtl/>
          </w:rPr>
          <w:t xml:space="preserve">' </w:t>
        </w:r>
        <w:r w:rsidR="007234D4" w:rsidRPr="00392E94">
          <w:rPr>
            <w:rStyle w:val="Hyperlink"/>
            <w:rFonts w:hint="eastAsia"/>
            <w:noProof/>
            <w:rtl/>
          </w:rPr>
          <w:t>הצהרה</w:t>
        </w:r>
        <w:r w:rsidR="007234D4" w:rsidRPr="00392E94">
          <w:rPr>
            <w:rStyle w:val="Hyperlink"/>
            <w:noProof/>
            <w:rtl/>
          </w:rPr>
          <w:t xml:space="preserve"> </w:t>
        </w:r>
        <w:r w:rsidR="007234D4" w:rsidRPr="00392E94">
          <w:rPr>
            <w:rStyle w:val="Hyperlink"/>
            <w:rFonts w:hint="eastAsia"/>
            <w:noProof/>
            <w:rtl/>
          </w:rPr>
          <w:t>על</w:t>
        </w:r>
        <w:r w:rsidR="007234D4" w:rsidRPr="00392E94">
          <w:rPr>
            <w:rStyle w:val="Hyperlink"/>
            <w:noProof/>
            <w:rtl/>
          </w:rPr>
          <w:t xml:space="preserve"> </w:t>
        </w:r>
        <w:r w:rsidR="007234D4" w:rsidRPr="00392E94">
          <w:rPr>
            <w:rStyle w:val="Hyperlink"/>
            <w:rFonts w:hint="eastAsia"/>
            <w:noProof/>
            <w:rtl/>
          </w:rPr>
          <w:t>שמירת</w:t>
        </w:r>
        <w:r w:rsidR="007234D4" w:rsidRPr="00392E94">
          <w:rPr>
            <w:rStyle w:val="Hyperlink"/>
            <w:noProof/>
            <w:rtl/>
          </w:rPr>
          <w:t xml:space="preserve"> </w:t>
        </w:r>
        <w:r w:rsidR="007234D4" w:rsidRPr="00392E94">
          <w:rPr>
            <w:rStyle w:val="Hyperlink"/>
            <w:rFonts w:hint="eastAsia"/>
            <w:noProof/>
            <w:rtl/>
          </w:rPr>
          <w:t>סודיות</w:t>
        </w:r>
        <w:r w:rsidR="007234D4">
          <w:rPr>
            <w:noProof/>
            <w:webHidden/>
            <w:rtl/>
          </w:rPr>
          <w:tab/>
        </w:r>
        <w:r w:rsidR="007234D4">
          <w:rPr>
            <w:rStyle w:val="Hyperlink"/>
            <w:noProof/>
            <w:rtl/>
          </w:rPr>
          <w:fldChar w:fldCharType="begin"/>
        </w:r>
        <w:r w:rsidR="007234D4">
          <w:rPr>
            <w:noProof/>
            <w:webHidden/>
            <w:rtl/>
          </w:rPr>
          <w:instrText xml:space="preserve"> </w:instrText>
        </w:r>
        <w:r w:rsidR="007234D4">
          <w:rPr>
            <w:noProof/>
            <w:webHidden/>
          </w:rPr>
          <w:instrText>PAGEREF</w:instrText>
        </w:r>
        <w:r w:rsidR="007234D4">
          <w:rPr>
            <w:noProof/>
            <w:webHidden/>
            <w:rtl/>
          </w:rPr>
          <w:instrText xml:space="preserve"> _</w:instrText>
        </w:r>
        <w:r w:rsidR="007234D4">
          <w:rPr>
            <w:noProof/>
            <w:webHidden/>
          </w:rPr>
          <w:instrText>Toc501966978 \h</w:instrText>
        </w:r>
        <w:r w:rsidR="007234D4">
          <w:rPr>
            <w:noProof/>
            <w:webHidden/>
            <w:rtl/>
          </w:rPr>
          <w:instrText xml:space="preserve"> </w:instrText>
        </w:r>
        <w:r w:rsidR="007234D4">
          <w:rPr>
            <w:rStyle w:val="Hyperlink"/>
            <w:noProof/>
            <w:rtl/>
          </w:rPr>
        </w:r>
        <w:r w:rsidR="007234D4">
          <w:rPr>
            <w:rStyle w:val="Hyperlink"/>
            <w:noProof/>
            <w:rtl/>
          </w:rPr>
          <w:fldChar w:fldCharType="separate"/>
        </w:r>
        <w:r w:rsidR="009332A4">
          <w:rPr>
            <w:noProof/>
            <w:webHidden/>
            <w:rtl/>
          </w:rPr>
          <w:t>69</w:t>
        </w:r>
        <w:r w:rsidR="007234D4">
          <w:rPr>
            <w:rStyle w:val="Hyperlink"/>
            <w:noProof/>
            <w:rtl/>
          </w:rPr>
          <w:fldChar w:fldCharType="end"/>
        </w:r>
      </w:hyperlink>
    </w:p>
    <w:p w:rsidR="007234D4" w:rsidRDefault="00A5608A" w:rsidP="009332A4">
      <w:pPr>
        <w:pStyle w:val="TOC2"/>
        <w:tabs>
          <w:tab w:val="clear" w:pos="2967"/>
        </w:tabs>
        <w:rPr>
          <w:rFonts w:eastAsiaTheme="minorEastAsia" w:cstheme="minorBidi"/>
          <w:noProof/>
          <w:sz w:val="22"/>
          <w:szCs w:val="22"/>
          <w:rtl/>
        </w:rPr>
      </w:pPr>
      <w:hyperlink w:anchor="_Toc501966979" w:history="1">
        <w:r w:rsidR="007234D4" w:rsidRPr="00392E94">
          <w:rPr>
            <w:rStyle w:val="Hyperlink"/>
            <w:rFonts w:hint="eastAsia"/>
            <w:noProof/>
            <w:rtl/>
          </w:rPr>
          <w:t>נספח</w:t>
        </w:r>
        <w:r w:rsidR="007234D4" w:rsidRPr="00392E94">
          <w:rPr>
            <w:rStyle w:val="Hyperlink"/>
            <w:noProof/>
            <w:rtl/>
          </w:rPr>
          <w:t xml:space="preserve"> 0.7.1</w:t>
        </w:r>
        <w:r w:rsidR="007234D4" w:rsidRPr="00392E94">
          <w:rPr>
            <w:rStyle w:val="Hyperlink"/>
            <w:rFonts w:hint="eastAsia"/>
            <w:noProof/>
            <w:rtl/>
          </w:rPr>
          <w:t>ד</w:t>
        </w:r>
        <w:r w:rsidR="007234D4" w:rsidRPr="00392E94">
          <w:rPr>
            <w:rStyle w:val="Hyperlink"/>
            <w:noProof/>
            <w:rtl/>
          </w:rPr>
          <w:t xml:space="preserve">' </w:t>
        </w:r>
        <w:r w:rsidR="007234D4" w:rsidRPr="00392E94">
          <w:rPr>
            <w:rStyle w:val="Hyperlink"/>
            <w:rFonts w:hint="eastAsia"/>
            <w:noProof/>
            <w:rtl/>
          </w:rPr>
          <w:t>אישור</w:t>
        </w:r>
        <w:r w:rsidR="007234D4" w:rsidRPr="00392E94">
          <w:rPr>
            <w:rStyle w:val="Hyperlink"/>
            <w:noProof/>
            <w:rtl/>
          </w:rPr>
          <w:t xml:space="preserve"> </w:t>
        </w:r>
        <w:r w:rsidR="007234D4" w:rsidRPr="00392E94">
          <w:rPr>
            <w:rStyle w:val="Hyperlink"/>
            <w:rFonts w:hint="eastAsia"/>
            <w:noProof/>
            <w:rtl/>
          </w:rPr>
          <w:t>עריכת</w:t>
        </w:r>
        <w:r w:rsidR="007234D4" w:rsidRPr="00392E94">
          <w:rPr>
            <w:rStyle w:val="Hyperlink"/>
            <w:noProof/>
            <w:rtl/>
          </w:rPr>
          <w:t xml:space="preserve"> </w:t>
        </w:r>
        <w:r w:rsidR="007234D4" w:rsidRPr="00392E94">
          <w:rPr>
            <w:rStyle w:val="Hyperlink"/>
            <w:rFonts w:hint="eastAsia"/>
            <w:noProof/>
            <w:rtl/>
          </w:rPr>
          <w:t>ביטוחים</w:t>
        </w:r>
        <w:r w:rsidR="007234D4">
          <w:rPr>
            <w:noProof/>
            <w:webHidden/>
            <w:rtl/>
          </w:rPr>
          <w:tab/>
        </w:r>
        <w:r w:rsidR="007234D4">
          <w:rPr>
            <w:rStyle w:val="Hyperlink"/>
            <w:noProof/>
            <w:rtl/>
          </w:rPr>
          <w:fldChar w:fldCharType="begin"/>
        </w:r>
        <w:r w:rsidR="007234D4">
          <w:rPr>
            <w:noProof/>
            <w:webHidden/>
            <w:rtl/>
          </w:rPr>
          <w:instrText xml:space="preserve"> </w:instrText>
        </w:r>
        <w:r w:rsidR="007234D4">
          <w:rPr>
            <w:noProof/>
            <w:webHidden/>
          </w:rPr>
          <w:instrText>PAGEREF</w:instrText>
        </w:r>
        <w:r w:rsidR="007234D4">
          <w:rPr>
            <w:noProof/>
            <w:webHidden/>
            <w:rtl/>
          </w:rPr>
          <w:instrText xml:space="preserve"> _</w:instrText>
        </w:r>
        <w:r w:rsidR="007234D4">
          <w:rPr>
            <w:noProof/>
            <w:webHidden/>
          </w:rPr>
          <w:instrText>Toc501966979 \h</w:instrText>
        </w:r>
        <w:r w:rsidR="007234D4">
          <w:rPr>
            <w:noProof/>
            <w:webHidden/>
            <w:rtl/>
          </w:rPr>
          <w:instrText xml:space="preserve"> </w:instrText>
        </w:r>
        <w:r w:rsidR="007234D4">
          <w:rPr>
            <w:rStyle w:val="Hyperlink"/>
            <w:noProof/>
            <w:rtl/>
          </w:rPr>
        </w:r>
        <w:r w:rsidR="007234D4">
          <w:rPr>
            <w:rStyle w:val="Hyperlink"/>
            <w:noProof/>
            <w:rtl/>
          </w:rPr>
          <w:fldChar w:fldCharType="separate"/>
        </w:r>
        <w:r w:rsidR="009332A4">
          <w:rPr>
            <w:noProof/>
            <w:webHidden/>
            <w:rtl/>
          </w:rPr>
          <w:t>71</w:t>
        </w:r>
        <w:r w:rsidR="007234D4">
          <w:rPr>
            <w:rStyle w:val="Hyperlink"/>
            <w:noProof/>
            <w:rtl/>
          </w:rPr>
          <w:fldChar w:fldCharType="end"/>
        </w:r>
      </w:hyperlink>
    </w:p>
    <w:p w:rsidR="007234D4" w:rsidRDefault="00A5608A" w:rsidP="009332A4">
      <w:pPr>
        <w:pStyle w:val="TOC2"/>
        <w:tabs>
          <w:tab w:val="clear" w:pos="2967"/>
        </w:tabs>
        <w:rPr>
          <w:rFonts w:eastAsiaTheme="minorEastAsia" w:cstheme="minorBidi"/>
          <w:noProof/>
          <w:sz w:val="22"/>
          <w:szCs w:val="22"/>
          <w:rtl/>
        </w:rPr>
      </w:pPr>
      <w:hyperlink w:anchor="_Toc501966980" w:history="1">
        <w:r w:rsidR="007234D4" w:rsidRPr="00392E94">
          <w:rPr>
            <w:rStyle w:val="Hyperlink"/>
            <w:rFonts w:hint="eastAsia"/>
            <w:noProof/>
            <w:rtl/>
          </w:rPr>
          <w:t>נספח</w:t>
        </w:r>
        <w:r w:rsidR="007234D4" w:rsidRPr="00392E94">
          <w:rPr>
            <w:rStyle w:val="Hyperlink"/>
            <w:noProof/>
            <w:rtl/>
          </w:rPr>
          <w:t xml:space="preserve"> 0.7.1</w:t>
        </w:r>
        <w:r w:rsidR="007234D4" w:rsidRPr="00392E94">
          <w:rPr>
            <w:rStyle w:val="Hyperlink"/>
            <w:rFonts w:hint="eastAsia"/>
            <w:noProof/>
            <w:rtl/>
          </w:rPr>
          <w:t>ה</w:t>
        </w:r>
        <w:r w:rsidR="007234D4" w:rsidRPr="00392E94">
          <w:rPr>
            <w:rStyle w:val="Hyperlink"/>
            <w:noProof/>
            <w:rtl/>
          </w:rPr>
          <w:t xml:space="preserve">' </w:t>
        </w:r>
        <w:r w:rsidR="007234D4" w:rsidRPr="00392E94">
          <w:rPr>
            <w:rStyle w:val="Hyperlink"/>
            <w:rFonts w:hint="eastAsia"/>
            <w:noProof/>
            <w:rtl/>
          </w:rPr>
          <w:t>כתב</w:t>
        </w:r>
        <w:r w:rsidR="007234D4" w:rsidRPr="00392E94">
          <w:rPr>
            <w:rStyle w:val="Hyperlink"/>
            <w:noProof/>
            <w:rtl/>
          </w:rPr>
          <w:t xml:space="preserve"> </w:t>
        </w:r>
        <w:r w:rsidR="007234D4" w:rsidRPr="00392E94">
          <w:rPr>
            <w:rStyle w:val="Hyperlink"/>
            <w:rFonts w:hint="eastAsia"/>
            <w:noProof/>
            <w:rtl/>
          </w:rPr>
          <w:t>ערבות</w:t>
        </w:r>
        <w:r w:rsidR="007234D4" w:rsidRPr="00392E94">
          <w:rPr>
            <w:rStyle w:val="Hyperlink"/>
            <w:noProof/>
            <w:rtl/>
          </w:rPr>
          <w:t xml:space="preserve"> </w:t>
        </w:r>
        <w:r w:rsidR="007234D4" w:rsidRPr="00392E94">
          <w:rPr>
            <w:rStyle w:val="Hyperlink"/>
            <w:rFonts w:hint="eastAsia"/>
            <w:noProof/>
            <w:rtl/>
          </w:rPr>
          <w:t>ביצוע</w:t>
        </w:r>
        <w:r w:rsidR="007234D4">
          <w:rPr>
            <w:noProof/>
            <w:webHidden/>
            <w:rtl/>
          </w:rPr>
          <w:tab/>
        </w:r>
        <w:r w:rsidR="007234D4">
          <w:rPr>
            <w:rStyle w:val="Hyperlink"/>
            <w:noProof/>
            <w:rtl/>
          </w:rPr>
          <w:fldChar w:fldCharType="begin"/>
        </w:r>
        <w:r w:rsidR="007234D4">
          <w:rPr>
            <w:noProof/>
            <w:webHidden/>
            <w:rtl/>
          </w:rPr>
          <w:instrText xml:space="preserve"> </w:instrText>
        </w:r>
        <w:r w:rsidR="007234D4">
          <w:rPr>
            <w:noProof/>
            <w:webHidden/>
          </w:rPr>
          <w:instrText>PAGEREF</w:instrText>
        </w:r>
        <w:r w:rsidR="007234D4">
          <w:rPr>
            <w:noProof/>
            <w:webHidden/>
            <w:rtl/>
          </w:rPr>
          <w:instrText xml:space="preserve"> _</w:instrText>
        </w:r>
        <w:r w:rsidR="007234D4">
          <w:rPr>
            <w:noProof/>
            <w:webHidden/>
          </w:rPr>
          <w:instrText>Toc501966980 \h</w:instrText>
        </w:r>
        <w:r w:rsidR="007234D4">
          <w:rPr>
            <w:noProof/>
            <w:webHidden/>
            <w:rtl/>
          </w:rPr>
          <w:instrText xml:space="preserve"> </w:instrText>
        </w:r>
        <w:r w:rsidR="007234D4">
          <w:rPr>
            <w:rStyle w:val="Hyperlink"/>
            <w:noProof/>
            <w:rtl/>
          </w:rPr>
        </w:r>
        <w:r w:rsidR="007234D4">
          <w:rPr>
            <w:rStyle w:val="Hyperlink"/>
            <w:noProof/>
            <w:rtl/>
          </w:rPr>
          <w:fldChar w:fldCharType="separate"/>
        </w:r>
        <w:r w:rsidR="009332A4">
          <w:rPr>
            <w:noProof/>
            <w:webHidden/>
            <w:rtl/>
          </w:rPr>
          <w:t>74</w:t>
        </w:r>
        <w:r w:rsidR="007234D4">
          <w:rPr>
            <w:rStyle w:val="Hyperlink"/>
            <w:noProof/>
            <w:rtl/>
          </w:rPr>
          <w:fldChar w:fldCharType="end"/>
        </w:r>
      </w:hyperlink>
    </w:p>
    <w:p w:rsidR="007234D4" w:rsidRDefault="00A5608A" w:rsidP="009332A4">
      <w:pPr>
        <w:pStyle w:val="TOC2"/>
        <w:tabs>
          <w:tab w:val="clear" w:pos="2967"/>
        </w:tabs>
        <w:rPr>
          <w:rFonts w:eastAsiaTheme="minorEastAsia" w:cstheme="minorBidi"/>
          <w:noProof/>
          <w:sz w:val="22"/>
          <w:szCs w:val="22"/>
          <w:rtl/>
        </w:rPr>
      </w:pPr>
      <w:hyperlink w:anchor="_Toc501966981" w:history="1">
        <w:r w:rsidR="007234D4" w:rsidRPr="00392E94">
          <w:rPr>
            <w:rStyle w:val="Hyperlink"/>
            <w:rFonts w:hint="eastAsia"/>
            <w:noProof/>
            <w:rtl/>
          </w:rPr>
          <w:t>נספח</w:t>
        </w:r>
        <w:r w:rsidR="007234D4" w:rsidRPr="00392E94">
          <w:rPr>
            <w:rStyle w:val="Hyperlink"/>
            <w:noProof/>
            <w:rtl/>
          </w:rPr>
          <w:t xml:space="preserve"> 0.8 – </w:t>
        </w:r>
        <w:r w:rsidR="007234D4" w:rsidRPr="00392E94">
          <w:rPr>
            <w:rStyle w:val="Hyperlink"/>
            <w:rFonts w:hint="eastAsia"/>
            <w:noProof/>
            <w:rtl/>
          </w:rPr>
          <w:t>רשימת</w:t>
        </w:r>
        <w:r w:rsidR="007234D4" w:rsidRPr="00392E94">
          <w:rPr>
            <w:rStyle w:val="Hyperlink"/>
            <w:noProof/>
            <w:rtl/>
          </w:rPr>
          <w:t xml:space="preserve"> </w:t>
        </w:r>
        <w:r w:rsidR="007234D4" w:rsidRPr="00392E94">
          <w:rPr>
            <w:rStyle w:val="Hyperlink"/>
            <w:rFonts w:hint="eastAsia"/>
            <w:noProof/>
            <w:rtl/>
          </w:rPr>
          <w:t>השרתים</w:t>
        </w:r>
        <w:r w:rsidR="007234D4">
          <w:rPr>
            <w:noProof/>
            <w:webHidden/>
            <w:rtl/>
          </w:rPr>
          <w:tab/>
        </w:r>
        <w:r w:rsidR="007234D4">
          <w:rPr>
            <w:rStyle w:val="Hyperlink"/>
            <w:noProof/>
            <w:rtl/>
          </w:rPr>
          <w:fldChar w:fldCharType="begin"/>
        </w:r>
        <w:r w:rsidR="007234D4">
          <w:rPr>
            <w:noProof/>
            <w:webHidden/>
            <w:rtl/>
          </w:rPr>
          <w:instrText xml:space="preserve"> </w:instrText>
        </w:r>
        <w:r w:rsidR="007234D4">
          <w:rPr>
            <w:noProof/>
            <w:webHidden/>
          </w:rPr>
          <w:instrText>PAGEREF</w:instrText>
        </w:r>
        <w:r w:rsidR="007234D4">
          <w:rPr>
            <w:noProof/>
            <w:webHidden/>
            <w:rtl/>
          </w:rPr>
          <w:instrText xml:space="preserve"> _</w:instrText>
        </w:r>
        <w:r w:rsidR="007234D4">
          <w:rPr>
            <w:noProof/>
            <w:webHidden/>
          </w:rPr>
          <w:instrText>Toc501966981 \h</w:instrText>
        </w:r>
        <w:r w:rsidR="007234D4">
          <w:rPr>
            <w:noProof/>
            <w:webHidden/>
            <w:rtl/>
          </w:rPr>
          <w:instrText xml:space="preserve"> </w:instrText>
        </w:r>
        <w:r w:rsidR="007234D4">
          <w:rPr>
            <w:rStyle w:val="Hyperlink"/>
            <w:noProof/>
            <w:rtl/>
          </w:rPr>
        </w:r>
        <w:r w:rsidR="007234D4">
          <w:rPr>
            <w:rStyle w:val="Hyperlink"/>
            <w:noProof/>
            <w:rtl/>
          </w:rPr>
          <w:fldChar w:fldCharType="separate"/>
        </w:r>
        <w:r w:rsidR="009332A4">
          <w:rPr>
            <w:noProof/>
            <w:webHidden/>
            <w:rtl/>
          </w:rPr>
          <w:t>75</w:t>
        </w:r>
        <w:r w:rsidR="007234D4">
          <w:rPr>
            <w:rStyle w:val="Hyperlink"/>
            <w:noProof/>
            <w:rtl/>
          </w:rPr>
          <w:fldChar w:fldCharType="end"/>
        </w:r>
      </w:hyperlink>
    </w:p>
    <w:p w:rsidR="007234D4" w:rsidRDefault="00A5608A" w:rsidP="009332A4">
      <w:pPr>
        <w:pStyle w:val="TOC2"/>
        <w:tabs>
          <w:tab w:val="clear" w:pos="2967"/>
        </w:tabs>
        <w:rPr>
          <w:rFonts w:eastAsiaTheme="minorEastAsia" w:cstheme="minorBidi"/>
          <w:noProof/>
          <w:sz w:val="22"/>
          <w:szCs w:val="22"/>
          <w:rtl/>
        </w:rPr>
      </w:pPr>
      <w:hyperlink w:anchor="_Toc501966982" w:history="1">
        <w:r w:rsidR="007234D4" w:rsidRPr="00392E94">
          <w:rPr>
            <w:rStyle w:val="Hyperlink"/>
            <w:rFonts w:hint="eastAsia"/>
            <w:noProof/>
            <w:rtl/>
          </w:rPr>
          <w:t>נספח</w:t>
        </w:r>
        <w:r w:rsidR="007234D4" w:rsidRPr="00392E94">
          <w:rPr>
            <w:rStyle w:val="Hyperlink"/>
            <w:noProof/>
            <w:rtl/>
          </w:rPr>
          <w:t xml:space="preserve"> 0.11 </w:t>
        </w:r>
        <w:r w:rsidR="007234D4" w:rsidRPr="00392E94">
          <w:rPr>
            <w:rStyle w:val="Hyperlink"/>
            <w:rFonts w:hint="eastAsia"/>
            <w:noProof/>
            <w:rtl/>
          </w:rPr>
          <w:t>ב</w:t>
        </w:r>
        <w:r w:rsidR="007234D4" w:rsidRPr="00392E94">
          <w:rPr>
            <w:rStyle w:val="Hyperlink"/>
            <w:noProof/>
            <w:rtl/>
          </w:rPr>
          <w:t xml:space="preserve"> </w:t>
        </w:r>
        <w:r w:rsidR="007234D4" w:rsidRPr="00392E94">
          <w:rPr>
            <w:rStyle w:val="Hyperlink"/>
            <w:rFonts w:hint="eastAsia"/>
            <w:noProof/>
            <w:rtl/>
          </w:rPr>
          <w:t>טופס</w:t>
        </w:r>
        <w:r w:rsidR="007234D4" w:rsidRPr="00392E94">
          <w:rPr>
            <w:rStyle w:val="Hyperlink"/>
            <w:noProof/>
            <w:rtl/>
          </w:rPr>
          <w:t xml:space="preserve"> </w:t>
        </w:r>
        <w:r w:rsidR="007234D4" w:rsidRPr="00392E94">
          <w:rPr>
            <w:rStyle w:val="Hyperlink"/>
            <w:rFonts w:hint="eastAsia"/>
            <w:noProof/>
            <w:rtl/>
          </w:rPr>
          <w:t>פרטי</w:t>
        </w:r>
        <w:r w:rsidR="007234D4" w:rsidRPr="00392E94">
          <w:rPr>
            <w:rStyle w:val="Hyperlink"/>
            <w:noProof/>
            <w:rtl/>
          </w:rPr>
          <w:t xml:space="preserve"> </w:t>
        </w:r>
        <w:r w:rsidR="007234D4" w:rsidRPr="00392E94">
          <w:rPr>
            <w:rStyle w:val="Hyperlink"/>
            <w:rFonts w:hint="eastAsia"/>
            <w:noProof/>
            <w:rtl/>
          </w:rPr>
          <w:t>קבלני</w:t>
        </w:r>
        <w:r w:rsidR="007234D4" w:rsidRPr="00392E94">
          <w:rPr>
            <w:rStyle w:val="Hyperlink"/>
            <w:noProof/>
            <w:rtl/>
          </w:rPr>
          <w:t xml:space="preserve"> </w:t>
        </w:r>
        <w:r w:rsidR="007234D4" w:rsidRPr="00392E94">
          <w:rPr>
            <w:rStyle w:val="Hyperlink"/>
            <w:rFonts w:hint="eastAsia"/>
            <w:noProof/>
            <w:rtl/>
          </w:rPr>
          <w:t>משנה</w:t>
        </w:r>
        <w:r w:rsidR="007234D4">
          <w:rPr>
            <w:noProof/>
            <w:webHidden/>
            <w:rtl/>
          </w:rPr>
          <w:tab/>
        </w:r>
        <w:r w:rsidR="007234D4">
          <w:rPr>
            <w:rStyle w:val="Hyperlink"/>
            <w:noProof/>
            <w:rtl/>
          </w:rPr>
          <w:fldChar w:fldCharType="begin"/>
        </w:r>
        <w:r w:rsidR="007234D4">
          <w:rPr>
            <w:noProof/>
            <w:webHidden/>
            <w:rtl/>
          </w:rPr>
          <w:instrText xml:space="preserve"> </w:instrText>
        </w:r>
        <w:r w:rsidR="007234D4">
          <w:rPr>
            <w:noProof/>
            <w:webHidden/>
          </w:rPr>
          <w:instrText>PAGEREF</w:instrText>
        </w:r>
        <w:r w:rsidR="007234D4">
          <w:rPr>
            <w:noProof/>
            <w:webHidden/>
            <w:rtl/>
          </w:rPr>
          <w:instrText xml:space="preserve"> _</w:instrText>
        </w:r>
        <w:r w:rsidR="007234D4">
          <w:rPr>
            <w:noProof/>
            <w:webHidden/>
          </w:rPr>
          <w:instrText>Toc501966982 \h</w:instrText>
        </w:r>
        <w:r w:rsidR="007234D4">
          <w:rPr>
            <w:noProof/>
            <w:webHidden/>
            <w:rtl/>
          </w:rPr>
          <w:instrText xml:space="preserve"> </w:instrText>
        </w:r>
        <w:r w:rsidR="007234D4">
          <w:rPr>
            <w:rStyle w:val="Hyperlink"/>
            <w:noProof/>
            <w:rtl/>
          </w:rPr>
        </w:r>
        <w:r w:rsidR="007234D4">
          <w:rPr>
            <w:rStyle w:val="Hyperlink"/>
            <w:noProof/>
            <w:rtl/>
          </w:rPr>
          <w:fldChar w:fldCharType="separate"/>
        </w:r>
        <w:r w:rsidR="009332A4">
          <w:rPr>
            <w:noProof/>
            <w:webHidden/>
            <w:rtl/>
          </w:rPr>
          <w:t>89</w:t>
        </w:r>
        <w:r w:rsidR="007234D4">
          <w:rPr>
            <w:rStyle w:val="Hyperlink"/>
            <w:noProof/>
            <w:rtl/>
          </w:rPr>
          <w:fldChar w:fldCharType="end"/>
        </w:r>
      </w:hyperlink>
    </w:p>
    <w:p w:rsidR="007234D4" w:rsidRDefault="00A5608A" w:rsidP="009332A4">
      <w:pPr>
        <w:pStyle w:val="TOC2"/>
        <w:tabs>
          <w:tab w:val="clear" w:pos="2967"/>
        </w:tabs>
        <w:rPr>
          <w:rFonts w:eastAsiaTheme="minorEastAsia" w:cstheme="minorBidi"/>
          <w:noProof/>
          <w:sz w:val="22"/>
          <w:szCs w:val="22"/>
          <w:rtl/>
        </w:rPr>
      </w:pPr>
      <w:hyperlink w:anchor="_Toc501966983" w:history="1">
        <w:r w:rsidR="007234D4" w:rsidRPr="00392E94">
          <w:rPr>
            <w:rStyle w:val="Hyperlink"/>
            <w:rFonts w:hint="eastAsia"/>
            <w:noProof/>
            <w:rtl/>
          </w:rPr>
          <w:t>נספח</w:t>
        </w:r>
        <w:r w:rsidR="007234D4" w:rsidRPr="00392E94">
          <w:rPr>
            <w:rStyle w:val="Hyperlink"/>
            <w:noProof/>
            <w:rtl/>
          </w:rPr>
          <w:t xml:space="preserve"> 0.11 </w:t>
        </w:r>
        <w:r w:rsidR="007234D4" w:rsidRPr="00392E94">
          <w:rPr>
            <w:rStyle w:val="Hyperlink"/>
            <w:rFonts w:hint="eastAsia"/>
            <w:noProof/>
            <w:rtl/>
          </w:rPr>
          <w:t>ג</w:t>
        </w:r>
        <w:r w:rsidR="007234D4" w:rsidRPr="00392E94">
          <w:rPr>
            <w:rStyle w:val="Hyperlink"/>
            <w:noProof/>
            <w:rtl/>
          </w:rPr>
          <w:t xml:space="preserve"> </w:t>
        </w:r>
        <w:r w:rsidR="007234D4" w:rsidRPr="00392E94">
          <w:rPr>
            <w:rStyle w:val="Hyperlink"/>
            <w:rFonts w:hint="eastAsia"/>
            <w:noProof/>
            <w:rtl/>
          </w:rPr>
          <w:t>הצהרת</w:t>
        </w:r>
        <w:r w:rsidR="007234D4" w:rsidRPr="00392E94">
          <w:rPr>
            <w:rStyle w:val="Hyperlink"/>
            <w:noProof/>
            <w:rtl/>
          </w:rPr>
          <w:t xml:space="preserve"> </w:t>
        </w:r>
        <w:r w:rsidR="007234D4" w:rsidRPr="00392E94">
          <w:rPr>
            <w:rStyle w:val="Hyperlink"/>
            <w:rFonts w:hint="eastAsia"/>
            <w:noProof/>
            <w:rtl/>
          </w:rPr>
          <w:t>קבלני</w:t>
        </w:r>
        <w:r w:rsidR="007234D4" w:rsidRPr="00392E94">
          <w:rPr>
            <w:rStyle w:val="Hyperlink"/>
            <w:noProof/>
            <w:rtl/>
          </w:rPr>
          <w:t xml:space="preserve"> </w:t>
        </w:r>
        <w:r w:rsidR="007234D4" w:rsidRPr="00392E94">
          <w:rPr>
            <w:rStyle w:val="Hyperlink"/>
            <w:rFonts w:hint="eastAsia"/>
            <w:noProof/>
            <w:rtl/>
          </w:rPr>
          <w:t>משנה</w:t>
        </w:r>
        <w:r w:rsidR="007234D4" w:rsidRPr="00392E94">
          <w:rPr>
            <w:rStyle w:val="Hyperlink"/>
            <w:noProof/>
            <w:rtl/>
          </w:rPr>
          <w:t xml:space="preserve"> </w:t>
        </w:r>
        <w:r w:rsidR="007234D4" w:rsidRPr="00392E94">
          <w:rPr>
            <w:rStyle w:val="Hyperlink"/>
            <w:rFonts w:hint="eastAsia"/>
            <w:noProof/>
            <w:rtl/>
          </w:rPr>
          <w:t>על</w:t>
        </w:r>
        <w:r w:rsidR="007234D4" w:rsidRPr="00392E94">
          <w:rPr>
            <w:rStyle w:val="Hyperlink"/>
            <w:noProof/>
            <w:rtl/>
          </w:rPr>
          <w:t xml:space="preserve"> </w:t>
        </w:r>
        <w:r w:rsidR="007234D4" w:rsidRPr="00392E94">
          <w:rPr>
            <w:rStyle w:val="Hyperlink"/>
            <w:rFonts w:hint="eastAsia"/>
            <w:noProof/>
            <w:rtl/>
          </w:rPr>
          <w:t>היעדר</w:t>
        </w:r>
        <w:r w:rsidR="007234D4" w:rsidRPr="00392E94">
          <w:rPr>
            <w:rStyle w:val="Hyperlink"/>
            <w:noProof/>
            <w:rtl/>
          </w:rPr>
          <w:t xml:space="preserve"> </w:t>
        </w:r>
        <w:r w:rsidR="007234D4" w:rsidRPr="00392E94">
          <w:rPr>
            <w:rStyle w:val="Hyperlink"/>
            <w:rFonts w:hint="eastAsia"/>
            <w:noProof/>
            <w:rtl/>
          </w:rPr>
          <w:t>הסדר</w:t>
        </w:r>
        <w:r w:rsidR="007234D4" w:rsidRPr="00392E94">
          <w:rPr>
            <w:rStyle w:val="Hyperlink"/>
            <w:noProof/>
            <w:rtl/>
          </w:rPr>
          <w:t xml:space="preserve"> </w:t>
        </w:r>
        <w:r w:rsidR="007234D4" w:rsidRPr="00392E94">
          <w:rPr>
            <w:rStyle w:val="Hyperlink"/>
            <w:rFonts w:hint="eastAsia"/>
            <w:noProof/>
            <w:rtl/>
          </w:rPr>
          <w:t>כובל</w:t>
        </w:r>
        <w:r w:rsidR="007234D4" w:rsidRPr="00392E94">
          <w:rPr>
            <w:rStyle w:val="Hyperlink"/>
            <w:noProof/>
            <w:rtl/>
          </w:rPr>
          <w:t xml:space="preserve"> </w:t>
        </w:r>
        <w:r w:rsidR="007234D4" w:rsidRPr="00392E94">
          <w:rPr>
            <w:rStyle w:val="Hyperlink"/>
            <w:rFonts w:hint="eastAsia"/>
            <w:noProof/>
            <w:rtl/>
          </w:rPr>
          <w:t>עם</w:t>
        </w:r>
        <w:r w:rsidR="007234D4" w:rsidRPr="00392E94">
          <w:rPr>
            <w:rStyle w:val="Hyperlink"/>
            <w:noProof/>
            <w:rtl/>
          </w:rPr>
          <w:t xml:space="preserve"> </w:t>
        </w:r>
        <w:r w:rsidR="007234D4" w:rsidRPr="00392E94">
          <w:rPr>
            <w:rStyle w:val="Hyperlink"/>
            <w:rFonts w:hint="eastAsia"/>
            <w:noProof/>
            <w:rtl/>
          </w:rPr>
          <w:t>המציע</w:t>
        </w:r>
        <w:r w:rsidR="007234D4">
          <w:rPr>
            <w:noProof/>
            <w:webHidden/>
            <w:rtl/>
          </w:rPr>
          <w:tab/>
        </w:r>
        <w:r w:rsidR="007234D4">
          <w:rPr>
            <w:rStyle w:val="Hyperlink"/>
            <w:noProof/>
            <w:rtl/>
          </w:rPr>
          <w:fldChar w:fldCharType="begin"/>
        </w:r>
        <w:r w:rsidR="007234D4">
          <w:rPr>
            <w:noProof/>
            <w:webHidden/>
            <w:rtl/>
          </w:rPr>
          <w:instrText xml:space="preserve"> </w:instrText>
        </w:r>
        <w:r w:rsidR="007234D4">
          <w:rPr>
            <w:noProof/>
            <w:webHidden/>
          </w:rPr>
          <w:instrText>PAGEREF</w:instrText>
        </w:r>
        <w:r w:rsidR="007234D4">
          <w:rPr>
            <w:noProof/>
            <w:webHidden/>
            <w:rtl/>
          </w:rPr>
          <w:instrText xml:space="preserve"> _</w:instrText>
        </w:r>
        <w:r w:rsidR="007234D4">
          <w:rPr>
            <w:noProof/>
            <w:webHidden/>
          </w:rPr>
          <w:instrText>Toc501966983 \h</w:instrText>
        </w:r>
        <w:r w:rsidR="007234D4">
          <w:rPr>
            <w:noProof/>
            <w:webHidden/>
            <w:rtl/>
          </w:rPr>
          <w:instrText xml:space="preserve"> </w:instrText>
        </w:r>
        <w:r w:rsidR="007234D4">
          <w:rPr>
            <w:rStyle w:val="Hyperlink"/>
            <w:noProof/>
            <w:rtl/>
          </w:rPr>
        </w:r>
        <w:r w:rsidR="007234D4">
          <w:rPr>
            <w:rStyle w:val="Hyperlink"/>
            <w:noProof/>
            <w:rtl/>
          </w:rPr>
          <w:fldChar w:fldCharType="separate"/>
        </w:r>
        <w:r w:rsidR="009332A4">
          <w:rPr>
            <w:noProof/>
            <w:webHidden/>
            <w:rtl/>
          </w:rPr>
          <w:t>90</w:t>
        </w:r>
        <w:r w:rsidR="007234D4">
          <w:rPr>
            <w:rStyle w:val="Hyperlink"/>
            <w:noProof/>
            <w:rtl/>
          </w:rPr>
          <w:fldChar w:fldCharType="end"/>
        </w:r>
      </w:hyperlink>
    </w:p>
    <w:p w:rsidR="007234D4" w:rsidRDefault="00A5608A" w:rsidP="009332A4">
      <w:pPr>
        <w:pStyle w:val="TOC2"/>
        <w:tabs>
          <w:tab w:val="clear" w:pos="2967"/>
        </w:tabs>
        <w:rPr>
          <w:rFonts w:eastAsiaTheme="minorEastAsia" w:cstheme="minorBidi"/>
          <w:noProof/>
          <w:sz w:val="22"/>
          <w:szCs w:val="22"/>
          <w:rtl/>
        </w:rPr>
      </w:pPr>
      <w:hyperlink w:anchor="_Toc501966984" w:history="1">
        <w:r w:rsidR="007234D4" w:rsidRPr="00392E94">
          <w:rPr>
            <w:rStyle w:val="Hyperlink"/>
            <w:rFonts w:hint="eastAsia"/>
            <w:noProof/>
            <w:rtl/>
          </w:rPr>
          <w:t>נספח</w:t>
        </w:r>
        <w:r w:rsidR="007234D4" w:rsidRPr="00392E94">
          <w:rPr>
            <w:rStyle w:val="Hyperlink"/>
            <w:noProof/>
            <w:rtl/>
          </w:rPr>
          <w:t xml:space="preserve"> 0.11 </w:t>
        </w:r>
        <w:r w:rsidR="007234D4" w:rsidRPr="00392E94">
          <w:rPr>
            <w:rStyle w:val="Hyperlink"/>
            <w:rFonts w:hint="eastAsia"/>
            <w:noProof/>
            <w:rtl/>
          </w:rPr>
          <w:t>ד</w:t>
        </w:r>
        <w:r w:rsidR="007234D4" w:rsidRPr="00392E94">
          <w:rPr>
            <w:rStyle w:val="Hyperlink"/>
            <w:noProof/>
            <w:rtl/>
          </w:rPr>
          <w:t xml:space="preserve"> </w:t>
        </w:r>
        <w:r w:rsidR="007234D4" w:rsidRPr="00392E94">
          <w:rPr>
            <w:rStyle w:val="Hyperlink"/>
            <w:rFonts w:hint="eastAsia"/>
            <w:noProof/>
            <w:rtl/>
          </w:rPr>
          <w:t>הצהרת</w:t>
        </w:r>
        <w:r w:rsidR="007234D4" w:rsidRPr="00392E94">
          <w:rPr>
            <w:rStyle w:val="Hyperlink"/>
            <w:noProof/>
            <w:rtl/>
          </w:rPr>
          <w:t xml:space="preserve"> </w:t>
        </w:r>
        <w:r w:rsidR="007234D4" w:rsidRPr="00392E94">
          <w:rPr>
            <w:rStyle w:val="Hyperlink"/>
            <w:rFonts w:hint="eastAsia"/>
            <w:noProof/>
            <w:rtl/>
          </w:rPr>
          <w:t>המציע</w:t>
        </w:r>
        <w:r w:rsidR="007234D4" w:rsidRPr="00392E94">
          <w:rPr>
            <w:rStyle w:val="Hyperlink"/>
            <w:noProof/>
            <w:rtl/>
          </w:rPr>
          <w:t xml:space="preserve"> </w:t>
        </w:r>
        <w:r w:rsidR="007234D4" w:rsidRPr="00392E94">
          <w:rPr>
            <w:rStyle w:val="Hyperlink"/>
            <w:rFonts w:hint="eastAsia"/>
            <w:noProof/>
            <w:rtl/>
          </w:rPr>
          <w:t>על</w:t>
        </w:r>
        <w:r w:rsidR="007234D4" w:rsidRPr="00392E94">
          <w:rPr>
            <w:rStyle w:val="Hyperlink"/>
            <w:noProof/>
            <w:rtl/>
          </w:rPr>
          <w:t xml:space="preserve"> </w:t>
        </w:r>
        <w:r w:rsidR="007234D4" w:rsidRPr="00392E94">
          <w:rPr>
            <w:rStyle w:val="Hyperlink"/>
            <w:rFonts w:hint="eastAsia"/>
            <w:noProof/>
            <w:rtl/>
          </w:rPr>
          <w:t>היעדר</w:t>
        </w:r>
        <w:r w:rsidR="007234D4" w:rsidRPr="00392E94">
          <w:rPr>
            <w:rStyle w:val="Hyperlink"/>
            <w:noProof/>
            <w:rtl/>
          </w:rPr>
          <w:t xml:space="preserve"> </w:t>
        </w:r>
        <w:r w:rsidR="007234D4" w:rsidRPr="00392E94">
          <w:rPr>
            <w:rStyle w:val="Hyperlink"/>
            <w:rFonts w:hint="eastAsia"/>
            <w:noProof/>
            <w:rtl/>
          </w:rPr>
          <w:t>הסדר</w:t>
        </w:r>
        <w:r w:rsidR="007234D4" w:rsidRPr="00392E94">
          <w:rPr>
            <w:rStyle w:val="Hyperlink"/>
            <w:noProof/>
            <w:rtl/>
          </w:rPr>
          <w:t xml:space="preserve"> </w:t>
        </w:r>
        <w:r w:rsidR="007234D4" w:rsidRPr="00392E94">
          <w:rPr>
            <w:rStyle w:val="Hyperlink"/>
            <w:rFonts w:hint="eastAsia"/>
            <w:noProof/>
            <w:rtl/>
          </w:rPr>
          <w:t>כובל</w:t>
        </w:r>
        <w:r w:rsidR="007234D4" w:rsidRPr="00392E94">
          <w:rPr>
            <w:rStyle w:val="Hyperlink"/>
            <w:noProof/>
            <w:rtl/>
          </w:rPr>
          <w:t xml:space="preserve"> </w:t>
        </w:r>
        <w:r w:rsidR="007234D4" w:rsidRPr="00392E94">
          <w:rPr>
            <w:rStyle w:val="Hyperlink"/>
            <w:rFonts w:hint="eastAsia"/>
            <w:noProof/>
            <w:rtl/>
          </w:rPr>
          <w:t>עם</w:t>
        </w:r>
        <w:r w:rsidR="007234D4" w:rsidRPr="00392E94">
          <w:rPr>
            <w:rStyle w:val="Hyperlink"/>
            <w:noProof/>
            <w:rtl/>
          </w:rPr>
          <w:t xml:space="preserve"> </w:t>
        </w:r>
        <w:r w:rsidR="007234D4" w:rsidRPr="00392E94">
          <w:rPr>
            <w:rStyle w:val="Hyperlink"/>
            <w:rFonts w:hint="eastAsia"/>
            <w:noProof/>
            <w:rtl/>
          </w:rPr>
          <w:t>קבלני</w:t>
        </w:r>
        <w:r w:rsidR="007234D4" w:rsidRPr="00392E94">
          <w:rPr>
            <w:rStyle w:val="Hyperlink"/>
            <w:noProof/>
            <w:rtl/>
          </w:rPr>
          <w:t xml:space="preserve"> </w:t>
        </w:r>
        <w:r w:rsidR="007234D4" w:rsidRPr="00392E94">
          <w:rPr>
            <w:rStyle w:val="Hyperlink"/>
            <w:rFonts w:hint="eastAsia"/>
            <w:noProof/>
            <w:rtl/>
          </w:rPr>
          <w:t>משנה</w:t>
        </w:r>
        <w:r w:rsidR="007234D4">
          <w:rPr>
            <w:noProof/>
            <w:webHidden/>
            <w:rtl/>
          </w:rPr>
          <w:tab/>
        </w:r>
        <w:r w:rsidR="007234D4">
          <w:rPr>
            <w:rStyle w:val="Hyperlink"/>
            <w:noProof/>
            <w:rtl/>
          </w:rPr>
          <w:fldChar w:fldCharType="begin"/>
        </w:r>
        <w:r w:rsidR="007234D4">
          <w:rPr>
            <w:noProof/>
            <w:webHidden/>
            <w:rtl/>
          </w:rPr>
          <w:instrText xml:space="preserve"> </w:instrText>
        </w:r>
        <w:r w:rsidR="007234D4">
          <w:rPr>
            <w:noProof/>
            <w:webHidden/>
          </w:rPr>
          <w:instrText>PAGEREF</w:instrText>
        </w:r>
        <w:r w:rsidR="007234D4">
          <w:rPr>
            <w:noProof/>
            <w:webHidden/>
            <w:rtl/>
          </w:rPr>
          <w:instrText xml:space="preserve"> _</w:instrText>
        </w:r>
        <w:r w:rsidR="007234D4">
          <w:rPr>
            <w:noProof/>
            <w:webHidden/>
          </w:rPr>
          <w:instrText>Toc501966984 \h</w:instrText>
        </w:r>
        <w:r w:rsidR="007234D4">
          <w:rPr>
            <w:noProof/>
            <w:webHidden/>
            <w:rtl/>
          </w:rPr>
          <w:instrText xml:space="preserve"> </w:instrText>
        </w:r>
        <w:r w:rsidR="007234D4">
          <w:rPr>
            <w:rStyle w:val="Hyperlink"/>
            <w:noProof/>
            <w:rtl/>
          </w:rPr>
        </w:r>
        <w:r w:rsidR="007234D4">
          <w:rPr>
            <w:rStyle w:val="Hyperlink"/>
            <w:noProof/>
            <w:rtl/>
          </w:rPr>
          <w:fldChar w:fldCharType="separate"/>
        </w:r>
        <w:r w:rsidR="009332A4">
          <w:rPr>
            <w:noProof/>
            <w:webHidden/>
            <w:rtl/>
          </w:rPr>
          <w:t>91</w:t>
        </w:r>
        <w:r w:rsidR="007234D4">
          <w:rPr>
            <w:rStyle w:val="Hyperlink"/>
            <w:noProof/>
            <w:rtl/>
          </w:rPr>
          <w:fldChar w:fldCharType="end"/>
        </w:r>
      </w:hyperlink>
    </w:p>
    <w:p w:rsidR="007234D4" w:rsidRDefault="00A5608A" w:rsidP="009332A4">
      <w:pPr>
        <w:pStyle w:val="TOC2"/>
        <w:tabs>
          <w:tab w:val="clear" w:pos="2967"/>
        </w:tabs>
        <w:rPr>
          <w:rFonts w:eastAsiaTheme="minorEastAsia" w:cstheme="minorBidi"/>
          <w:noProof/>
          <w:sz w:val="22"/>
          <w:szCs w:val="22"/>
          <w:rtl/>
        </w:rPr>
      </w:pPr>
      <w:hyperlink w:anchor="_Toc501966985" w:history="1">
        <w:r w:rsidR="007234D4" w:rsidRPr="00392E94">
          <w:rPr>
            <w:rStyle w:val="Hyperlink"/>
            <w:rFonts w:hint="eastAsia"/>
            <w:noProof/>
            <w:rtl/>
          </w:rPr>
          <w:t>נספח</w:t>
        </w:r>
        <w:r w:rsidR="007234D4" w:rsidRPr="00392E94">
          <w:rPr>
            <w:rStyle w:val="Hyperlink"/>
            <w:noProof/>
            <w:rtl/>
          </w:rPr>
          <w:t xml:space="preserve"> 0.15 </w:t>
        </w:r>
        <w:r w:rsidR="007234D4" w:rsidRPr="00392E94">
          <w:rPr>
            <w:rStyle w:val="Hyperlink"/>
            <w:rFonts w:hint="eastAsia"/>
            <w:noProof/>
            <w:rtl/>
          </w:rPr>
          <w:t>מודעת</w:t>
        </w:r>
        <w:r w:rsidR="007234D4" w:rsidRPr="00392E94">
          <w:rPr>
            <w:rStyle w:val="Hyperlink"/>
            <w:noProof/>
            <w:rtl/>
          </w:rPr>
          <w:t xml:space="preserve"> </w:t>
        </w:r>
        <w:r w:rsidR="007234D4" w:rsidRPr="00392E94">
          <w:rPr>
            <w:rStyle w:val="Hyperlink"/>
            <w:rFonts w:hint="eastAsia"/>
            <w:noProof/>
            <w:rtl/>
          </w:rPr>
          <w:t>הפרסום</w:t>
        </w:r>
        <w:r w:rsidR="007234D4" w:rsidRPr="00392E94">
          <w:rPr>
            <w:rStyle w:val="Hyperlink"/>
            <w:noProof/>
            <w:rtl/>
          </w:rPr>
          <w:t xml:space="preserve"> </w:t>
        </w:r>
        <w:r w:rsidR="007234D4" w:rsidRPr="00392E94">
          <w:rPr>
            <w:rStyle w:val="Hyperlink"/>
            <w:rFonts w:hint="eastAsia"/>
            <w:noProof/>
            <w:rtl/>
          </w:rPr>
          <w:t>בעיתונות</w:t>
        </w:r>
        <w:r w:rsidR="007234D4">
          <w:rPr>
            <w:noProof/>
            <w:webHidden/>
            <w:rtl/>
          </w:rPr>
          <w:tab/>
        </w:r>
        <w:r w:rsidR="007234D4">
          <w:rPr>
            <w:rStyle w:val="Hyperlink"/>
            <w:noProof/>
            <w:rtl/>
          </w:rPr>
          <w:fldChar w:fldCharType="begin"/>
        </w:r>
        <w:r w:rsidR="007234D4">
          <w:rPr>
            <w:noProof/>
            <w:webHidden/>
            <w:rtl/>
          </w:rPr>
          <w:instrText xml:space="preserve"> </w:instrText>
        </w:r>
        <w:r w:rsidR="007234D4">
          <w:rPr>
            <w:noProof/>
            <w:webHidden/>
          </w:rPr>
          <w:instrText>PAGEREF</w:instrText>
        </w:r>
        <w:r w:rsidR="007234D4">
          <w:rPr>
            <w:noProof/>
            <w:webHidden/>
            <w:rtl/>
          </w:rPr>
          <w:instrText xml:space="preserve"> _</w:instrText>
        </w:r>
        <w:r w:rsidR="007234D4">
          <w:rPr>
            <w:noProof/>
            <w:webHidden/>
          </w:rPr>
          <w:instrText>Toc501966985 \h</w:instrText>
        </w:r>
        <w:r w:rsidR="007234D4">
          <w:rPr>
            <w:noProof/>
            <w:webHidden/>
            <w:rtl/>
          </w:rPr>
          <w:instrText xml:space="preserve"> </w:instrText>
        </w:r>
        <w:r w:rsidR="007234D4">
          <w:rPr>
            <w:rStyle w:val="Hyperlink"/>
            <w:noProof/>
            <w:rtl/>
          </w:rPr>
        </w:r>
        <w:r w:rsidR="007234D4">
          <w:rPr>
            <w:rStyle w:val="Hyperlink"/>
            <w:noProof/>
            <w:rtl/>
          </w:rPr>
          <w:fldChar w:fldCharType="separate"/>
        </w:r>
        <w:r w:rsidR="009332A4">
          <w:rPr>
            <w:noProof/>
            <w:webHidden/>
            <w:rtl/>
          </w:rPr>
          <w:t>92</w:t>
        </w:r>
        <w:r w:rsidR="007234D4">
          <w:rPr>
            <w:rStyle w:val="Hyperlink"/>
            <w:noProof/>
            <w:rtl/>
          </w:rPr>
          <w:fldChar w:fldCharType="end"/>
        </w:r>
      </w:hyperlink>
    </w:p>
    <w:p w:rsidR="007234D4" w:rsidRDefault="00A5608A" w:rsidP="007D56CA">
      <w:pPr>
        <w:pStyle w:val="TOC2"/>
        <w:tabs>
          <w:tab w:val="clear" w:pos="2967"/>
        </w:tabs>
        <w:rPr>
          <w:rFonts w:eastAsiaTheme="minorEastAsia" w:cstheme="minorBidi"/>
          <w:noProof/>
          <w:sz w:val="22"/>
          <w:szCs w:val="22"/>
          <w:rtl/>
        </w:rPr>
      </w:pPr>
      <w:hyperlink w:anchor="_Toc501966986" w:history="1">
        <w:r w:rsidR="007234D4" w:rsidRPr="00392E94">
          <w:rPr>
            <w:rStyle w:val="Hyperlink"/>
            <w:rFonts w:hint="eastAsia"/>
            <w:noProof/>
            <w:rtl/>
          </w:rPr>
          <w:t>נספח</w:t>
        </w:r>
        <w:r w:rsidR="007234D4" w:rsidRPr="00392E94">
          <w:rPr>
            <w:rStyle w:val="Hyperlink"/>
            <w:noProof/>
            <w:rtl/>
          </w:rPr>
          <w:t xml:space="preserve"> 4.</w:t>
        </w:r>
        <w:r w:rsidR="00E3538C">
          <w:rPr>
            <w:rStyle w:val="Hyperlink"/>
            <w:rFonts w:hint="cs"/>
            <w:noProof/>
            <w:rtl/>
          </w:rPr>
          <w:t>3</w:t>
        </w:r>
        <w:r w:rsidR="007234D4" w:rsidRPr="00392E94">
          <w:rPr>
            <w:rStyle w:val="Hyperlink"/>
            <w:noProof/>
            <w:rtl/>
          </w:rPr>
          <w:t xml:space="preserve">.3 – </w:t>
        </w:r>
        <w:r w:rsidR="007234D4" w:rsidRPr="00392E94">
          <w:rPr>
            <w:rStyle w:val="Hyperlink"/>
            <w:rFonts w:hint="eastAsia"/>
            <w:noProof/>
            <w:rtl/>
          </w:rPr>
          <w:t>הסכם</w:t>
        </w:r>
        <w:r w:rsidR="007234D4" w:rsidRPr="00392E94">
          <w:rPr>
            <w:rStyle w:val="Hyperlink"/>
            <w:noProof/>
            <w:rtl/>
          </w:rPr>
          <w:t xml:space="preserve"> </w:t>
        </w:r>
        <w:r w:rsidR="007234D4" w:rsidRPr="00392E94">
          <w:rPr>
            <w:rStyle w:val="Hyperlink"/>
            <w:rFonts w:hint="eastAsia"/>
            <w:noProof/>
            <w:rtl/>
          </w:rPr>
          <w:t>רמת</w:t>
        </w:r>
        <w:r w:rsidR="007234D4" w:rsidRPr="00392E94">
          <w:rPr>
            <w:rStyle w:val="Hyperlink"/>
            <w:noProof/>
            <w:rtl/>
          </w:rPr>
          <w:t xml:space="preserve"> </w:t>
        </w:r>
        <w:r w:rsidR="007234D4" w:rsidRPr="00392E94">
          <w:rPr>
            <w:rStyle w:val="Hyperlink"/>
            <w:rFonts w:hint="eastAsia"/>
            <w:noProof/>
            <w:rtl/>
          </w:rPr>
          <w:t>שירות</w:t>
        </w:r>
        <w:r w:rsidR="007234D4">
          <w:rPr>
            <w:noProof/>
            <w:webHidden/>
            <w:rtl/>
          </w:rPr>
          <w:tab/>
        </w:r>
        <w:r w:rsidR="007234D4">
          <w:rPr>
            <w:rStyle w:val="Hyperlink"/>
            <w:noProof/>
            <w:rtl/>
          </w:rPr>
          <w:fldChar w:fldCharType="begin"/>
        </w:r>
        <w:r w:rsidR="007234D4">
          <w:rPr>
            <w:noProof/>
            <w:webHidden/>
            <w:rtl/>
          </w:rPr>
          <w:instrText xml:space="preserve"> </w:instrText>
        </w:r>
        <w:r w:rsidR="007234D4">
          <w:rPr>
            <w:noProof/>
            <w:webHidden/>
          </w:rPr>
          <w:instrText>PAGEREF</w:instrText>
        </w:r>
        <w:r w:rsidR="007234D4">
          <w:rPr>
            <w:noProof/>
            <w:webHidden/>
            <w:rtl/>
          </w:rPr>
          <w:instrText xml:space="preserve"> _</w:instrText>
        </w:r>
        <w:r w:rsidR="007234D4">
          <w:rPr>
            <w:noProof/>
            <w:webHidden/>
          </w:rPr>
          <w:instrText>Toc501966986 \h</w:instrText>
        </w:r>
        <w:r w:rsidR="007234D4">
          <w:rPr>
            <w:noProof/>
            <w:webHidden/>
            <w:rtl/>
          </w:rPr>
          <w:instrText xml:space="preserve"> </w:instrText>
        </w:r>
        <w:r w:rsidR="007234D4">
          <w:rPr>
            <w:rStyle w:val="Hyperlink"/>
            <w:noProof/>
            <w:rtl/>
          </w:rPr>
        </w:r>
        <w:r w:rsidR="007234D4">
          <w:rPr>
            <w:rStyle w:val="Hyperlink"/>
            <w:noProof/>
            <w:rtl/>
          </w:rPr>
          <w:fldChar w:fldCharType="separate"/>
        </w:r>
        <w:r w:rsidR="009332A4">
          <w:rPr>
            <w:noProof/>
            <w:webHidden/>
            <w:rtl/>
          </w:rPr>
          <w:t>94</w:t>
        </w:r>
        <w:r w:rsidR="007234D4">
          <w:rPr>
            <w:rStyle w:val="Hyperlink"/>
            <w:noProof/>
            <w:rtl/>
          </w:rPr>
          <w:fldChar w:fldCharType="end"/>
        </w:r>
      </w:hyperlink>
    </w:p>
    <w:p w:rsidR="00CB5A9A" w:rsidRDefault="00CB5A9A" w:rsidP="00B43292">
      <w:pPr>
        <w:tabs>
          <w:tab w:val="left" w:pos="851"/>
          <w:tab w:val="right" w:leader="dot" w:pos="10206"/>
        </w:tabs>
        <w:spacing w:after="200" w:line="324" w:lineRule="auto"/>
        <w:rPr>
          <w:rtl/>
        </w:rPr>
      </w:pPr>
      <w:r w:rsidRPr="00CB5A9A">
        <w:rPr>
          <w:rFonts w:cs="David"/>
          <w:rtl/>
        </w:rPr>
        <w:fldChar w:fldCharType="end"/>
      </w:r>
    </w:p>
    <w:p w:rsidR="0074551B" w:rsidRDefault="0074551B" w:rsidP="0030145F">
      <w:pPr>
        <w:spacing w:after="200" w:line="276" w:lineRule="auto"/>
        <w:rPr>
          <w:rFonts w:cs="David"/>
          <w:rtl/>
          <w:lang w:eastAsia="he-IL"/>
        </w:rPr>
      </w:pPr>
      <w:r>
        <w:rPr>
          <w:rtl/>
        </w:rPr>
        <w:br w:type="page"/>
      </w:r>
    </w:p>
    <w:p w:rsidR="00116D82" w:rsidRDefault="00116D82" w:rsidP="0074551B">
      <w:pPr>
        <w:pStyle w:val="Normal0"/>
        <w:tabs>
          <w:tab w:val="right" w:leader="dot" w:pos="8340"/>
        </w:tabs>
        <w:rPr>
          <w:sz w:val="24"/>
          <w:rtl/>
        </w:rPr>
      </w:pPr>
    </w:p>
    <w:p w:rsidR="00116D82" w:rsidRPr="0030145F" w:rsidRDefault="00116D82" w:rsidP="001B261C">
      <w:pPr>
        <w:pStyle w:val="1"/>
        <w:rPr>
          <w:rtl/>
        </w:rPr>
      </w:pPr>
      <w:bookmarkStart w:id="2" w:name="_Toc430514571"/>
      <w:bookmarkStart w:id="3" w:name="_Toc447103537"/>
      <w:bookmarkStart w:id="4" w:name="_Toc454285661"/>
      <w:bookmarkStart w:id="5" w:name="_Toc501966929"/>
      <w:bookmarkStart w:id="6" w:name="_Toc200819052"/>
      <w:bookmarkStart w:id="7" w:name="_Toc204289389"/>
      <w:bookmarkStart w:id="8" w:name="_Toc535313970"/>
      <w:bookmarkStart w:id="9" w:name="_Toc78122912"/>
      <w:bookmarkStart w:id="10" w:name="_Toc78167843"/>
      <w:bookmarkStart w:id="11" w:name="_Toc135452217"/>
      <w:bookmarkStart w:id="12" w:name="_Toc203374464"/>
      <w:r w:rsidRPr="0030145F">
        <w:rPr>
          <w:rtl/>
        </w:rPr>
        <w:t>מנהלה</w:t>
      </w:r>
      <w:bookmarkEnd w:id="2"/>
      <w:bookmarkEnd w:id="3"/>
      <w:bookmarkEnd w:id="4"/>
      <w:bookmarkEnd w:id="5"/>
      <w:r w:rsidRPr="0030145F">
        <w:rPr>
          <w:rtl/>
        </w:rPr>
        <w:t xml:space="preserve"> </w:t>
      </w:r>
      <w:bookmarkEnd w:id="6"/>
      <w:bookmarkEnd w:id="7"/>
    </w:p>
    <w:p w:rsidR="00116D82" w:rsidRPr="0030145F" w:rsidRDefault="00116D82" w:rsidP="00E32799">
      <w:pPr>
        <w:pStyle w:val="20"/>
        <w:numPr>
          <w:ilvl w:val="1"/>
          <w:numId w:val="30"/>
        </w:numPr>
      </w:pPr>
      <w:bookmarkStart w:id="13" w:name="_Toc200819053"/>
      <w:bookmarkStart w:id="14" w:name="_Toc204289390"/>
      <w:bookmarkStart w:id="15" w:name="_Toc430514572"/>
      <w:bookmarkStart w:id="16" w:name="_Toc447103538"/>
      <w:bookmarkStart w:id="17" w:name="_Toc454285662"/>
      <w:bookmarkStart w:id="18" w:name="_Toc501966930"/>
      <w:bookmarkStart w:id="19" w:name="_Toc135452219"/>
      <w:r w:rsidRPr="0030145F">
        <w:rPr>
          <w:rtl/>
        </w:rPr>
        <w:t>כללי</w:t>
      </w:r>
      <w:bookmarkEnd w:id="13"/>
      <w:bookmarkEnd w:id="14"/>
      <w:bookmarkEnd w:id="15"/>
      <w:bookmarkEnd w:id="16"/>
      <w:r w:rsidRPr="0030145F">
        <w:rPr>
          <w:rtl/>
        </w:rPr>
        <w:t xml:space="preserve"> </w:t>
      </w:r>
      <w:r w:rsidR="007E718F" w:rsidRPr="0030145F">
        <w:rPr>
          <w:rFonts w:hint="cs"/>
          <w:rtl/>
        </w:rPr>
        <w:t>(</w:t>
      </w:r>
      <w:r w:rsidR="007E718F" w:rsidRPr="0030145F">
        <w:rPr>
          <w:rFonts w:hint="cs"/>
        </w:rPr>
        <w:t>I</w:t>
      </w:r>
      <w:r w:rsidR="007E718F" w:rsidRPr="0030145F">
        <w:rPr>
          <w:rFonts w:hint="cs"/>
          <w:rtl/>
        </w:rPr>
        <w:t>)</w:t>
      </w:r>
      <w:bookmarkEnd w:id="17"/>
      <w:bookmarkEnd w:id="18"/>
    </w:p>
    <w:bookmarkEnd w:id="19"/>
    <w:p w:rsidR="001F0EB2" w:rsidRDefault="001F16C9" w:rsidP="00366D82">
      <w:pPr>
        <w:pStyle w:val="Normal1"/>
        <w:spacing w:line="360" w:lineRule="auto"/>
        <w:ind w:left="720"/>
        <w:rPr>
          <w:sz w:val="24"/>
          <w:rtl/>
        </w:rPr>
      </w:pPr>
      <w:r>
        <w:rPr>
          <w:sz w:val="24"/>
          <w:rtl/>
        </w:rPr>
        <w:t>רשות המסים בישראל - שירות עיבודים ממוחשבים</w:t>
      </w:r>
      <w:r w:rsidR="000E0185">
        <w:rPr>
          <w:rFonts w:hint="cs"/>
          <w:sz w:val="24"/>
          <w:rtl/>
        </w:rPr>
        <w:t xml:space="preserve"> </w:t>
      </w:r>
      <w:r w:rsidR="000E0185">
        <w:rPr>
          <w:sz w:val="24"/>
          <w:rtl/>
        </w:rPr>
        <w:t>–</w:t>
      </w:r>
      <w:r w:rsidR="000E0185">
        <w:rPr>
          <w:rFonts w:hint="cs"/>
          <w:sz w:val="24"/>
          <w:rtl/>
        </w:rPr>
        <w:t xml:space="preserve"> שע"ם</w:t>
      </w:r>
      <w:r w:rsidR="00D979E2" w:rsidRPr="00804090">
        <w:rPr>
          <w:sz w:val="24"/>
          <w:rtl/>
        </w:rPr>
        <w:t xml:space="preserve"> מבקשת </w:t>
      </w:r>
      <w:r w:rsidR="001F0EB2">
        <w:rPr>
          <w:rFonts w:hint="cs"/>
          <w:sz w:val="24"/>
          <w:rtl/>
        </w:rPr>
        <w:t>לקבל שירותי תחזוקה עבור</w:t>
      </w:r>
      <w:r w:rsidR="00D979E2" w:rsidRPr="00804090">
        <w:rPr>
          <w:sz w:val="24"/>
          <w:rtl/>
        </w:rPr>
        <w:t xml:space="preserve"> </w:t>
      </w:r>
      <w:r w:rsidR="001F0EB2">
        <w:rPr>
          <w:rFonts w:hint="cs"/>
          <w:sz w:val="24"/>
          <w:rtl/>
        </w:rPr>
        <w:t xml:space="preserve">שרתי </w:t>
      </w:r>
      <w:r w:rsidR="00285CC9">
        <w:rPr>
          <w:rFonts w:hint="cs"/>
          <w:sz w:val="24"/>
        </w:rPr>
        <w:t>B</w:t>
      </w:r>
      <w:r w:rsidR="00285CC9">
        <w:rPr>
          <w:sz w:val="24"/>
        </w:rPr>
        <w:t>lade</w:t>
      </w:r>
      <w:r w:rsidR="00285CC9">
        <w:rPr>
          <w:rFonts w:hint="cs"/>
          <w:sz w:val="24"/>
          <w:rtl/>
        </w:rPr>
        <w:t xml:space="preserve"> </w:t>
      </w:r>
      <w:r w:rsidR="00750647">
        <w:rPr>
          <w:rFonts w:hint="cs"/>
          <w:sz w:val="24"/>
          <w:rtl/>
        </w:rPr>
        <w:t xml:space="preserve"> ושרתי </w:t>
      </w:r>
      <w:r w:rsidR="00750647">
        <w:rPr>
          <w:rFonts w:hint="cs"/>
          <w:sz w:val="24"/>
        </w:rPr>
        <w:t>R</w:t>
      </w:r>
      <w:r w:rsidR="00750647">
        <w:rPr>
          <w:sz w:val="24"/>
        </w:rPr>
        <w:t>ackmount</w:t>
      </w:r>
      <w:r w:rsidR="00750647">
        <w:rPr>
          <w:rFonts w:hint="cs"/>
          <w:sz w:val="24"/>
          <w:rtl/>
        </w:rPr>
        <w:t xml:space="preserve"> </w:t>
      </w:r>
      <w:r w:rsidR="001F0EB2">
        <w:rPr>
          <w:rFonts w:hint="cs"/>
          <w:sz w:val="24"/>
          <w:rtl/>
        </w:rPr>
        <w:t>קיימים בשעם</w:t>
      </w:r>
      <w:r w:rsidR="00750647">
        <w:rPr>
          <w:rFonts w:hint="cs"/>
          <w:sz w:val="24"/>
          <w:rtl/>
        </w:rPr>
        <w:t xml:space="preserve"> ובמשרדי רשות המיסים</w:t>
      </w:r>
      <w:r w:rsidR="001F0EB2">
        <w:rPr>
          <w:rFonts w:hint="cs"/>
          <w:sz w:val="24"/>
          <w:rtl/>
        </w:rPr>
        <w:t>.</w:t>
      </w:r>
    </w:p>
    <w:p w:rsidR="00757CB7" w:rsidRDefault="00D979E2" w:rsidP="00366D82">
      <w:pPr>
        <w:pStyle w:val="Normal1"/>
        <w:spacing w:line="360" w:lineRule="auto"/>
        <w:ind w:left="720"/>
        <w:rPr>
          <w:sz w:val="24"/>
        </w:rPr>
      </w:pPr>
      <w:r>
        <w:rPr>
          <w:sz w:val="24"/>
          <w:rtl/>
        </w:rPr>
        <w:t xml:space="preserve">חברות </w:t>
      </w:r>
      <w:r>
        <w:rPr>
          <w:rFonts w:hint="cs"/>
          <w:sz w:val="24"/>
          <w:rtl/>
        </w:rPr>
        <w:t xml:space="preserve">שהן בעלות ניסיון מוכח </w:t>
      </w:r>
      <w:r w:rsidR="00C45DAF">
        <w:rPr>
          <w:rFonts w:hint="cs"/>
          <w:sz w:val="24"/>
          <w:rtl/>
        </w:rPr>
        <w:t xml:space="preserve">במתן </w:t>
      </w:r>
      <w:r w:rsidR="00243B6A">
        <w:rPr>
          <w:rFonts w:hint="cs"/>
          <w:sz w:val="24"/>
          <w:rtl/>
        </w:rPr>
        <w:t xml:space="preserve">שירותי </w:t>
      </w:r>
      <w:r w:rsidR="00EF0340">
        <w:rPr>
          <w:rFonts w:hint="cs"/>
          <w:sz w:val="24"/>
          <w:rtl/>
        </w:rPr>
        <w:t xml:space="preserve">תחזוקה לשרתים </w:t>
      </w:r>
      <w:r w:rsidR="001F0EB2">
        <w:rPr>
          <w:rFonts w:hint="cs"/>
          <w:sz w:val="24"/>
          <w:rtl/>
        </w:rPr>
        <w:t xml:space="preserve">ואשר עומדות </w:t>
      </w:r>
      <w:r w:rsidR="00750647">
        <w:rPr>
          <w:rFonts w:hint="cs"/>
          <w:sz w:val="24"/>
          <w:rtl/>
        </w:rPr>
        <w:t xml:space="preserve">בכל </w:t>
      </w:r>
      <w:r w:rsidR="001F0EB2">
        <w:rPr>
          <w:rFonts w:hint="cs"/>
          <w:sz w:val="24"/>
          <w:rtl/>
        </w:rPr>
        <w:t xml:space="preserve">תנאי הסף המפורטים בסעיף </w:t>
      </w:r>
      <w:r w:rsidR="00FF77BB">
        <w:rPr>
          <w:sz w:val="24"/>
          <w:rtl/>
        </w:rPr>
        <w:fldChar w:fldCharType="begin"/>
      </w:r>
      <w:r w:rsidR="00FF77BB">
        <w:rPr>
          <w:sz w:val="24"/>
          <w:rtl/>
        </w:rPr>
        <w:instrText xml:space="preserve"> </w:instrText>
      </w:r>
      <w:r w:rsidR="00FF77BB">
        <w:rPr>
          <w:rFonts w:hint="cs"/>
          <w:sz w:val="24"/>
        </w:rPr>
        <w:instrText>REF</w:instrText>
      </w:r>
      <w:r w:rsidR="00FF77BB">
        <w:rPr>
          <w:rFonts w:hint="cs"/>
          <w:sz w:val="24"/>
          <w:rtl/>
        </w:rPr>
        <w:instrText xml:space="preserve"> _</w:instrText>
      </w:r>
      <w:r w:rsidR="00FF77BB">
        <w:rPr>
          <w:rFonts w:hint="cs"/>
          <w:sz w:val="24"/>
        </w:rPr>
        <w:instrText>Ref484624582 \r \h</w:instrText>
      </w:r>
      <w:r w:rsidR="00FF77BB">
        <w:rPr>
          <w:sz w:val="24"/>
          <w:rtl/>
        </w:rPr>
        <w:instrText xml:space="preserve"> </w:instrText>
      </w:r>
      <w:r w:rsidR="00FF77BB">
        <w:rPr>
          <w:sz w:val="24"/>
          <w:rtl/>
        </w:rPr>
      </w:r>
      <w:r w:rsidR="00FF77BB">
        <w:rPr>
          <w:sz w:val="24"/>
          <w:rtl/>
        </w:rPr>
        <w:fldChar w:fldCharType="separate"/>
      </w:r>
      <w:r w:rsidR="009332A4">
        <w:rPr>
          <w:sz w:val="24"/>
          <w:rtl/>
        </w:rPr>
        <w:t>‏0.6.3</w:t>
      </w:r>
      <w:r w:rsidR="00FF77BB">
        <w:rPr>
          <w:sz w:val="24"/>
          <w:rtl/>
        </w:rPr>
        <w:fldChar w:fldCharType="end"/>
      </w:r>
      <w:r w:rsidR="00FF77BB">
        <w:rPr>
          <w:rFonts w:hint="cs"/>
          <w:sz w:val="24"/>
          <w:rtl/>
        </w:rPr>
        <w:t xml:space="preserve"> שלהלן </w:t>
      </w:r>
      <w:r w:rsidRPr="007C6078">
        <w:rPr>
          <w:sz w:val="24"/>
          <w:rtl/>
        </w:rPr>
        <w:t>מוזמנ</w:t>
      </w:r>
      <w:r w:rsidRPr="007C6078">
        <w:rPr>
          <w:rFonts w:hint="cs"/>
          <w:sz w:val="24"/>
          <w:rtl/>
        </w:rPr>
        <w:t xml:space="preserve">ות בזאת </w:t>
      </w:r>
      <w:r w:rsidRPr="007C6078">
        <w:rPr>
          <w:sz w:val="24"/>
          <w:rtl/>
        </w:rPr>
        <w:t>להגיש הצעות ל</w:t>
      </w:r>
      <w:r w:rsidR="001F0EB2">
        <w:rPr>
          <w:rFonts w:hint="cs"/>
          <w:sz w:val="24"/>
          <w:rtl/>
        </w:rPr>
        <w:t>אספקת הטובין ו/או ל</w:t>
      </w:r>
      <w:r w:rsidRPr="007C6078">
        <w:rPr>
          <w:sz w:val="24"/>
          <w:rtl/>
        </w:rPr>
        <w:t xml:space="preserve">מתן </w:t>
      </w:r>
      <w:r w:rsidR="001F0EB2">
        <w:rPr>
          <w:rFonts w:hint="cs"/>
          <w:sz w:val="24"/>
          <w:rtl/>
        </w:rPr>
        <w:t>ה</w:t>
      </w:r>
      <w:r w:rsidRPr="007C6078">
        <w:rPr>
          <w:sz w:val="24"/>
          <w:rtl/>
        </w:rPr>
        <w:t xml:space="preserve">שירותים </w:t>
      </w:r>
      <w:r w:rsidR="00DD6C9F">
        <w:rPr>
          <w:rFonts w:hint="cs"/>
          <w:sz w:val="24"/>
          <w:rtl/>
        </w:rPr>
        <w:t>כמפורט במכרז שלהלן.</w:t>
      </w:r>
    </w:p>
    <w:p w:rsidR="00116D82" w:rsidRPr="0030145F" w:rsidRDefault="00116D82" w:rsidP="001B261C">
      <w:pPr>
        <w:pStyle w:val="3"/>
        <w:rPr>
          <w:rtl/>
        </w:rPr>
      </w:pPr>
      <w:bookmarkStart w:id="20" w:name="_Toc61602062"/>
      <w:bookmarkStart w:id="21" w:name="_Toc78122914"/>
      <w:bookmarkStart w:id="22" w:name="_Toc78167845"/>
      <w:bookmarkStart w:id="23" w:name="_Toc150662992"/>
      <w:bookmarkStart w:id="24" w:name="_Toc151089353"/>
      <w:bookmarkStart w:id="25" w:name="_Toc200819054"/>
      <w:bookmarkStart w:id="26" w:name="_Toc204289391"/>
      <w:bookmarkStart w:id="27" w:name="_Toc430514573"/>
      <w:bookmarkStart w:id="28" w:name="_Ref453690834"/>
      <w:bookmarkStart w:id="29" w:name="_Toc454285663"/>
      <w:bookmarkStart w:id="30" w:name="_Toc135452220"/>
      <w:r w:rsidRPr="0030145F">
        <w:rPr>
          <w:rtl/>
        </w:rPr>
        <w:t xml:space="preserve">טבלת ריכוז </w:t>
      </w:r>
      <w:bookmarkEnd w:id="20"/>
      <w:bookmarkEnd w:id="21"/>
      <w:bookmarkEnd w:id="22"/>
      <w:r w:rsidRPr="0030145F">
        <w:rPr>
          <w:rtl/>
        </w:rPr>
        <w:t>נתוני המכרז</w:t>
      </w:r>
      <w:bookmarkEnd w:id="23"/>
      <w:bookmarkEnd w:id="24"/>
      <w:bookmarkEnd w:id="25"/>
      <w:bookmarkEnd w:id="26"/>
      <w:bookmarkEnd w:id="27"/>
      <w:bookmarkEnd w:id="28"/>
      <w:bookmarkEnd w:id="29"/>
      <w:r w:rsidR="00495B11">
        <w:rPr>
          <w:rFonts w:hint="cs"/>
          <w:rtl/>
        </w:rPr>
        <w:t xml:space="preserve"> (</w:t>
      </w:r>
      <w:r w:rsidR="00495B11">
        <w:rPr>
          <w:rFonts w:hint="cs"/>
        </w:rPr>
        <w:t>I</w:t>
      </w:r>
      <w:r w:rsidR="00495B11">
        <w:rPr>
          <w:rFonts w:hint="cs"/>
          <w:rtl/>
        </w:rPr>
        <w:t>)</w:t>
      </w:r>
    </w:p>
    <w:tbl>
      <w:tblPr>
        <w:bidiVisual/>
        <w:tblW w:w="9663" w:type="dxa"/>
        <w:tblInd w:w="794"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994"/>
        <w:gridCol w:w="5669"/>
      </w:tblGrid>
      <w:tr w:rsidR="00116D82" w:rsidRPr="00CA654E" w:rsidTr="00C45DAF">
        <w:trPr>
          <w:trHeight w:val="353"/>
        </w:trPr>
        <w:tc>
          <w:tcPr>
            <w:tcW w:w="3994" w:type="dxa"/>
            <w:shd w:val="clear" w:color="auto" w:fill="E6E6E6"/>
            <w:vAlign w:val="center"/>
          </w:tcPr>
          <w:p w:rsidR="00116D82" w:rsidRPr="00CA654E" w:rsidRDefault="00116D82" w:rsidP="00EE3442">
            <w:pPr>
              <w:pStyle w:val="Normal0"/>
              <w:spacing w:before="60" w:after="60" w:line="240" w:lineRule="auto"/>
              <w:jc w:val="center"/>
              <w:rPr>
                <w:b/>
                <w:bCs/>
                <w:sz w:val="24"/>
              </w:rPr>
            </w:pPr>
            <w:r w:rsidRPr="00CA654E">
              <w:rPr>
                <w:b/>
                <w:bCs/>
                <w:sz w:val="24"/>
                <w:rtl/>
              </w:rPr>
              <w:t>נושא</w:t>
            </w:r>
          </w:p>
        </w:tc>
        <w:tc>
          <w:tcPr>
            <w:tcW w:w="5669" w:type="dxa"/>
            <w:shd w:val="clear" w:color="auto" w:fill="E6E6E6"/>
            <w:vAlign w:val="center"/>
          </w:tcPr>
          <w:p w:rsidR="00116D82" w:rsidRPr="00CA654E" w:rsidRDefault="00116D82" w:rsidP="00EE3442">
            <w:pPr>
              <w:pStyle w:val="Normal0"/>
              <w:spacing w:before="60" w:after="60" w:line="240" w:lineRule="auto"/>
              <w:jc w:val="center"/>
              <w:rPr>
                <w:b/>
                <w:bCs/>
                <w:sz w:val="24"/>
              </w:rPr>
            </w:pPr>
            <w:r w:rsidRPr="00CA654E">
              <w:rPr>
                <w:b/>
                <w:bCs/>
                <w:sz w:val="24"/>
                <w:rtl/>
              </w:rPr>
              <w:t>נתון</w:t>
            </w:r>
          </w:p>
        </w:tc>
      </w:tr>
      <w:tr w:rsidR="00116D82" w:rsidRPr="00CA654E" w:rsidTr="00C45DAF">
        <w:tc>
          <w:tcPr>
            <w:tcW w:w="3994" w:type="dxa"/>
          </w:tcPr>
          <w:p w:rsidR="00116D82" w:rsidRPr="00CA654E" w:rsidRDefault="00116D82" w:rsidP="00EE3442">
            <w:pPr>
              <w:pStyle w:val="Normal0"/>
              <w:spacing w:before="60" w:after="60" w:line="240" w:lineRule="auto"/>
              <w:jc w:val="left"/>
              <w:rPr>
                <w:sz w:val="24"/>
              </w:rPr>
            </w:pPr>
            <w:r w:rsidRPr="00CA654E">
              <w:rPr>
                <w:sz w:val="24"/>
                <w:rtl/>
              </w:rPr>
              <w:t>זיהוי המכרז</w:t>
            </w:r>
          </w:p>
        </w:tc>
        <w:tc>
          <w:tcPr>
            <w:tcW w:w="5669" w:type="dxa"/>
          </w:tcPr>
          <w:p w:rsidR="00116D82" w:rsidRPr="00CA654E" w:rsidRDefault="00FE5349" w:rsidP="00E87726">
            <w:pPr>
              <w:pStyle w:val="Normal0"/>
              <w:spacing w:before="60" w:after="60" w:line="240" w:lineRule="auto"/>
              <w:jc w:val="left"/>
              <w:rPr>
                <w:sz w:val="24"/>
              </w:rPr>
            </w:pPr>
            <w:r>
              <w:rPr>
                <w:sz w:val="24"/>
                <w:rtl/>
              </w:rPr>
              <w:t xml:space="preserve">מכרז </w:t>
            </w:r>
            <w:r w:rsidR="00E87726">
              <w:rPr>
                <w:sz w:val="24"/>
              </w:rPr>
              <w:t>2</w:t>
            </w:r>
            <w:r w:rsidR="00F372A7">
              <w:rPr>
                <w:rFonts w:hint="cs"/>
                <w:sz w:val="24"/>
              </w:rPr>
              <w:t>-2018</w:t>
            </w:r>
          </w:p>
        </w:tc>
      </w:tr>
      <w:tr w:rsidR="00116D82" w:rsidRPr="00CA654E" w:rsidTr="00C45DAF">
        <w:tc>
          <w:tcPr>
            <w:tcW w:w="3994" w:type="dxa"/>
          </w:tcPr>
          <w:p w:rsidR="00116D82" w:rsidRPr="00CA654E" w:rsidRDefault="00116D82" w:rsidP="00EE3442">
            <w:pPr>
              <w:pStyle w:val="Normal0"/>
              <w:spacing w:before="60" w:after="60" w:line="240" w:lineRule="auto"/>
              <w:jc w:val="left"/>
              <w:rPr>
                <w:sz w:val="24"/>
              </w:rPr>
            </w:pPr>
            <w:r w:rsidRPr="00CA654E">
              <w:rPr>
                <w:sz w:val="24"/>
                <w:rtl/>
              </w:rPr>
              <w:t xml:space="preserve">שם המכרז </w:t>
            </w:r>
          </w:p>
        </w:tc>
        <w:tc>
          <w:tcPr>
            <w:tcW w:w="5669" w:type="dxa"/>
          </w:tcPr>
          <w:p w:rsidR="00116D82" w:rsidRPr="00CA654E" w:rsidRDefault="008C00BD" w:rsidP="00BF7E86">
            <w:pPr>
              <w:pStyle w:val="Normal0"/>
              <w:spacing w:before="60" w:after="60" w:line="240" w:lineRule="auto"/>
              <w:jc w:val="left"/>
              <w:rPr>
                <w:sz w:val="24"/>
              </w:rPr>
            </w:pPr>
            <w:r>
              <w:rPr>
                <w:rFonts w:ascii="David" w:hAnsi="David"/>
                <w:sz w:val="18"/>
                <w:szCs w:val="18"/>
                <w:rtl/>
              </w:rPr>
              <w:t xml:space="preserve">תחזוקת שרתי </w:t>
            </w:r>
            <w:r>
              <w:rPr>
                <w:rFonts w:ascii="David" w:hAnsi="David"/>
                <w:sz w:val="18"/>
                <w:szCs w:val="18"/>
              </w:rPr>
              <w:t>BLADE</w:t>
            </w:r>
            <w:r>
              <w:rPr>
                <w:rFonts w:ascii="David" w:hAnsi="David"/>
                <w:sz w:val="18"/>
                <w:szCs w:val="18"/>
                <w:rtl/>
              </w:rPr>
              <w:t xml:space="preserve"> ו- </w:t>
            </w:r>
            <w:r>
              <w:rPr>
                <w:rFonts w:ascii="David" w:hAnsi="David"/>
                <w:sz w:val="18"/>
                <w:szCs w:val="18"/>
              </w:rPr>
              <w:t>RACKMOUNT</w:t>
            </w:r>
          </w:p>
        </w:tc>
      </w:tr>
      <w:tr w:rsidR="00116D82" w:rsidRPr="00CA654E" w:rsidTr="00C45DAF">
        <w:tc>
          <w:tcPr>
            <w:tcW w:w="3994" w:type="dxa"/>
          </w:tcPr>
          <w:p w:rsidR="00116D82" w:rsidRPr="00CA654E" w:rsidRDefault="00116D82" w:rsidP="00EE3442">
            <w:pPr>
              <w:pStyle w:val="Normal0"/>
              <w:spacing w:before="60" w:after="60" w:line="240" w:lineRule="auto"/>
              <w:jc w:val="left"/>
              <w:rPr>
                <w:sz w:val="24"/>
              </w:rPr>
            </w:pPr>
            <w:r w:rsidRPr="00CA654E">
              <w:rPr>
                <w:sz w:val="24"/>
                <w:rtl/>
              </w:rPr>
              <w:t xml:space="preserve">שם מפרסם המכרז </w:t>
            </w:r>
          </w:p>
        </w:tc>
        <w:tc>
          <w:tcPr>
            <w:tcW w:w="5669" w:type="dxa"/>
          </w:tcPr>
          <w:p w:rsidR="00116D82" w:rsidRPr="00CA654E" w:rsidRDefault="00116D82" w:rsidP="00790F18">
            <w:pPr>
              <w:pStyle w:val="Normal0"/>
              <w:spacing w:before="60" w:after="60" w:line="240" w:lineRule="auto"/>
              <w:jc w:val="left"/>
              <w:rPr>
                <w:sz w:val="24"/>
              </w:rPr>
            </w:pPr>
            <w:bookmarkStart w:id="31" w:name="מפרסם_המכרז"/>
            <w:r w:rsidRPr="00CA654E">
              <w:rPr>
                <w:sz w:val="24"/>
                <w:rtl/>
              </w:rPr>
              <w:t>רשות המסים</w:t>
            </w:r>
            <w:r>
              <w:rPr>
                <w:sz w:val="24"/>
                <w:rtl/>
              </w:rPr>
              <w:t xml:space="preserve"> בישראל</w:t>
            </w:r>
            <w:bookmarkEnd w:id="31"/>
            <w:r w:rsidR="001F16C9">
              <w:rPr>
                <w:rFonts w:hint="cs"/>
                <w:sz w:val="24"/>
                <w:rtl/>
              </w:rPr>
              <w:t xml:space="preserve"> </w:t>
            </w:r>
            <w:r w:rsidR="001F16C9">
              <w:rPr>
                <w:sz w:val="24"/>
                <w:rtl/>
              </w:rPr>
              <w:t>–</w:t>
            </w:r>
            <w:r w:rsidR="001F16C9">
              <w:rPr>
                <w:rFonts w:hint="cs"/>
                <w:sz w:val="24"/>
                <w:rtl/>
              </w:rPr>
              <w:t xml:space="preserve"> שירות עיבודים ממוחשבים (שע"ם)</w:t>
            </w:r>
          </w:p>
        </w:tc>
      </w:tr>
      <w:tr w:rsidR="00116D82" w:rsidRPr="00CA654E" w:rsidTr="00C45DAF">
        <w:tc>
          <w:tcPr>
            <w:tcW w:w="3994" w:type="dxa"/>
          </w:tcPr>
          <w:p w:rsidR="00116D82" w:rsidRPr="00CA654E" w:rsidRDefault="00116D82" w:rsidP="00EE3442">
            <w:pPr>
              <w:pStyle w:val="Normal0"/>
              <w:spacing w:before="60" w:after="60" w:line="240" w:lineRule="auto"/>
              <w:jc w:val="left"/>
              <w:rPr>
                <w:sz w:val="24"/>
              </w:rPr>
            </w:pPr>
            <w:r w:rsidRPr="00CA654E">
              <w:rPr>
                <w:sz w:val="24"/>
                <w:rtl/>
              </w:rPr>
              <w:t>כתובת מפרסם המכרז</w:t>
            </w:r>
          </w:p>
        </w:tc>
        <w:tc>
          <w:tcPr>
            <w:tcW w:w="5669" w:type="dxa"/>
          </w:tcPr>
          <w:p w:rsidR="00116D82" w:rsidRPr="00CA654E" w:rsidRDefault="001F16C9" w:rsidP="00790F18">
            <w:pPr>
              <w:pStyle w:val="Normal0"/>
              <w:spacing w:before="60" w:after="60" w:line="240" w:lineRule="auto"/>
              <w:jc w:val="left"/>
              <w:rPr>
                <w:sz w:val="24"/>
              </w:rPr>
            </w:pPr>
            <w:r>
              <w:rPr>
                <w:rFonts w:hint="cs"/>
                <w:sz w:val="24"/>
                <w:rtl/>
              </w:rPr>
              <w:t>פועלי צדק 4 תלפיות , ירושלים</w:t>
            </w:r>
          </w:p>
        </w:tc>
      </w:tr>
      <w:tr w:rsidR="00116D82" w:rsidRPr="00CA654E" w:rsidTr="00C45DAF">
        <w:tc>
          <w:tcPr>
            <w:tcW w:w="3994" w:type="dxa"/>
          </w:tcPr>
          <w:p w:rsidR="00116D82" w:rsidRPr="00921385" w:rsidRDefault="00116D82" w:rsidP="00EE3442">
            <w:pPr>
              <w:pStyle w:val="Normal0"/>
              <w:spacing w:before="60" w:after="60" w:line="240" w:lineRule="auto"/>
              <w:jc w:val="left"/>
              <w:rPr>
                <w:sz w:val="24"/>
                <w:rtl/>
              </w:rPr>
            </w:pPr>
            <w:r w:rsidRPr="00921385">
              <w:rPr>
                <w:sz w:val="24"/>
                <w:rtl/>
              </w:rPr>
              <w:t xml:space="preserve">איש הקשר למכרז </w:t>
            </w:r>
          </w:p>
        </w:tc>
        <w:tc>
          <w:tcPr>
            <w:tcW w:w="5669" w:type="dxa"/>
          </w:tcPr>
          <w:p w:rsidR="00116D82" w:rsidRPr="00921385" w:rsidRDefault="007F6A88" w:rsidP="00790F18">
            <w:pPr>
              <w:pStyle w:val="Normal0"/>
              <w:spacing w:before="60" w:after="60" w:line="240" w:lineRule="auto"/>
              <w:jc w:val="left"/>
              <w:rPr>
                <w:sz w:val="24"/>
                <w:rtl/>
              </w:rPr>
            </w:pPr>
            <w:bookmarkStart w:id="32" w:name="איש_הקשר_שם"/>
            <w:r>
              <w:rPr>
                <w:rFonts w:hint="cs"/>
                <w:sz w:val="24"/>
                <w:rtl/>
              </w:rPr>
              <w:t>שאול כהן</w:t>
            </w:r>
            <w:r w:rsidR="00116D82">
              <w:rPr>
                <w:sz w:val="24"/>
                <w:rtl/>
              </w:rPr>
              <w:t xml:space="preserve"> </w:t>
            </w:r>
            <w:bookmarkEnd w:id="32"/>
          </w:p>
          <w:p w:rsidR="004A47A1" w:rsidRPr="009A05C9" w:rsidRDefault="00116D82" w:rsidP="00243B6A">
            <w:pPr>
              <w:pStyle w:val="Normal0"/>
              <w:spacing w:before="60" w:after="60" w:line="240" w:lineRule="auto"/>
              <w:jc w:val="left"/>
              <w:rPr>
                <w:rtl/>
              </w:rPr>
            </w:pPr>
            <w:r w:rsidRPr="009A05C9">
              <w:rPr>
                <w:rtl/>
              </w:rPr>
              <w:t>טלפון</w:t>
            </w:r>
            <w:r w:rsidRPr="00DA2A93">
              <w:rPr>
                <w:sz w:val="24"/>
                <w:rtl/>
              </w:rPr>
              <w:t xml:space="preserve">: </w:t>
            </w:r>
            <w:r w:rsidR="00DA2A93" w:rsidRPr="00DA2A93">
              <w:rPr>
                <w:sz w:val="24"/>
                <w:rtl/>
              </w:rPr>
              <w:t>02-</w:t>
            </w:r>
            <w:r w:rsidR="007F6A88">
              <w:rPr>
                <w:rFonts w:hint="cs"/>
                <w:rtl/>
              </w:rPr>
              <w:t>5688556</w:t>
            </w:r>
          </w:p>
          <w:p w:rsidR="00116D82" w:rsidRPr="00CA654E" w:rsidRDefault="00116D82" w:rsidP="00243B6A">
            <w:pPr>
              <w:pStyle w:val="Normal0"/>
              <w:spacing w:before="60" w:after="60" w:line="240" w:lineRule="auto"/>
              <w:jc w:val="left"/>
              <w:rPr>
                <w:sz w:val="24"/>
              </w:rPr>
            </w:pPr>
            <w:r w:rsidRPr="00921385">
              <w:rPr>
                <w:sz w:val="24"/>
                <w:rtl/>
              </w:rPr>
              <w:t xml:space="preserve">דוא"ל: </w:t>
            </w:r>
            <w:r w:rsidR="00775804" w:rsidRPr="00775804">
              <w:rPr>
                <w:sz w:val="24"/>
              </w:rPr>
              <w:t>MehrazimShaam@taxes.gov.il</w:t>
            </w:r>
          </w:p>
        </w:tc>
      </w:tr>
      <w:tr w:rsidR="00116D82" w:rsidRPr="00CA654E" w:rsidTr="00C45DAF">
        <w:tc>
          <w:tcPr>
            <w:tcW w:w="3994" w:type="dxa"/>
          </w:tcPr>
          <w:p w:rsidR="00116D82" w:rsidRPr="00CA654E" w:rsidRDefault="00116D82" w:rsidP="00EE3442">
            <w:pPr>
              <w:pStyle w:val="Normal0"/>
              <w:spacing w:before="60" w:after="60" w:line="240" w:lineRule="auto"/>
              <w:jc w:val="left"/>
              <w:rPr>
                <w:sz w:val="24"/>
              </w:rPr>
            </w:pPr>
            <w:r w:rsidRPr="00CA654E">
              <w:rPr>
                <w:sz w:val="24"/>
                <w:rtl/>
              </w:rPr>
              <w:t>מועד אחרון להגשת שאלות הבהרה</w:t>
            </w:r>
          </w:p>
        </w:tc>
        <w:tc>
          <w:tcPr>
            <w:tcW w:w="5669" w:type="dxa"/>
          </w:tcPr>
          <w:p w:rsidR="00116D82" w:rsidRPr="00CA654E" w:rsidRDefault="008C00BD" w:rsidP="008C00BD">
            <w:pPr>
              <w:pStyle w:val="Normal0"/>
              <w:spacing w:before="60" w:after="60" w:line="240" w:lineRule="auto"/>
              <w:jc w:val="left"/>
              <w:rPr>
                <w:sz w:val="24"/>
                <w:rtl/>
              </w:rPr>
            </w:pPr>
            <w:r>
              <w:rPr>
                <w:rFonts w:hint="cs"/>
                <w:sz w:val="24"/>
                <w:rtl/>
              </w:rPr>
              <w:t>12</w:t>
            </w:r>
            <w:r w:rsidR="00FE5349">
              <w:rPr>
                <w:sz w:val="24"/>
                <w:rtl/>
              </w:rPr>
              <w:t>.</w:t>
            </w:r>
            <w:r>
              <w:rPr>
                <w:rFonts w:hint="cs"/>
                <w:sz w:val="24"/>
                <w:rtl/>
              </w:rPr>
              <w:t>02</w:t>
            </w:r>
            <w:r w:rsidR="00FE5349">
              <w:rPr>
                <w:sz w:val="24"/>
                <w:rtl/>
              </w:rPr>
              <w:t>.</w:t>
            </w:r>
            <w:r w:rsidR="00E3538C">
              <w:rPr>
                <w:rFonts w:hint="cs"/>
                <w:sz w:val="24"/>
                <w:rtl/>
              </w:rPr>
              <w:t>2018</w:t>
            </w:r>
          </w:p>
        </w:tc>
      </w:tr>
      <w:tr w:rsidR="00691C6A" w:rsidRPr="00CA654E" w:rsidTr="00C45DAF">
        <w:tc>
          <w:tcPr>
            <w:tcW w:w="3994" w:type="dxa"/>
          </w:tcPr>
          <w:p w:rsidR="00691C6A" w:rsidRPr="00CA654E" w:rsidRDefault="00691C6A" w:rsidP="00EE3442">
            <w:pPr>
              <w:pStyle w:val="Normal0"/>
              <w:spacing w:before="60" w:after="60" w:line="240" w:lineRule="auto"/>
              <w:jc w:val="left"/>
              <w:rPr>
                <w:sz w:val="24"/>
                <w:rtl/>
              </w:rPr>
            </w:pPr>
            <w:r>
              <w:rPr>
                <w:rFonts w:hint="cs"/>
                <w:sz w:val="24"/>
                <w:rtl/>
              </w:rPr>
              <w:t>מענה לשאלות הבהרה</w:t>
            </w:r>
          </w:p>
        </w:tc>
        <w:tc>
          <w:tcPr>
            <w:tcW w:w="5669" w:type="dxa"/>
          </w:tcPr>
          <w:p w:rsidR="00691C6A" w:rsidRDefault="00691C6A" w:rsidP="008C00BD">
            <w:pPr>
              <w:pStyle w:val="Normal0"/>
              <w:spacing w:before="60" w:after="60" w:line="240" w:lineRule="auto"/>
              <w:jc w:val="left"/>
              <w:rPr>
                <w:sz w:val="24"/>
                <w:rtl/>
              </w:rPr>
            </w:pPr>
            <w:r>
              <w:rPr>
                <w:rFonts w:hint="cs"/>
                <w:sz w:val="24"/>
                <w:rtl/>
              </w:rPr>
              <w:t>26</w:t>
            </w:r>
            <w:r>
              <w:rPr>
                <w:sz w:val="24"/>
                <w:rtl/>
              </w:rPr>
              <w:t>.</w:t>
            </w:r>
            <w:r>
              <w:rPr>
                <w:rFonts w:hint="cs"/>
                <w:sz w:val="24"/>
                <w:rtl/>
              </w:rPr>
              <w:t>02</w:t>
            </w:r>
            <w:r>
              <w:rPr>
                <w:sz w:val="24"/>
                <w:rtl/>
              </w:rPr>
              <w:t>.</w:t>
            </w:r>
            <w:r>
              <w:rPr>
                <w:rFonts w:hint="cs"/>
                <w:sz w:val="24"/>
                <w:rtl/>
              </w:rPr>
              <w:t>2018</w:t>
            </w:r>
          </w:p>
        </w:tc>
      </w:tr>
      <w:tr w:rsidR="00116D82" w:rsidRPr="00CA654E" w:rsidTr="00C45DAF">
        <w:tc>
          <w:tcPr>
            <w:tcW w:w="3994" w:type="dxa"/>
          </w:tcPr>
          <w:p w:rsidR="00116D82" w:rsidRPr="00CA654E" w:rsidRDefault="00116D82" w:rsidP="00EE3442">
            <w:pPr>
              <w:pStyle w:val="Normal0"/>
              <w:spacing w:before="60" w:after="60" w:line="240" w:lineRule="auto"/>
              <w:jc w:val="left"/>
              <w:rPr>
                <w:sz w:val="24"/>
              </w:rPr>
            </w:pPr>
            <w:r w:rsidRPr="00CA654E">
              <w:rPr>
                <w:sz w:val="24"/>
                <w:rtl/>
              </w:rPr>
              <w:t>מועד אחרון להגשת הצעה בתיבת המכרזים</w:t>
            </w:r>
          </w:p>
        </w:tc>
        <w:tc>
          <w:tcPr>
            <w:tcW w:w="5669" w:type="dxa"/>
          </w:tcPr>
          <w:p w:rsidR="00116D82" w:rsidRPr="00CA654E" w:rsidRDefault="008C00BD" w:rsidP="00E62D72">
            <w:pPr>
              <w:pStyle w:val="Normal0"/>
              <w:spacing w:before="60" w:after="60" w:line="240" w:lineRule="auto"/>
              <w:jc w:val="left"/>
              <w:rPr>
                <w:sz w:val="24"/>
              </w:rPr>
            </w:pPr>
            <w:r>
              <w:rPr>
                <w:rFonts w:hint="cs"/>
                <w:sz w:val="24"/>
                <w:rtl/>
              </w:rPr>
              <w:t>14</w:t>
            </w:r>
            <w:r w:rsidR="00FE5349">
              <w:rPr>
                <w:sz w:val="24"/>
                <w:rtl/>
              </w:rPr>
              <w:t>.</w:t>
            </w:r>
            <w:r>
              <w:rPr>
                <w:rFonts w:hint="cs"/>
                <w:sz w:val="24"/>
                <w:rtl/>
              </w:rPr>
              <w:t>03</w:t>
            </w:r>
            <w:r w:rsidR="00FE5349">
              <w:rPr>
                <w:sz w:val="24"/>
                <w:rtl/>
              </w:rPr>
              <w:t>.</w:t>
            </w:r>
            <w:r w:rsidR="00E3538C">
              <w:rPr>
                <w:rFonts w:hint="cs"/>
                <w:sz w:val="24"/>
                <w:rtl/>
              </w:rPr>
              <w:t>2018</w:t>
            </w:r>
            <w:r w:rsidR="00E3538C">
              <w:rPr>
                <w:sz w:val="24"/>
                <w:rtl/>
              </w:rPr>
              <w:t xml:space="preserve"> </w:t>
            </w:r>
            <w:r w:rsidR="00FE5349">
              <w:rPr>
                <w:sz w:val="24"/>
                <w:rtl/>
              </w:rPr>
              <w:t>שעה 14:00</w:t>
            </w:r>
          </w:p>
        </w:tc>
      </w:tr>
      <w:tr w:rsidR="00116D82" w:rsidRPr="00CA654E" w:rsidTr="00C45DAF">
        <w:tc>
          <w:tcPr>
            <w:tcW w:w="3994" w:type="dxa"/>
          </w:tcPr>
          <w:p w:rsidR="00116D82" w:rsidRPr="00CA654E" w:rsidRDefault="00116D82" w:rsidP="00F6348A">
            <w:pPr>
              <w:pStyle w:val="Normal0"/>
              <w:spacing w:before="60" w:after="60" w:line="240" w:lineRule="auto"/>
              <w:jc w:val="left"/>
              <w:rPr>
                <w:sz w:val="24"/>
              </w:rPr>
            </w:pPr>
            <w:r w:rsidRPr="00CA654E">
              <w:rPr>
                <w:sz w:val="24"/>
                <w:rtl/>
              </w:rPr>
              <w:t>תוקף ההצעה ותוקף הערבות בגין ההצעה</w:t>
            </w:r>
          </w:p>
        </w:tc>
        <w:tc>
          <w:tcPr>
            <w:tcW w:w="5669" w:type="dxa"/>
          </w:tcPr>
          <w:p w:rsidR="00116D82" w:rsidRPr="00CA654E" w:rsidRDefault="00E62D72" w:rsidP="00E62D72">
            <w:pPr>
              <w:pStyle w:val="Normal0"/>
              <w:spacing w:before="60" w:after="60" w:line="240" w:lineRule="auto"/>
              <w:jc w:val="left"/>
              <w:rPr>
                <w:sz w:val="24"/>
              </w:rPr>
            </w:pPr>
            <w:r>
              <w:rPr>
                <w:rFonts w:hint="cs"/>
                <w:sz w:val="24"/>
                <w:rtl/>
              </w:rPr>
              <w:t>עד</w:t>
            </w:r>
            <w:r w:rsidR="00FE5349">
              <w:rPr>
                <w:rFonts w:hint="cs"/>
                <w:sz w:val="24"/>
                <w:rtl/>
              </w:rPr>
              <w:t xml:space="preserve"> </w:t>
            </w:r>
            <w:r w:rsidR="008C00BD">
              <w:rPr>
                <w:rFonts w:hint="cs"/>
                <w:sz w:val="24"/>
                <w:rtl/>
              </w:rPr>
              <w:t>13</w:t>
            </w:r>
            <w:r w:rsidR="00FE5349">
              <w:rPr>
                <w:sz w:val="24"/>
                <w:rtl/>
              </w:rPr>
              <w:t>.</w:t>
            </w:r>
            <w:r w:rsidR="008C00BD">
              <w:rPr>
                <w:rFonts w:hint="cs"/>
                <w:sz w:val="24"/>
                <w:rtl/>
              </w:rPr>
              <w:t>09</w:t>
            </w:r>
            <w:r w:rsidR="00FE5349">
              <w:rPr>
                <w:sz w:val="24"/>
                <w:rtl/>
              </w:rPr>
              <w:t>.</w:t>
            </w:r>
            <w:r w:rsidR="00E3538C">
              <w:rPr>
                <w:rFonts w:hint="cs"/>
                <w:sz w:val="24"/>
                <w:rtl/>
              </w:rPr>
              <w:t>2018</w:t>
            </w:r>
          </w:p>
        </w:tc>
      </w:tr>
      <w:tr w:rsidR="00116D82" w:rsidRPr="00CA654E" w:rsidTr="00C45DAF">
        <w:tc>
          <w:tcPr>
            <w:tcW w:w="3994" w:type="dxa"/>
          </w:tcPr>
          <w:p w:rsidR="00116D82" w:rsidRPr="00CA654E" w:rsidRDefault="00116D82" w:rsidP="00EE3442">
            <w:pPr>
              <w:pStyle w:val="Normal0"/>
              <w:spacing w:before="60" w:after="60" w:line="240" w:lineRule="auto"/>
              <w:jc w:val="left"/>
              <w:rPr>
                <w:sz w:val="24"/>
              </w:rPr>
            </w:pPr>
            <w:r w:rsidRPr="00CA654E">
              <w:rPr>
                <w:sz w:val="24"/>
                <w:rtl/>
              </w:rPr>
              <w:t>סכום הערבות למכרז</w:t>
            </w:r>
          </w:p>
        </w:tc>
        <w:tc>
          <w:tcPr>
            <w:tcW w:w="5669" w:type="dxa"/>
          </w:tcPr>
          <w:p w:rsidR="00116D82" w:rsidRPr="00CA654E" w:rsidRDefault="008C00BD" w:rsidP="00E62D72">
            <w:pPr>
              <w:pStyle w:val="Normal0"/>
              <w:spacing w:before="60" w:after="60" w:line="240" w:lineRule="auto"/>
              <w:jc w:val="left"/>
              <w:rPr>
                <w:sz w:val="24"/>
              </w:rPr>
            </w:pPr>
            <w:r>
              <w:rPr>
                <w:rFonts w:hint="cs"/>
                <w:sz w:val="24"/>
                <w:rtl/>
              </w:rPr>
              <w:t>25</w:t>
            </w:r>
            <w:r w:rsidR="007A37BB">
              <w:rPr>
                <w:rFonts w:hint="cs"/>
                <w:sz w:val="24"/>
                <w:rtl/>
              </w:rPr>
              <w:t xml:space="preserve">,000 </w:t>
            </w:r>
            <w:r w:rsidR="007A37BB">
              <w:rPr>
                <w:sz w:val="24"/>
                <w:rtl/>
              </w:rPr>
              <w:t xml:space="preserve">₪ </w:t>
            </w:r>
            <w:r w:rsidR="00FE5349">
              <w:rPr>
                <w:sz w:val="24"/>
                <w:rtl/>
              </w:rPr>
              <w:t>(</w:t>
            </w:r>
            <w:r w:rsidR="007F6A88">
              <w:rPr>
                <w:rFonts w:hint="cs"/>
                <w:sz w:val="24"/>
                <w:rtl/>
              </w:rPr>
              <w:t>עשרים וחמישה</w:t>
            </w:r>
            <w:r w:rsidR="007A37BB">
              <w:rPr>
                <w:rFonts w:hint="cs"/>
                <w:sz w:val="24"/>
                <w:rtl/>
              </w:rPr>
              <w:t xml:space="preserve"> אל</w:t>
            </w:r>
            <w:r w:rsidR="00E62D72">
              <w:rPr>
                <w:rFonts w:hint="cs"/>
                <w:sz w:val="24"/>
                <w:rtl/>
              </w:rPr>
              <w:t xml:space="preserve">ף </w:t>
            </w:r>
            <w:r w:rsidR="00FE5349">
              <w:rPr>
                <w:sz w:val="24"/>
                <w:rtl/>
              </w:rPr>
              <w:t>שקלים חדשים)</w:t>
            </w:r>
          </w:p>
        </w:tc>
      </w:tr>
    </w:tbl>
    <w:p w:rsidR="001E60D5" w:rsidRDefault="00116D82" w:rsidP="00C45DAF">
      <w:pPr>
        <w:pStyle w:val="Normal1"/>
        <w:ind w:left="720"/>
        <w:rPr>
          <w:sz w:val="24"/>
          <w:rtl/>
        </w:rPr>
      </w:pPr>
      <w:bookmarkStart w:id="33" w:name="_Toc64691790"/>
      <w:bookmarkStart w:id="34" w:name="_Toc78122915"/>
      <w:bookmarkStart w:id="35" w:name="_Toc78167846"/>
      <w:r w:rsidRPr="00CA654E">
        <w:rPr>
          <w:sz w:val="24"/>
          <w:rtl/>
        </w:rPr>
        <w:t>במקרה של אי התאמה בין הרשום בטבלה לעיל לבין הרשום בגוף המכרז, יקבעו הנתונים הרשומים בטבלה זו.</w:t>
      </w:r>
    </w:p>
    <w:p w:rsidR="00116D82" w:rsidRPr="00CA654E" w:rsidRDefault="00116D82" w:rsidP="00E32799">
      <w:pPr>
        <w:pStyle w:val="20"/>
        <w:numPr>
          <w:ilvl w:val="1"/>
          <w:numId w:val="30"/>
        </w:numPr>
        <w:rPr>
          <w:rtl/>
        </w:rPr>
      </w:pPr>
      <w:bookmarkStart w:id="36" w:name="_Toc200819055"/>
      <w:bookmarkStart w:id="37" w:name="_Toc204289392"/>
      <w:bookmarkStart w:id="38" w:name="_Toc430514574"/>
      <w:bookmarkStart w:id="39" w:name="_Toc447103539"/>
      <w:bookmarkStart w:id="40" w:name="_Toc454285664"/>
      <w:bookmarkStart w:id="41" w:name="_Ref485559991"/>
      <w:bookmarkStart w:id="42" w:name="_Toc501966931"/>
      <w:bookmarkEnd w:id="33"/>
      <w:bookmarkEnd w:id="34"/>
      <w:bookmarkEnd w:id="35"/>
      <w:r w:rsidRPr="00CA654E">
        <w:rPr>
          <w:rtl/>
        </w:rPr>
        <w:t>הגדרות</w:t>
      </w:r>
      <w:bookmarkEnd w:id="30"/>
      <w:bookmarkEnd w:id="36"/>
      <w:bookmarkEnd w:id="37"/>
      <w:bookmarkEnd w:id="38"/>
      <w:bookmarkEnd w:id="39"/>
      <w:r w:rsidR="007E718F">
        <w:rPr>
          <w:rFonts w:hint="cs"/>
          <w:rtl/>
        </w:rPr>
        <w:t xml:space="preserve"> (</w:t>
      </w:r>
      <w:r w:rsidR="007E718F">
        <w:rPr>
          <w:rFonts w:hint="cs"/>
        </w:rPr>
        <w:t>I</w:t>
      </w:r>
      <w:r w:rsidR="007E718F">
        <w:rPr>
          <w:rFonts w:hint="cs"/>
          <w:rtl/>
        </w:rPr>
        <w:t>)</w:t>
      </w:r>
      <w:bookmarkEnd w:id="40"/>
      <w:bookmarkEnd w:id="41"/>
      <w:bookmarkEnd w:id="42"/>
    </w:p>
    <w:tbl>
      <w:tblPr>
        <w:tblStyle w:val="aff"/>
        <w:bidiVisual/>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32"/>
        <w:gridCol w:w="2835"/>
        <w:gridCol w:w="5670"/>
      </w:tblGrid>
      <w:tr w:rsidR="00C45DAF" w:rsidTr="007A0B16">
        <w:trPr>
          <w:cantSplit/>
        </w:trPr>
        <w:tc>
          <w:tcPr>
            <w:tcW w:w="1232" w:type="dxa"/>
          </w:tcPr>
          <w:p w:rsidR="00C45DAF" w:rsidRDefault="00C45DAF" w:rsidP="00E32799">
            <w:pPr>
              <w:pStyle w:val="Hn3"/>
              <w:numPr>
                <w:ilvl w:val="2"/>
                <w:numId w:val="38"/>
              </w:numPr>
              <w:spacing w:before="120" w:line="360" w:lineRule="auto"/>
              <w:rPr>
                <w:sz w:val="24"/>
                <w:rtl/>
              </w:rPr>
            </w:pPr>
            <w:bookmarkStart w:id="43" w:name="_Toc200819056"/>
            <w:bookmarkStart w:id="44" w:name="_Toc204289393"/>
            <w:bookmarkStart w:id="45" w:name="_Toc430514575"/>
          </w:p>
        </w:tc>
        <w:tc>
          <w:tcPr>
            <w:tcW w:w="2835" w:type="dxa"/>
          </w:tcPr>
          <w:p w:rsidR="00C45DAF" w:rsidRDefault="00C45DAF" w:rsidP="00C45DAF">
            <w:pPr>
              <w:pStyle w:val="Normal1"/>
              <w:spacing w:after="120" w:line="360" w:lineRule="auto"/>
              <w:ind w:left="0"/>
              <w:rPr>
                <w:sz w:val="24"/>
                <w:rtl/>
              </w:rPr>
            </w:pPr>
            <w:r>
              <w:rPr>
                <w:b/>
                <w:bCs/>
                <w:sz w:val="24"/>
                <w:rtl/>
              </w:rPr>
              <w:t>עורך המכרז/ המזמין</w:t>
            </w:r>
          </w:p>
        </w:tc>
        <w:tc>
          <w:tcPr>
            <w:tcW w:w="5670" w:type="dxa"/>
          </w:tcPr>
          <w:p w:rsidR="00C45DAF" w:rsidRDefault="001F16C9" w:rsidP="000E0185">
            <w:pPr>
              <w:pStyle w:val="Normal1"/>
              <w:spacing w:after="120" w:line="360" w:lineRule="auto"/>
              <w:ind w:left="0"/>
              <w:rPr>
                <w:sz w:val="24"/>
                <w:rtl/>
              </w:rPr>
            </w:pPr>
            <w:r>
              <w:rPr>
                <w:sz w:val="24"/>
                <w:rtl/>
              </w:rPr>
              <w:t>רשות המסים בישראל - שירות עיבודים ממוחשבים</w:t>
            </w:r>
            <w:r>
              <w:rPr>
                <w:rFonts w:hint="cs"/>
                <w:sz w:val="24"/>
                <w:rtl/>
              </w:rPr>
              <w:t xml:space="preserve"> </w:t>
            </w:r>
            <w:r w:rsidR="000E0185">
              <w:rPr>
                <w:sz w:val="24"/>
                <w:rtl/>
              </w:rPr>
              <w:t>–</w:t>
            </w:r>
            <w:r w:rsidR="000E0185">
              <w:rPr>
                <w:rFonts w:hint="cs"/>
                <w:sz w:val="24"/>
                <w:rtl/>
              </w:rPr>
              <w:t xml:space="preserve"> שע"ם</w:t>
            </w:r>
          </w:p>
        </w:tc>
      </w:tr>
      <w:tr w:rsidR="00C45DAF" w:rsidTr="007A0B16">
        <w:trPr>
          <w:cantSplit/>
        </w:trPr>
        <w:tc>
          <w:tcPr>
            <w:tcW w:w="1232" w:type="dxa"/>
          </w:tcPr>
          <w:p w:rsidR="00C45DAF" w:rsidRDefault="00C45DAF" w:rsidP="00E32799">
            <w:pPr>
              <w:pStyle w:val="Hn3"/>
              <w:numPr>
                <w:ilvl w:val="2"/>
                <w:numId w:val="38"/>
              </w:numPr>
              <w:spacing w:before="120" w:line="360" w:lineRule="auto"/>
              <w:rPr>
                <w:sz w:val="24"/>
                <w:rtl/>
              </w:rPr>
            </w:pPr>
          </w:p>
        </w:tc>
        <w:tc>
          <w:tcPr>
            <w:tcW w:w="2835" w:type="dxa"/>
          </w:tcPr>
          <w:p w:rsidR="00C45DAF" w:rsidRDefault="00C45DAF" w:rsidP="00C45DAF">
            <w:pPr>
              <w:pStyle w:val="Normal1"/>
              <w:spacing w:after="120" w:line="360" w:lineRule="auto"/>
              <w:ind w:left="0"/>
              <w:rPr>
                <w:sz w:val="24"/>
                <w:rtl/>
              </w:rPr>
            </w:pPr>
            <w:r w:rsidRPr="00CA654E">
              <w:rPr>
                <w:b/>
                <w:bCs/>
                <w:sz w:val="24"/>
                <w:rtl/>
              </w:rPr>
              <w:t>המכרז או מסמכי המכרז</w:t>
            </w:r>
          </w:p>
        </w:tc>
        <w:tc>
          <w:tcPr>
            <w:tcW w:w="5670" w:type="dxa"/>
          </w:tcPr>
          <w:p w:rsidR="00C45DAF" w:rsidRDefault="00C45DAF" w:rsidP="00C45DAF">
            <w:pPr>
              <w:pStyle w:val="Normal1"/>
              <w:spacing w:after="120" w:line="360" w:lineRule="auto"/>
              <w:ind w:left="0"/>
              <w:rPr>
                <w:sz w:val="24"/>
                <w:rtl/>
              </w:rPr>
            </w:pPr>
            <w:r w:rsidRPr="00CA654E">
              <w:rPr>
                <w:sz w:val="24"/>
                <w:rtl/>
              </w:rPr>
              <w:t>מכרז זה על נספחיו, דרישותיו, תנאיו וחלקיו</w:t>
            </w:r>
            <w:r w:rsidR="00125210">
              <w:rPr>
                <w:rFonts w:hint="cs"/>
                <w:sz w:val="24"/>
                <w:rtl/>
              </w:rPr>
              <w:t xml:space="preserve"> ומענה לשאלות הבהרה שפורסם ע"י עורך המכרז</w:t>
            </w:r>
          </w:p>
        </w:tc>
      </w:tr>
      <w:tr w:rsidR="00C45DAF" w:rsidTr="007A0B16">
        <w:trPr>
          <w:cantSplit/>
        </w:trPr>
        <w:tc>
          <w:tcPr>
            <w:tcW w:w="1232" w:type="dxa"/>
          </w:tcPr>
          <w:p w:rsidR="00C45DAF" w:rsidRDefault="00C45DAF" w:rsidP="00E32799">
            <w:pPr>
              <w:pStyle w:val="Hn3"/>
              <w:numPr>
                <w:ilvl w:val="2"/>
                <w:numId w:val="38"/>
              </w:numPr>
              <w:spacing w:before="120" w:line="360" w:lineRule="auto"/>
              <w:rPr>
                <w:sz w:val="24"/>
                <w:rtl/>
              </w:rPr>
            </w:pPr>
          </w:p>
        </w:tc>
        <w:tc>
          <w:tcPr>
            <w:tcW w:w="2835" w:type="dxa"/>
          </w:tcPr>
          <w:p w:rsidR="00C45DAF" w:rsidRPr="00CA654E" w:rsidRDefault="00C45DAF" w:rsidP="00C45DAF">
            <w:pPr>
              <w:pStyle w:val="Normal1"/>
              <w:spacing w:after="120" w:line="360" w:lineRule="auto"/>
              <w:ind w:left="0"/>
              <w:rPr>
                <w:b/>
                <w:bCs/>
                <w:sz w:val="24"/>
                <w:rtl/>
              </w:rPr>
            </w:pPr>
            <w:r w:rsidRPr="00CA654E">
              <w:rPr>
                <w:b/>
                <w:bCs/>
                <w:sz w:val="24"/>
                <w:rtl/>
              </w:rPr>
              <w:t>הצעה</w:t>
            </w:r>
          </w:p>
        </w:tc>
        <w:tc>
          <w:tcPr>
            <w:tcW w:w="5670" w:type="dxa"/>
          </w:tcPr>
          <w:p w:rsidR="00C45DAF" w:rsidRPr="00CA654E" w:rsidRDefault="00C45DAF" w:rsidP="00C45DAF">
            <w:pPr>
              <w:pStyle w:val="Normal1"/>
              <w:spacing w:after="120" w:line="360" w:lineRule="auto"/>
              <w:ind w:left="0"/>
              <w:rPr>
                <w:sz w:val="24"/>
                <w:rtl/>
              </w:rPr>
            </w:pPr>
            <w:r w:rsidRPr="00CA654E">
              <w:rPr>
                <w:sz w:val="24"/>
                <w:rtl/>
              </w:rPr>
              <w:t>הצעת המציע למכרז על כל נספחיו, דרישותיו, תנאיו וחלקיו</w:t>
            </w:r>
          </w:p>
        </w:tc>
      </w:tr>
      <w:tr w:rsidR="00C45DAF" w:rsidTr="007A0B16">
        <w:trPr>
          <w:cantSplit/>
        </w:trPr>
        <w:tc>
          <w:tcPr>
            <w:tcW w:w="1232" w:type="dxa"/>
          </w:tcPr>
          <w:p w:rsidR="00C45DAF" w:rsidRDefault="00C45DAF" w:rsidP="00E32799">
            <w:pPr>
              <w:pStyle w:val="Hn3"/>
              <w:numPr>
                <w:ilvl w:val="2"/>
                <w:numId w:val="38"/>
              </w:numPr>
              <w:spacing w:before="120" w:line="360" w:lineRule="auto"/>
              <w:rPr>
                <w:sz w:val="24"/>
                <w:rtl/>
              </w:rPr>
            </w:pPr>
          </w:p>
        </w:tc>
        <w:tc>
          <w:tcPr>
            <w:tcW w:w="2835" w:type="dxa"/>
          </w:tcPr>
          <w:p w:rsidR="00C45DAF" w:rsidRPr="00CA654E" w:rsidRDefault="00C45DAF" w:rsidP="00C45DAF">
            <w:pPr>
              <w:pStyle w:val="Normal1"/>
              <w:spacing w:after="120" w:line="360" w:lineRule="auto"/>
              <w:ind w:left="0"/>
              <w:rPr>
                <w:b/>
                <w:bCs/>
                <w:sz w:val="24"/>
                <w:rtl/>
              </w:rPr>
            </w:pPr>
            <w:r w:rsidRPr="00CA654E">
              <w:rPr>
                <w:b/>
                <w:bCs/>
                <w:sz w:val="24"/>
                <w:rtl/>
              </w:rPr>
              <w:t>ועדת מכרזים</w:t>
            </w:r>
          </w:p>
        </w:tc>
        <w:tc>
          <w:tcPr>
            <w:tcW w:w="5670" w:type="dxa"/>
          </w:tcPr>
          <w:p w:rsidR="00C45DAF" w:rsidRPr="00CA654E" w:rsidRDefault="00C45DAF" w:rsidP="00790F18">
            <w:pPr>
              <w:pStyle w:val="Normal1"/>
              <w:spacing w:after="120" w:line="360" w:lineRule="auto"/>
              <w:ind w:left="0"/>
              <w:rPr>
                <w:sz w:val="24"/>
                <w:rtl/>
              </w:rPr>
            </w:pPr>
            <w:r w:rsidRPr="00CA654E">
              <w:rPr>
                <w:sz w:val="24"/>
                <w:rtl/>
              </w:rPr>
              <w:t xml:space="preserve">ועדת </w:t>
            </w:r>
            <w:r>
              <w:rPr>
                <w:sz w:val="24"/>
                <w:rtl/>
              </w:rPr>
              <w:t xml:space="preserve">המכרזים </w:t>
            </w:r>
            <w:r w:rsidR="00790F18">
              <w:rPr>
                <w:rFonts w:hint="cs"/>
                <w:sz w:val="24"/>
                <w:rtl/>
              </w:rPr>
              <w:t>של עורך המכרז</w:t>
            </w:r>
          </w:p>
        </w:tc>
      </w:tr>
      <w:tr w:rsidR="00C45DAF" w:rsidTr="007A0B16">
        <w:trPr>
          <w:cantSplit/>
        </w:trPr>
        <w:tc>
          <w:tcPr>
            <w:tcW w:w="1232" w:type="dxa"/>
          </w:tcPr>
          <w:p w:rsidR="00C45DAF" w:rsidRDefault="00C45DAF" w:rsidP="00E32799">
            <w:pPr>
              <w:pStyle w:val="Hn3"/>
              <w:numPr>
                <w:ilvl w:val="2"/>
                <w:numId w:val="38"/>
              </w:numPr>
              <w:spacing w:before="120" w:line="360" w:lineRule="auto"/>
              <w:rPr>
                <w:sz w:val="24"/>
                <w:rtl/>
              </w:rPr>
            </w:pPr>
            <w:bookmarkStart w:id="46" w:name="_Ref485542431"/>
          </w:p>
        </w:tc>
        <w:bookmarkEnd w:id="46"/>
        <w:tc>
          <w:tcPr>
            <w:tcW w:w="2835" w:type="dxa"/>
          </w:tcPr>
          <w:p w:rsidR="00C45DAF" w:rsidRPr="00CA654E" w:rsidRDefault="00C45DAF" w:rsidP="00C45DAF">
            <w:pPr>
              <w:pStyle w:val="Normal1"/>
              <w:spacing w:after="120" w:line="360" w:lineRule="auto"/>
              <w:ind w:left="0"/>
              <w:rPr>
                <w:b/>
                <w:bCs/>
                <w:sz w:val="24"/>
                <w:rtl/>
              </w:rPr>
            </w:pPr>
            <w:r w:rsidRPr="00CA654E">
              <w:rPr>
                <w:b/>
                <w:bCs/>
                <w:sz w:val="24"/>
                <w:rtl/>
              </w:rPr>
              <w:t>מציע</w:t>
            </w:r>
            <w:r>
              <w:rPr>
                <w:b/>
                <w:bCs/>
                <w:sz w:val="24"/>
                <w:rtl/>
              </w:rPr>
              <w:t>/ ספק מציע</w:t>
            </w:r>
          </w:p>
        </w:tc>
        <w:tc>
          <w:tcPr>
            <w:tcW w:w="5670" w:type="dxa"/>
          </w:tcPr>
          <w:p w:rsidR="00C45DAF" w:rsidRPr="00CA654E" w:rsidRDefault="00C45DAF" w:rsidP="00C45DAF">
            <w:pPr>
              <w:pStyle w:val="Normal1"/>
              <w:spacing w:after="120" w:line="360" w:lineRule="auto"/>
              <w:ind w:left="0"/>
              <w:rPr>
                <w:sz w:val="24"/>
                <w:rtl/>
              </w:rPr>
            </w:pPr>
            <w:r w:rsidRPr="00CA654E">
              <w:rPr>
                <w:sz w:val="24"/>
                <w:rtl/>
              </w:rPr>
              <w:t>רוכש מסמכי המכרז המגיש הצעה למכרז</w:t>
            </w:r>
          </w:p>
        </w:tc>
      </w:tr>
      <w:tr w:rsidR="00C45DAF" w:rsidTr="007A0B16">
        <w:trPr>
          <w:cantSplit/>
        </w:trPr>
        <w:tc>
          <w:tcPr>
            <w:tcW w:w="1232" w:type="dxa"/>
          </w:tcPr>
          <w:p w:rsidR="00C45DAF" w:rsidRDefault="00C45DAF" w:rsidP="00E32799">
            <w:pPr>
              <w:pStyle w:val="Hn3"/>
              <w:numPr>
                <w:ilvl w:val="2"/>
                <w:numId w:val="38"/>
              </w:numPr>
              <w:spacing w:before="120" w:line="360" w:lineRule="auto"/>
              <w:rPr>
                <w:sz w:val="24"/>
                <w:rtl/>
              </w:rPr>
            </w:pPr>
          </w:p>
        </w:tc>
        <w:tc>
          <w:tcPr>
            <w:tcW w:w="2835" w:type="dxa"/>
          </w:tcPr>
          <w:p w:rsidR="00C45DAF" w:rsidRPr="00CA654E" w:rsidRDefault="00C45DAF" w:rsidP="00C45DAF">
            <w:pPr>
              <w:pStyle w:val="Normal1"/>
              <w:spacing w:after="120" w:line="360" w:lineRule="auto"/>
              <w:ind w:left="0"/>
              <w:rPr>
                <w:b/>
                <w:bCs/>
                <w:sz w:val="24"/>
                <w:rtl/>
              </w:rPr>
            </w:pPr>
            <w:r w:rsidRPr="00CA654E">
              <w:rPr>
                <w:b/>
                <w:bCs/>
                <w:sz w:val="24"/>
                <w:rtl/>
              </w:rPr>
              <w:t>זוכה</w:t>
            </w:r>
            <w:r>
              <w:rPr>
                <w:b/>
                <w:bCs/>
                <w:sz w:val="24"/>
                <w:rtl/>
              </w:rPr>
              <w:t xml:space="preserve">/ </w:t>
            </w:r>
            <w:r w:rsidRPr="00EA4A78">
              <w:rPr>
                <w:b/>
                <w:bCs/>
                <w:sz w:val="24"/>
                <w:rtl/>
              </w:rPr>
              <w:t>ספק</w:t>
            </w:r>
            <w:r>
              <w:rPr>
                <w:b/>
                <w:bCs/>
                <w:sz w:val="24"/>
                <w:rtl/>
              </w:rPr>
              <w:t xml:space="preserve"> זוכה</w:t>
            </w:r>
          </w:p>
        </w:tc>
        <w:tc>
          <w:tcPr>
            <w:tcW w:w="5670" w:type="dxa"/>
          </w:tcPr>
          <w:p w:rsidR="00C45DAF" w:rsidRPr="00CA654E" w:rsidRDefault="00C45DAF" w:rsidP="00C45DAF">
            <w:pPr>
              <w:pStyle w:val="Normal1"/>
              <w:spacing w:after="120" w:line="360" w:lineRule="auto"/>
              <w:ind w:left="0"/>
              <w:rPr>
                <w:sz w:val="24"/>
                <w:rtl/>
              </w:rPr>
            </w:pPr>
            <w:r w:rsidRPr="00CA654E">
              <w:rPr>
                <w:sz w:val="24"/>
                <w:rtl/>
              </w:rPr>
              <w:t>מציע אשר הצעתו הוכרזה ע"י ועדת המכרזים כזוכה במכרז</w:t>
            </w:r>
          </w:p>
        </w:tc>
      </w:tr>
      <w:tr w:rsidR="00C45DAF" w:rsidTr="007A0B16">
        <w:trPr>
          <w:cantSplit/>
        </w:trPr>
        <w:tc>
          <w:tcPr>
            <w:tcW w:w="1232" w:type="dxa"/>
          </w:tcPr>
          <w:p w:rsidR="00C45DAF" w:rsidRDefault="00C45DAF" w:rsidP="00E32799">
            <w:pPr>
              <w:pStyle w:val="Hn3"/>
              <w:numPr>
                <w:ilvl w:val="2"/>
                <w:numId w:val="38"/>
              </w:numPr>
              <w:spacing w:before="120" w:line="360" w:lineRule="auto"/>
              <w:rPr>
                <w:sz w:val="24"/>
                <w:rtl/>
              </w:rPr>
            </w:pPr>
          </w:p>
        </w:tc>
        <w:tc>
          <w:tcPr>
            <w:tcW w:w="2835" w:type="dxa"/>
          </w:tcPr>
          <w:p w:rsidR="00C45DAF" w:rsidRPr="00CA654E" w:rsidRDefault="00C45DAF" w:rsidP="00C45DAF">
            <w:pPr>
              <w:pStyle w:val="Normal1"/>
              <w:spacing w:after="120" w:line="360" w:lineRule="auto"/>
              <w:ind w:left="0"/>
              <w:rPr>
                <w:b/>
                <w:bCs/>
                <w:sz w:val="24"/>
                <w:rtl/>
              </w:rPr>
            </w:pPr>
            <w:r w:rsidRPr="00CA654E">
              <w:rPr>
                <w:b/>
                <w:bCs/>
                <w:sz w:val="24"/>
                <w:rtl/>
              </w:rPr>
              <w:t>חוזה התקשרות</w:t>
            </w:r>
          </w:p>
        </w:tc>
        <w:tc>
          <w:tcPr>
            <w:tcW w:w="5670" w:type="dxa"/>
          </w:tcPr>
          <w:p w:rsidR="00C45DAF" w:rsidRPr="00CA654E" w:rsidRDefault="00C45DAF" w:rsidP="00685AB6">
            <w:pPr>
              <w:pStyle w:val="Normal1"/>
              <w:spacing w:after="120" w:line="360" w:lineRule="auto"/>
              <w:ind w:left="0"/>
              <w:rPr>
                <w:sz w:val="24"/>
                <w:rtl/>
              </w:rPr>
            </w:pPr>
            <w:r w:rsidRPr="00CA654E">
              <w:rPr>
                <w:sz w:val="24"/>
                <w:rtl/>
              </w:rPr>
              <w:t xml:space="preserve">חוזה ההתקשרות המצורף </w:t>
            </w:r>
            <w:hyperlink w:anchor="נספח071" w:history="1">
              <w:r w:rsidRPr="00685AB6">
                <w:rPr>
                  <w:rStyle w:val="Hyperlink"/>
                  <w:rtl/>
                </w:rPr>
                <w:t xml:space="preserve">כנספח </w:t>
              </w:r>
              <w:r w:rsidR="00AF4B2A" w:rsidRPr="00685AB6">
                <w:rPr>
                  <w:rStyle w:val="Hyperlink"/>
                </w:rPr>
                <w:t>0.7.1</w:t>
              </w:r>
            </w:hyperlink>
            <w:r w:rsidR="00AF4B2A">
              <w:rPr>
                <w:rFonts w:hint="cs"/>
                <w:sz w:val="24"/>
                <w:rtl/>
              </w:rPr>
              <w:t xml:space="preserve"> </w:t>
            </w:r>
            <w:r w:rsidRPr="00CA654E">
              <w:rPr>
                <w:sz w:val="24"/>
                <w:rtl/>
              </w:rPr>
              <w:t>למכרז זה</w:t>
            </w:r>
          </w:p>
        </w:tc>
      </w:tr>
      <w:tr w:rsidR="00C45DAF" w:rsidTr="007A0B16">
        <w:trPr>
          <w:cantSplit/>
        </w:trPr>
        <w:tc>
          <w:tcPr>
            <w:tcW w:w="1232" w:type="dxa"/>
          </w:tcPr>
          <w:p w:rsidR="00C45DAF" w:rsidRDefault="00C45DAF" w:rsidP="00E32799">
            <w:pPr>
              <w:pStyle w:val="Hn3"/>
              <w:numPr>
                <w:ilvl w:val="2"/>
                <w:numId w:val="38"/>
              </w:numPr>
              <w:spacing w:before="120" w:line="360" w:lineRule="auto"/>
              <w:rPr>
                <w:sz w:val="24"/>
                <w:rtl/>
              </w:rPr>
            </w:pPr>
            <w:bookmarkStart w:id="47" w:name="_Ref454386408"/>
          </w:p>
        </w:tc>
        <w:bookmarkEnd w:id="47"/>
        <w:tc>
          <w:tcPr>
            <w:tcW w:w="2835" w:type="dxa"/>
          </w:tcPr>
          <w:p w:rsidR="00C45DAF" w:rsidRPr="00CA654E" w:rsidRDefault="00C45DAF" w:rsidP="00C45DAF">
            <w:pPr>
              <w:pStyle w:val="Normal1"/>
              <w:spacing w:after="120" w:line="360" w:lineRule="auto"/>
              <w:ind w:left="0"/>
              <w:rPr>
                <w:b/>
                <w:bCs/>
                <w:sz w:val="24"/>
                <w:rtl/>
              </w:rPr>
            </w:pPr>
            <w:r w:rsidRPr="00CA654E">
              <w:rPr>
                <w:b/>
                <w:bCs/>
                <w:sz w:val="24"/>
                <w:rtl/>
              </w:rPr>
              <w:t>תקופת ההתקשרות</w:t>
            </w:r>
          </w:p>
        </w:tc>
        <w:tc>
          <w:tcPr>
            <w:tcW w:w="5670" w:type="dxa"/>
          </w:tcPr>
          <w:p w:rsidR="00C45DAF" w:rsidRPr="00CA654E" w:rsidRDefault="00C45DAF" w:rsidP="00EB4FFF">
            <w:pPr>
              <w:pStyle w:val="Normal1"/>
              <w:spacing w:after="120" w:line="360" w:lineRule="auto"/>
              <w:ind w:left="0"/>
              <w:rPr>
                <w:b/>
                <w:bCs/>
                <w:kern w:val="32"/>
                <w:sz w:val="24"/>
                <w:rtl/>
                <w:lang w:val="pl-PL"/>
              </w:rPr>
            </w:pPr>
            <w:r w:rsidRPr="00CA654E">
              <w:rPr>
                <w:sz w:val="24"/>
                <w:rtl/>
              </w:rPr>
              <w:t xml:space="preserve">פרק הזמן המתחיל במועד החתימה על ההסכם ועד היום האחרון למתן </w:t>
            </w:r>
            <w:r>
              <w:rPr>
                <w:sz w:val="24"/>
                <w:rtl/>
              </w:rPr>
              <w:t>השירותים</w:t>
            </w:r>
            <w:r w:rsidR="005C38D5">
              <w:rPr>
                <w:rFonts w:hint="cs"/>
                <w:sz w:val="24"/>
                <w:rtl/>
              </w:rPr>
              <w:t xml:space="preserve">. </w:t>
            </w:r>
            <w:r w:rsidR="005C38D5" w:rsidRPr="005C38D5">
              <w:rPr>
                <w:sz w:val="24"/>
                <w:rtl/>
              </w:rPr>
              <w:t>תקופת ההתקשרות</w:t>
            </w:r>
            <w:r w:rsidR="00EF0340">
              <w:rPr>
                <w:rFonts w:hint="cs"/>
                <w:sz w:val="24"/>
                <w:rtl/>
              </w:rPr>
              <w:t xml:space="preserve"> </w:t>
            </w:r>
            <w:r w:rsidR="005C38D5" w:rsidRPr="005C38D5">
              <w:rPr>
                <w:sz w:val="24"/>
                <w:rtl/>
              </w:rPr>
              <w:t xml:space="preserve">הינה למשך </w:t>
            </w:r>
            <w:r w:rsidR="00EB4FFF">
              <w:rPr>
                <w:rFonts w:hint="cs"/>
                <w:sz w:val="24"/>
                <w:rtl/>
              </w:rPr>
              <w:t>שנה</w:t>
            </w:r>
            <w:r w:rsidR="00EB4FFF" w:rsidRPr="005C38D5">
              <w:rPr>
                <w:sz w:val="24"/>
                <w:rtl/>
              </w:rPr>
              <w:t xml:space="preserve"> </w:t>
            </w:r>
            <w:r w:rsidR="005C38D5" w:rsidRPr="005C38D5">
              <w:rPr>
                <w:sz w:val="24"/>
                <w:rtl/>
              </w:rPr>
              <w:t>ולרשות המסים</w:t>
            </w:r>
            <w:r w:rsidR="00724924">
              <w:rPr>
                <w:rFonts w:hint="cs"/>
                <w:sz w:val="24"/>
                <w:rtl/>
              </w:rPr>
              <w:t xml:space="preserve"> בישראל </w:t>
            </w:r>
            <w:r w:rsidR="00724924">
              <w:rPr>
                <w:sz w:val="24"/>
                <w:rtl/>
              </w:rPr>
              <w:t>–</w:t>
            </w:r>
            <w:r w:rsidR="00724924">
              <w:rPr>
                <w:rFonts w:hint="cs"/>
                <w:sz w:val="24"/>
                <w:rtl/>
              </w:rPr>
              <w:t xml:space="preserve"> שע"ם</w:t>
            </w:r>
            <w:r w:rsidR="005C38D5" w:rsidRPr="005C38D5">
              <w:rPr>
                <w:sz w:val="24"/>
                <w:rtl/>
              </w:rPr>
              <w:t xml:space="preserve"> שמורה הזכות להאריך את תקופת ההתקשרות </w:t>
            </w:r>
            <w:r w:rsidR="00960449">
              <w:rPr>
                <w:rFonts w:hint="cs"/>
                <w:sz w:val="24"/>
                <w:rtl/>
              </w:rPr>
              <w:t>בארבע</w:t>
            </w:r>
            <w:r w:rsidR="005C38D5" w:rsidRPr="005C38D5">
              <w:rPr>
                <w:sz w:val="24"/>
                <w:rtl/>
              </w:rPr>
              <w:t xml:space="preserve"> שנים נוספות, עד שנה בכל פעם, וזאת בכפוף לחוק חובת המכרזים תשנ"ב - 1992, התקנות על פיו והוראות תקנון כספים ומשק המתפרסמות על ידי החשב הכללי במשרד האוצר</w:t>
            </w:r>
          </w:p>
        </w:tc>
      </w:tr>
      <w:tr w:rsidR="00271DA6" w:rsidTr="007A0B16">
        <w:trPr>
          <w:cantSplit/>
        </w:trPr>
        <w:tc>
          <w:tcPr>
            <w:tcW w:w="1232" w:type="dxa"/>
          </w:tcPr>
          <w:p w:rsidR="00271DA6" w:rsidRDefault="00271DA6" w:rsidP="00E32799">
            <w:pPr>
              <w:pStyle w:val="Hn3"/>
              <w:numPr>
                <w:ilvl w:val="2"/>
                <w:numId w:val="38"/>
              </w:numPr>
              <w:spacing w:before="120" w:line="360" w:lineRule="auto"/>
              <w:rPr>
                <w:sz w:val="24"/>
                <w:rtl/>
              </w:rPr>
            </w:pPr>
          </w:p>
        </w:tc>
        <w:tc>
          <w:tcPr>
            <w:tcW w:w="2835" w:type="dxa"/>
          </w:tcPr>
          <w:p w:rsidR="00271DA6" w:rsidRDefault="00271DA6" w:rsidP="00BC2666">
            <w:pPr>
              <w:pStyle w:val="Normal1"/>
              <w:spacing w:after="120" w:line="360" w:lineRule="auto"/>
              <w:ind w:left="0"/>
              <w:jc w:val="left"/>
              <w:rPr>
                <w:b/>
                <w:bCs/>
                <w:sz w:val="24"/>
              </w:rPr>
            </w:pPr>
            <w:r>
              <w:rPr>
                <w:rFonts w:hint="cs"/>
                <w:b/>
                <w:bCs/>
                <w:sz w:val="24"/>
                <w:rtl/>
              </w:rPr>
              <w:t xml:space="preserve">שרת </w:t>
            </w:r>
            <w:r>
              <w:rPr>
                <w:b/>
                <w:bCs/>
                <w:sz w:val="24"/>
              </w:rPr>
              <w:t>Rackmount</w:t>
            </w:r>
          </w:p>
        </w:tc>
        <w:tc>
          <w:tcPr>
            <w:tcW w:w="5670" w:type="dxa"/>
          </w:tcPr>
          <w:p w:rsidR="00271DA6" w:rsidRDefault="00271DA6" w:rsidP="00B43292">
            <w:pPr>
              <w:pStyle w:val="Normal1"/>
              <w:spacing w:line="360" w:lineRule="auto"/>
              <w:ind w:left="0"/>
              <w:rPr>
                <w:b/>
                <w:bCs/>
                <w:kern w:val="32"/>
                <w:sz w:val="24"/>
                <w:rtl/>
                <w:lang w:val="pl-PL"/>
              </w:rPr>
            </w:pPr>
            <w:r>
              <w:rPr>
                <w:rFonts w:hint="cs"/>
                <w:sz w:val="24"/>
                <w:rtl/>
              </w:rPr>
              <w:t>שרת במידה סטנדרטית (19 אינטש) המיועד להתקנה בארון שרתים כולל כל הרכיבים הנדרשים להתקנתו בארון (כגון מסילות וכדו')</w:t>
            </w:r>
          </w:p>
        </w:tc>
      </w:tr>
      <w:tr w:rsidR="002279C6" w:rsidTr="007A0B16">
        <w:trPr>
          <w:cantSplit/>
        </w:trPr>
        <w:tc>
          <w:tcPr>
            <w:tcW w:w="1232" w:type="dxa"/>
          </w:tcPr>
          <w:p w:rsidR="002279C6" w:rsidRDefault="002279C6" w:rsidP="00E32799">
            <w:pPr>
              <w:pStyle w:val="Hn3"/>
              <w:numPr>
                <w:ilvl w:val="2"/>
                <w:numId w:val="38"/>
              </w:numPr>
              <w:spacing w:before="120" w:line="360" w:lineRule="auto"/>
              <w:rPr>
                <w:sz w:val="24"/>
                <w:rtl/>
              </w:rPr>
            </w:pPr>
            <w:bookmarkStart w:id="48" w:name="_Ref484766078"/>
          </w:p>
        </w:tc>
        <w:bookmarkEnd w:id="48"/>
        <w:tc>
          <w:tcPr>
            <w:tcW w:w="2835" w:type="dxa"/>
          </w:tcPr>
          <w:p w:rsidR="002279C6" w:rsidRPr="00945568" w:rsidRDefault="00F20A3A" w:rsidP="00BC2666">
            <w:pPr>
              <w:pStyle w:val="Normal1"/>
              <w:spacing w:after="120" w:line="360" w:lineRule="auto"/>
              <w:ind w:left="0"/>
              <w:jc w:val="left"/>
              <w:rPr>
                <w:b/>
                <w:bCs/>
                <w:sz w:val="24"/>
                <w:rtl/>
              </w:rPr>
            </w:pPr>
            <w:r>
              <w:rPr>
                <w:rFonts w:hint="cs"/>
                <w:b/>
                <w:bCs/>
                <w:sz w:val="24"/>
                <w:rtl/>
              </w:rPr>
              <w:t xml:space="preserve">מערכות </w:t>
            </w:r>
            <w:r w:rsidR="002279C6">
              <w:rPr>
                <w:rFonts w:hint="cs"/>
                <w:b/>
                <w:bCs/>
                <w:sz w:val="24"/>
                <w:rtl/>
              </w:rPr>
              <w:t xml:space="preserve">שרתי </w:t>
            </w:r>
            <w:r w:rsidR="00BC2666">
              <w:rPr>
                <w:b/>
                <w:bCs/>
                <w:sz w:val="24"/>
              </w:rPr>
              <w:t>Blade</w:t>
            </w:r>
            <w:r>
              <w:rPr>
                <w:b/>
                <w:bCs/>
                <w:sz w:val="24"/>
                <w:rtl/>
              </w:rPr>
              <w:br/>
            </w:r>
            <w:r>
              <w:rPr>
                <w:rFonts w:hint="cs"/>
                <w:b/>
                <w:bCs/>
                <w:sz w:val="24"/>
                <w:rtl/>
              </w:rPr>
              <w:t>(</w:t>
            </w:r>
            <w:r w:rsidR="002279C6">
              <w:rPr>
                <w:b/>
                <w:bCs/>
                <w:sz w:val="24"/>
              </w:rPr>
              <w:t>Blade Server</w:t>
            </w:r>
            <w:r w:rsidR="002279C6">
              <w:rPr>
                <w:rFonts w:hint="cs"/>
                <w:b/>
                <w:bCs/>
                <w:sz w:val="24"/>
                <w:rtl/>
              </w:rPr>
              <w:t>)</w:t>
            </w:r>
          </w:p>
        </w:tc>
        <w:tc>
          <w:tcPr>
            <w:tcW w:w="5670" w:type="dxa"/>
          </w:tcPr>
          <w:p w:rsidR="00F20A3A" w:rsidRDefault="00F20A3A" w:rsidP="00F20A3A">
            <w:pPr>
              <w:pStyle w:val="Normal1"/>
              <w:spacing w:line="360" w:lineRule="auto"/>
              <w:ind w:left="0"/>
              <w:rPr>
                <w:sz w:val="24"/>
                <w:rtl/>
              </w:rPr>
            </w:pPr>
            <w:r>
              <w:rPr>
                <w:rFonts w:hint="cs"/>
                <w:sz w:val="24"/>
                <w:rtl/>
              </w:rPr>
              <w:t>מערכת הכוללת :</w:t>
            </w:r>
          </w:p>
          <w:p w:rsidR="002279C6" w:rsidRDefault="00F20A3A" w:rsidP="00BC2666">
            <w:pPr>
              <w:pStyle w:val="Normal1"/>
              <w:numPr>
                <w:ilvl w:val="0"/>
                <w:numId w:val="91"/>
              </w:numPr>
              <w:spacing w:before="0" w:line="360" w:lineRule="auto"/>
              <w:ind w:left="357" w:hanging="357"/>
              <w:rPr>
                <w:sz w:val="24"/>
                <w:rtl/>
              </w:rPr>
            </w:pPr>
            <w:r>
              <w:rPr>
                <w:sz w:val="24"/>
                <w:rtl/>
              </w:rPr>
              <w:t xml:space="preserve">מארזים לשרתי </w:t>
            </w:r>
            <w:r w:rsidR="00BC2666">
              <w:rPr>
                <w:sz w:val="24"/>
              </w:rPr>
              <w:t>Blade</w:t>
            </w:r>
            <w:r w:rsidR="00BC2666">
              <w:rPr>
                <w:rFonts w:hint="cs"/>
                <w:sz w:val="24"/>
                <w:rtl/>
              </w:rPr>
              <w:t xml:space="preserve"> </w:t>
            </w:r>
            <w:r>
              <w:rPr>
                <w:rFonts w:hint="cs"/>
                <w:sz w:val="24"/>
                <w:rtl/>
              </w:rPr>
              <w:t>(</w:t>
            </w:r>
            <w:r>
              <w:rPr>
                <w:sz w:val="24"/>
              </w:rPr>
              <w:t xml:space="preserve">Blade </w:t>
            </w:r>
            <w:r w:rsidRPr="00F20A3A">
              <w:rPr>
                <w:sz w:val="24"/>
              </w:rPr>
              <w:t>Enclosure</w:t>
            </w:r>
            <w:r>
              <w:rPr>
                <w:rFonts w:hint="cs"/>
                <w:sz w:val="24"/>
                <w:rtl/>
              </w:rPr>
              <w:t>)</w:t>
            </w:r>
          </w:p>
          <w:p w:rsidR="00F20A3A" w:rsidRDefault="00F20A3A" w:rsidP="00BC2666">
            <w:pPr>
              <w:pStyle w:val="Normal1"/>
              <w:numPr>
                <w:ilvl w:val="0"/>
                <w:numId w:val="91"/>
              </w:numPr>
              <w:spacing w:before="0" w:line="360" w:lineRule="auto"/>
              <w:ind w:left="357" w:hanging="357"/>
              <w:rPr>
                <w:sz w:val="24"/>
                <w:rtl/>
              </w:rPr>
            </w:pPr>
            <w:r>
              <w:rPr>
                <w:rFonts w:hint="cs"/>
                <w:sz w:val="24"/>
                <w:rtl/>
              </w:rPr>
              <w:t xml:space="preserve">שרתי </w:t>
            </w:r>
            <w:r w:rsidR="00BC2666">
              <w:rPr>
                <w:sz w:val="24"/>
              </w:rPr>
              <w:t>Blade</w:t>
            </w:r>
            <w:r w:rsidR="00BC2666">
              <w:rPr>
                <w:rFonts w:hint="cs"/>
                <w:sz w:val="24"/>
                <w:rtl/>
              </w:rPr>
              <w:t xml:space="preserve"> </w:t>
            </w:r>
            <w:r>
              <w:rPr>
                <w:rFonts w:hint="cs"/>
                <w:sz w:val="24"/>
                <w:rtl/>
              </w:rPr>
              <w:t>(</w:t>
            </w:r>
            <w:r>
              <w:rPr>
                <w:sz w:val="24"/>
              </w:rPr>
              <w:t>Blade Servers</w:t>
            </w:r>
            <w:r>
              <w:rPr>
                <w:rFonts w:hint="cs"/>
                <w:sz w:val="24"/>
                <w:rtl/>
              </w:rPr>
              <w:t>)</w:t>
            </w:r>
          </w:p>
          <w:p w:rsidR="00F20A3A" w:rsidRDefault="00F20A3A" w:rsidP="00EF6C4B">
            <w:pPr>
              <w:pStyle w:val="Normal1"/>
              <w:numPr>
                <w:ilvl w:val="0"/>
                <w:numId w:val="91"/>
              </w:numPr>
              <w:spacing w:before="0" w:line="360" w:lineRule="auto"/>
              <w:ind w:left="357" w:hanging="357"/>
              <w:rPr>
                <w:sz w:val="24"/>
                <w:rtl/>
              </w:rPr>
            </w:pPr>
            <w:r>
              <w:rPr>
                <w:rFonts w:hint="cs"/>
                <w:sz w:val="24"/>
                <w:rtl/>
              </w:rPr>
              <w:t>רכיבי ומתגי תקשורת המוטמעים במארזי השרתים (</w:t>
            </w:r>
            <w:r>
              <w:rPr>
                <w:sz w:val="24"/>
              </w:rPr>
              <w:t>Ethernet</w:t>
            </w:r>
            <w:r>
              <w:rPr>
                <w:rFonts w:hint="cs"/>
                <w:sz w:val="24"/>
                <w:rtl/>
              </w:rPr>
              <w:t xml:space="preserve">, </w:t>
            </w:r>
            <w:r>
              <w:rPr>
                <w:sz w:val="24"/>
              </w:rPr>
              <w:t>FC</w:t>
            </w:r>
            <w:r>
              <w:rPr>
                <w:rFonts w:hint="cs"/>
                <w:sz w:val="24"/>
                <w:rtl/>
              </w:rPr>
              <w:t>)</w:t>
            </w:r>
          </w:p>
          <w:p w:rsidR="00F20A3A" w:rsidRPr="002279C6" w:rsidRDefault="00F20A3A" w:rsidP="00EF6C4B">
            <w:pPr>
              <w:pStyle w:val="Normal1"/>
              <w:numPr>
                <w:ilvl w:val="0"/>
                <w:numId w:val="91"/>
              </w:numPr>
              <w:spacing w:before="0" w:line="360" w:lineRule="auto"/>
              <w:ind w:left="357" w:hanging="357"/>
              <w:rPr>
                <w:sz w:val="24"/>
                <w:rtl/>
              </w:rPr>
            </w:pPr>
            <w:r>
              <w:rPr>
                <w:rFonts w:hint="cs"/>
                <w:sz w:val="24"/>
                <w:rtl/>
              </w:rPr>
              <w:t>מערכות ניהול למארזי שרתים על כל הרכיבים שלהם</w:t>
            </w:r>
          </w:p>
          <w:p w:rsidR="00F20A3A" w:rsidRPr="00945568" w:rsidRDefault="00F20A3A" w:rsidP="00F20A3A">
            <w:pPr>
              <w:pStyle w:val="Normal1"/>
              <w:spacing w:before="0" w:line="360" w:lineRule="auto"/>
              <w:rPr>
                <w:sz w:val="24"/>
                <w:rtl/>
              </w:rPr>
            </w:pPr>
            <w:r w:rsidRPr="00481EF3">
              <w:rPr>
                <w:rFonts w:hint="cs"/>
                <w:sz w:val="24"/>
                <w:rtl/>
              </w:rPr>
              <w:t xml:space="preserve">רכיבים לשרתים </w:t>
            </w:r>
            <w:r w:rsidR="00B07702" w:rsidRPr="00481EF3">
              <w:rPr>
                <w:rFonts w:hint="cs"/>
                <w:sz w:val="24"/>
                <w:rtl/>
              </w:rPr>
              <w:t xml:space="preserve">ו/או מתגי התקשורת והאחסון ו/או מארז שרתי הלהב עצמו </w:t>
            </w:r>
            <w:r w:rsidRPr="00481EF3">
              <w:rPr>
                <w:rFonts w:hint="cs"/>
                <w:sz w:val="24"/>
                <w:rtl/>
              </w:rPr>
              <w:t>המוטמעים במארז</w:t>
            </w:r>
          </w:p>
        </w:tc>
      </w:tr>
      <w:tr w:rsidR="00001FDF" w:rsidDel="00A25B97" w:rsidTr="007A0B16">
        <w:trPr>
          <w:cantSplit/>
        </w:trPr>
        <w:tc>
          <w:tcPr>
            <w:tcW w:w="1232" w:type="dxa"/>
          </w:tcPr>
          <w:p w:rsidR="00001FDF" w:rsidDel="00A25B97" w:rsidRDefault="00001FDF" w:rsidP="00E32799">
            <w:pPr>
              <w:pStyle w:val="Hn3"/>
              <w:numPr>
                <w:ilvl w:val="2"/>
                <w:numId w:val="38"/>
              </w:numPr>
              <w:spacing w:before="120" w:line="360" w:lineRule="auto"/>
              <w:rPr>
                <w:sz w:val="24"/>
                <w:rtl/>
              </w:rPr>
            </w:pPr>
            <w:bookmarkStart w:id="49" w:name="_Ref485831371"/>
          </w:p>
        </w:tc>
        <w:bookmarkEnd w:id="49"/>
        <w:tc>
          <w:tcPr>
            <w:tcW w:w="2835" w:type="dxa"/>
          </w:tcPr>
          <w:p w:rsidR="00001FDF" w:rsidRPr="00A25B97" w:rsidRDefault="00001FDF" w:rsidP="005D7370">
            <w:pPr>
              <w:pStyle w:val="Normal1"/>
              <w:spacing w:after="120" w:line="360" w:lineRule="auto"/>
              <w:ind w:left="0"/>
              <w:rPr>
                <w:b/>
                <w:bCs/>
                <w:sz w:val="24"/>
              </w:rPr>
            </w:pPr>
            <w:r>
              <w:rPr>
                <w:rFonts w:hint="cs"/>
                <w:b/>
                <w:bCs/>
                <w:sz w:val="24"/>
                <w:rtl/>
              </w:rPr>
              <w:t xml:space="preserve">שירותי תחזוקת </w:t>
            </w:r>
            <w:r w:rsidR="005D7370">
              <w:rPr>
                <w:rFonts w:hint="cs"/>
                <w:b/>
                <w:bCs/>
                <w:sz w:val="24"/>
                <w:rtl/>
              </w:rPr>
              <w:t xml:space="preserve">מערכות שרתי </w:t>
            </w:r>
            <w:r w:rsidR="00BC2666">
              <w:rPr>
                <w:rFonts w:hint="cs"/>
                <w:sz w:val="24"/>
              </w:rPr>
              <w:t>B</w:t>
            </w:r>
            <w:r w:rsidR="00BC2666">
              <w:rPr>
                <w:sz w:val="24"/>
              </w:rPr>
              <w:t>lade</w:t>
            </w:r>
            <w:r w:rsidR="00956761">
              <w:rPr>
                <w:rFonts w:hint="cs"/>
                <w:b/>
                <w:bCs/>
                <w:sz w:val="24"/>
                <w:rtl/>
              </w:rPr>
              <w:t xml:space="preserve"> ושרתי </w:t>
            </w:r>
            <w:r w:rsidR="00956761">
              <w:rPr>
                <w:b/>
                <w:bCs/>
                <w:sz w:val="24"/>
              </w:rPr>
              <w:t>Rackmount</w:t>
            </w:r>
          </w:p>
        </w:tc>
        <w:tc>
          <w:tcPr>
            <w:tcW w:w="5670" w:type="dxa"/>
          </w:tcPr>
          <w:p w:rsidR="00001FDF" w:rsidRDefault="00945568" w:rsidP="00F20A3A">
            <w:pPr>
              <w:pStyle w:val="Normal1"/>
              <w:spacing w:line="360" w:lineRule="auto"/>
              <w:ind w:left="0"/>
              <w:rPr>
                <w:sz w:val="24"/>
                <w:rtl/>
              </w:rPr>
            </w:pPr>
            <w:r>
              <w:rPr>
                <w:rFonts w:hint="cs"/>
                <w:sz w:val="24"/>
                <w:rtl/>
              </w:rPr>
              <w:t>שירותי תחזוקת שרתים כוללים :</w:t>
            </w:r>
          </w:p>
          <w:p w:rsidR="00072A5A" w:rsidRDefault="00072A5A" w:rsidP="00EF6C4B">
            <w:pPr>
              <w:pStyle w:val="Normal1"/>
              <w:numPr>
                <w:ilvl w:val="0"/>
                <w:numId w:val="94"/>
              </w:numPr>
              <w:spacing w:before="0" w:line="360" w:lineRule="auto"/>
              <w:ind w:left="357" w:hanging="357"/>
              <w:rPr>
                <w:sz w:val="24"/>
              </w:rPr>
            </w:pPr>
            <w:r>
              <w:rPr>
                <w:rFonts w:hint="cs"/>
                <w:sz w:val="24"/>
                <w:rtl/>
              </w:rPr>
              <w:t>שירותי תמיכה טכנית</w:t>
            </w:r>
            <w:r w:rsidR="00B76A5F">
              <w:rPr>
                <w:rFonts w:hint="cs"/>
                <w:sz w:val="24"/>
                <w:rtl/>
              </w:rPr>
              <w:t xml:space="preserve"> באמצעות מוקד טלפוני.</w:t>
            </w:r>
          </w:p>
          <w:p w:rsidR="00945568" w:rsidRDefault="00945568" w:rsidP="00EF6C4B">
            <w:pPr>
              <w:pStyle w:val="Normal1"/>
              <w:numPr>
                <w:ilvl w:val="0"/>
                <w:numId w:val="94"/>
              </w:numPr>
              <w:spacing w:before="0" w:line="360" w:lineRule="auto"/>
              <w:ind w:left="357" w:hanging="357"/>
              <w:rPr>
                <w:sz w:val="24"/>
                <w:rtl/>
              </w:rPr>
            </w:pPr>
            <w:r w:rsidRPr="00FF77BB">
              <w:rPr>
                <w:sz w:val="24"/>
                <w:rtl/>
              </w:rPr>
              <w:t>שירות תיקון תקלות חומרה</w:t>
            </w:r>
            <w:r>
              <w:rPr>
                <w:rFonts w:hint="cs"/>
                <w:sz w:val="24"/>
                <w:rtl/>
              </w:rPr>
              <w:t xml:space="preserve"> ו/או תוכנה בהתאם לרמת השירות המוגדרת בהסכם רמת השירות (</w:t>
            </w:r>
            <w:r>
              <w:rPr>
                <w:sz w:val="24"/>
              </w:rPr>
              <w:t>SLA</w:t>
            </w:r>
            <w:r>
              <w:rPr>
                <w:rFonts w:hint="cs"/>
                <w:sz w:val="24"/>
                <w:rtl/>
              </w:rPr>
              <w:t>) ע"י הספק ללא הוצאת שרתים / רכיבים מאתר הלקוח וללא הוצאת רכיבי זיכרון מאתר הלקוח (</w:t>
            </w:r>
            <w:r w:rsidRPr="00FF77BB">
              <w:rPr>
                <w:sz w:val="24"/>
                <w:rtl/>
              </w:rPr>
              <w:t xml:space="preserve">שירות </w:t>
            </w:r>
            <w:r w:rsidRPr="00FF77BB">
              <w:rPr>
                <w:sz w:val="24"/>
              </w:rPr>
              <w:t>NON RETURN PARTS</w:t>
            </w:r>
            <w:r>
              <w:rPr>
                <w:rFonts w:hint="cs"/>
                <w:sz w:val="24"/>
                <w:rtl/>
              </w:rPr>
              <w:t xml:space="preserve"> לדיסקים קשיחים מכל סוג שהוא ורכ</w:t>
            </w:r>
            <w:r w:rsidR="00750647">
              <w:rPr>
                <w:rFonts w:hint="cs"/>
                <w:sz w:val="24"/>
                <w:rtl/>
              </w:rPr>
              <w:t>י</w:t>
            </w:r>
            <w:r>
              <w:rPr>
                <w:rFonts w:hint="cs"/>
                <w:sz w:val="24"/>
                <w:rtl/>
              </w:rPr>
              <w:t xml:space="preserve">בי זיכרון </w:t>
            </w:r>
            <w:r>
              <w:rPr>
                <w:sz w:val="24"/>
              </w:rPr>
              <w:t>RAM</w:t>
            </w:r>
            <w:r>
              <w:rPr>
                <w:rFonts w:hint="cs"/>
                <w:sz w:val="24"/>
                <w:rtl/>
              </w:rPr>
              <w:t>)</w:t>
            </w:r>
          </w:p>
          <w:p w:rsidR="00945568" w:rsidRDefault="00945568" w:rsidP="00EF6C4B">
            <w:pPr>
              <w:pStyle w:val="Normal1"/>
              <w:numPr>
                <w:ilvl w:val="0"/>
                <w:numId w:val="94"/>
              </w:numPr>
              <w:spacing w:before="0" w:line="360" w:lineRule="auto"/>
              <w:ind w:left="357" w:hanging="357"/>
              <w:rPr>
                <w:sz w:val="24"/>
                <w:rtl/>
              </w:rPr>
            </w:pPr>
            <w:r w:rsidRPr="00FF77BB">
              <w:rPr>
                <w:sz w:val="24"/>
                <w:rtl/>
              </w:rPr>
              <w:t>אספקת חלקי חילוף</w:t>
            </w:r>
            <w:r w:rsidR="00A60067">
              <w:rPr>
                <w:rFonts w:hint="cs"/>
                <w:sz w:val="24"/>
                <w:rtl/>
              </w:rPr>
              <w:t>.</w:t>
            </w:r>
          </w:p>
          <w:p w:rsidR="00945568" w:rsidRDefault="00945568" w:rsidP="00EF6C4B">
            <w:pPr>
              <w:pStyle w:val="Normal1"/>
              <w:numPr>
                <w:ilvl w:val="0"/>
                <w:numId w:val="94"/>
              </w:numPr>
              <w:spacing w:before="0" w:line="360" w:lineRule="auto"/>
              <w:ind w:left="357" w:hanging="357"/>
              <w:rPr>
                <w:sz w:val="24"/>
                <w:rtl/>
              </w:rPr>
            </w:pPr>
            <w:r>
              <w:rPr>
                <w:rFonts w:hint="cs"/>
                <w:sz w:val="24"/>
                <w:rtl/>
              </w:rPr>
              <w:t>אספקת חומרה חליפית במקרה שלא ניתן לתקן את החומרה של המזמין תוך כדי פרק הזמן המוגדר בהסכם רמת השירות (</w:t>
            </w:r>
            <w:r>
              <w:rPr>
                <w:sz w:val="24"/>
              </w:rPr>
              <w:t>SLA</w:t>
            </w:r>
            <w:r>
              <w:rPr>
                <w:rFonts w:hint="cs"/>
                <w:sz w:val="24"/>
                <w:rtl/>
              </w:rPr>
              <w:t>)</w:t>
            </w:r>
            <w:r w:rsidR="00A60067">
              <w:rPr>
                <w:rFonts w:hint="cs"/>
                <w:sz w:val="24"/>
                <w:rtl/>
              </w:rPr>
              <w:t>.</w:t>
            </w:r>
          </w:p>
          <w:p w:rsidR="00945568" w:rsidRDefault="00945568" w:rsidP="00750647">
            <w:pPr>
              <w:pStyle w:val="Normal1"/>
              <w:numPr>
                <w:ilvl w:val="0"/>
                <w:numId w:val="94"/>
              </w:numPr>
              <w:spacing w:before="0" w:line="360" w:lineRule="auto"/>
              <w:ind w:left="357" w:hanging="357"/>
              <w:rPr>
                <w:sz w:val="24"/>
                <w:rtl/>
              </w:rPr>
            </w:pPr>
            <w:r w:rsidRPr="00FF77BB">
              <w:rPr>
                <w:sz w:val="24"/>
                <w:rtl/>
              </w:rPr>
              <w:t xml:space="preserve">אספקת עדכוני תוכנה (מנהלי התקנים, תוכנות ניהול ו </w:t>
            </w:r>
            <w:r w:rsidR="00464BA6">
              <w:rPr>
                <w:rFonts w:hint="cs"/>
                <w:sz w:val="24"/>
                <w:rtl/>
              </w:rPr>
              <w:t xml:space="preserve">קושחה / </w:t>
            </w:r>
            <w:r w:rsidRPr="00FF77BB">
              <w:rPr>
                <w:sz w:val="24"/>
              </w:rPr>
              <w:t>Firmware</w:t>
            </w:r>
            <w:r w:rsidRPr="00FF77BB">
              <w:rPr>
                <w:sz w:val="24"/>
                <w:rtl/>
              </w:rPr>
              <w:t xml:space="preserve">) </w:t>
            </w:r>
          </w:p>
          <w:p w:rsidR="00F34D6B" w:rsidRPr="00A25B97" w:rsidRDefault="00A60067" w:rsidP="001C6021">
            <w:pPr>
              <w:pStyle w:val="Normal1"/>
              <w:spacing w:before="0" w:line="360" w:lineRule="auto"/>
              <w:ind w:left="0"/>
              <w:rPr>
                <w:sz w:val="24"/>
                <w:rtl/>
              </w:rPr>
            </w:pPr>
            <w:r>
              <w:rPr>
                <w:rFonts w:hint="cs"/>
                <w:sz w:val="24"/>
                <w:rtl/>
              </w:rPr>
              <w:t>ובנוסף כל המפורט</w:t>
            </w:r>
            <w:r w:rsidR="00945568" w:rsidRPr="00A60067">
              <w:rPr>
                <w:rFonts w:hint="cs"/>
                <w:sz w:val="24"/>
                <w:rtl/>
              </w:rPr>
              <w:t xml:space="preserve"> בסעיף </w:t>
            </w:r>
            <w:r w:rsidRPr="00A60067">
              <w:fldChar w:fldCharType="begin"/>
            </w:r>
            <w:r w:rsidRPr="00A60067">
              <w:rPr>
                <w:sz w:val="24"/>
                <w:rtl/>
              </w:rPr>
              <w:instrText xml:space="preserve"> </w:instrText>
            </w:r>
            <w:r w:rsidRPr="00A60067">
              <w:rPr>
                <w:rFonts w:hint="cs"/>
                <w:sz w:val="24"/>
              </w:rPr>
              <w:instrText>REF</w:instrText>
            </w:r>
            <w:r w:rsidRPr="00A60067">
              <w:rPr>
                <w:rFonts w:hint="cs"/>
                <w:sz w:val="24"/>
                <w:rtl/>
              </w:rPr>
              <w:instrText xml:space="preserve"> _</w:instrText>
            </w:r>
            <w:r w:rsidRPr="00A60067">
              <w:rPr>
                <w:rFonts w:hint="cs"/>
                <w:sz w:val="24"/>
              </w:rPr>
              <w:instrText>Ref485831448 \r \h</w:instrText>
            </w:r>
            <w:r w:rsidRPr="00A60067">
              <w:rPr>
                <w:sz w:val="24"/>
                <w:rtl/>
              </w:rPr>
              <w:instrText xml:space="preserve"> </w:instrText>
            </w:r>
            <w:r>
              <w:rPr>
                <w:sz w:val="24"/>
              </w:rPr>
              <w:instrText xml:space="preserve"> \* MERGEFORMAT </w:instrText>
            </w:r>
            <w:r w:rsidRPr="00A60067">
              <w:fldChar w:fldCharType="separate"/>
            </w:r>
            <w:r w:rsidR="009332A4">
              <w:rPr>
                <w:sz w:val="24"/>
                <w:rtl/>
              </w:rPr>
              <w:t>‏4.3</w:t>
            </w:r>
            <w:r w:rsidRPr="00A60067">
              <w:fldChar w:fldCharType="end"/>
            </w:r>
            <w:r w:rsidRPr="00A60067">
              <w:rPr>
                <w:sz w:val="24"/>
              </w:rPr>
              <w:t xml:space="preserve"> </w:t>
            </w:r>
            <w:r w:rsidR="00945568" w:rsidRPr="00A60067">
              <w:rPr>
                <w:rFonts w:hint="cs"/>
                <w:sz w:val="24"/>
                <w:rtl/>
              </w:rPr>
              <w:t>שלהלן</w:t>
            </w:r>
            <w:r w:rsidR="00945568">
              <w:rPr>
                <w:rFonts w:hint="cs"/>
                <w:sz w:val="24"/>
                <w:rtl/>
              </w:rPr>
              <w:t>.</w:t>
            </w:r>
          </w:p>
        </w:tc>
      </w:tr>
      <w:tr w:rsidR="00A25B97" w:rsidDel="00A25B97" w:rsidTr="007A0B16">
        <w:trPr>
          <w:cantSplit/>
        </w:trPr>
        <w:tc>
          <w:tcPr>
            <w:tcW w:w="1232" w:type="dxa"/>
          </w:tcPr>
          <w:p w:rsidR="00A25B97" w:rsidDel="00A25B97" w:rsidRDefault="00A25B97" w:rsidP="00E32799">
            <w:pPr>
              <w:pStyle w:val="Hn3"/>
              <w:numPr>
                <w:ilvl w:val="2"/>
                <w:numId w:val="38"/>
              </w:numPr>
              <w:spacing w:before="120" w:line="360" w:lineRule="auto"/>
              <w:rPr>
                <w:sz w:val="24"/>
                <w:rtl/>
              </w:rPr>
            </w:pPr>
          </w:p>
        </w:tc>
        <w:tc>
          <w:tcPr>
            <w:tcW w:w="2835" w:type="dxa"/>
          </w:tcPr>
          <w:p w:rsidR="00A25B97" w:rsidDel="00125210" w:rsidRDefault="00A25B97" w:rsidP="00C45DAF">
            <w:pPr>
              <w:pStyle w:val="Normal1"/>
              <w:spacing w:after="120" w:line="360" w:lineRule="auto"/>
              <w:ind w:left="0"/>
              <w:rPr>
                <w:b/>
                <w:bCs/>
                <w:sz w:val="24"/>
                <w:rtl/>
              </w:rPr>
            </w:pPr>
            <w:r w:rsidRPr="00A25B97">
              <w:rPr>
                <w:b/>
                <w:bCs/>
                <w:sz w:val="24"/>
                <w:rtl/>
              </w:rPr>
              <w:t>קבלני/ספקי משנה</w:t>
            </w:r>
          </w:p>
        </w:tc>
        <w:tc>
          <w:tcPr>
            <w:tcW w:w="5670" w:type="dxa"/>
          </w:tcPr>
          <w:p w:rsidR="00A25B97" w:rsidDel="00125210" w:rsidRDefault="00A25B97" w:rsidP="00A25B97">
            <w:pPr>
              <w:pStyle w:val="Normal1"/>
              <w:spacing w:after="120" w:line="360" w:lineRule="auto"/>
              <w:ind w:left="0"/>
              <w:rPr>
                <w:sz w:val="24"/>
                <w:rtl/>
              </w:rPr>
            </w:pPr>
            <w:r w:rsidRPr="00A25B97">
              <w:rPr>
                <w:sz w:val="24"/>
                <w:rtl/>
              </w:rPr>
              <w:t xml:space="preserve">גופים או יחידים אשר מוצעים בהצעת המציע </w:t>
            </w:r>
            <w:r>
              <w:rPr>
                <w:rFonts w:hint="cs"/>
                <w:sz w:val="24"/>
                <w:rtl/>
              </w:rPr>
              <w:t xml:space="preserve">ו/או אשר יוצעו ע"י הספק בעתיד </w:t>
            </w:r>
            <w:r w:rsidRPr="00A25B97">
              <w:rPr>
                <w:sz w:val="24"/>
                <w:rtl/>
              </w:rPr>
              <w:t>ל</w:t>
            </w:r>
            <w:r>
              <w:rPr>
                <w:rFonts w:hint="cs"/>
                <w:sz w:val="24"/>
                <w:rtl/>
              </w:rPr>
              <w:t xml:space="preserve">צורך </w:t>
            </w:r>
            <w:r w:rsidRPr="00A25B97">
              <w:rPr>
                <w:sz w:val="24"/>
                <w:rtl/>
              </w:rPr>
              <w:t>ביצוע התחייבויותיו של ה</w:t>
            </w:r>
            <w:r>
              <w:rPr>
                <w:sz w:val="24"/>
                <w:rtl/>
              </w:rPr>
              <w:t>ספק בהתאם לחוזה, להצעתו ולמכרז</w:t>
            </w:r>
            <w:r w:rsidR="00F36487">
              <w:rPr>
                <w:rFonts w:hint="cs"/>
                <w:sz w:val="24"/>
                <w:rtl/>
              </w:rPr>
              <w:t xml:space="preserve"> שאינם מועסקים על ידו ביחסי עובד מעביד</w:t>
            </w:r>
          </w:p>
        </w:tc>
      </w:tr>
      <w:tr w:rsidR="00A25B97" w:rsidDel="00A25B97" w:rsidTr="007A0B16">
        <w:trPr>
          <w:cantSplit/>
        </w:trPr>
        <w:tc>
          <w:tcPr>
            <w:tcW w:w="1232" w:type="dxa"/>
          </w:tcPr>
          <w:p w:rsidR="00A25B97" w:rsidDel="00A25B97" w:rsidRDefault="00A25B97" w:rsidP="00E32799">
            <w:pPr>
              <w:pStyle w:val="Hn3"/>
              <w:numPr>
                <w:ilvl w:val="2"/>
                <w:numId w:val="38"/>
              </w:numPr>
              <w:spacing w:before="120" w:line="360" w:lineRule="auto"/>
              <w:rPr>
                <w:sz w:val="24"/>
                <w:rtl/>
              </w:rPr>
            </w:pPr>
          </w:p>
        </w:tc>
        <w:tc>
          <w:tcPr>
            <w:tcW w:w="2835" w:type="dxa"/>
          </w:tcPr>
          <w:p w:rsidR="00A25B97" w:rsidRPr="00A25B97" w:rsidRDefault="00A25B97" w:rsidP="00A25B97">
            <w:pPr>
              <w:pStyle w:val="Normal1"/>
              <w:spacing w:after="120" w:line="360" w:lineRule="auto"/>
              <w:ind w:left="0"/>
              <w:rPr>
                <w:b/>
                <w:bCs/>
                <w:sz w:val="24"/>
                <w:rtl/>
              </w:rPr>
            </w:pPr>
            <w:r w:rsidRPr="00A25B97">
              <w:rPr>
                <w:b/>
                <w:bCs/>
                <w:sz w:val="24"/>
                <w:rtl/>
              </w:rPr>
              <w:t>ספקי שירותים / צוות הפרויקט / נותני שירותים</w:t>
            </w:r>
          </w:p>
        </w:tc>
        <w:tc>
          <w:tcPr>
            <w:tcW w:w="5670" w:type="dxa"/>
          </w:tcPr>
          <w:p w:rsidR="00A25B97" w:rsidRPr="00A25B97" w:rsidRDefault="00A25B97" w:rsidP="00A25B97">
            <w:pPr>
              <w:pStyle w:val="Normal1"/>
              <w:spacing w:after="120" w:line="360" w:lineRule="auto"/>
              <w:ind w:left="0"/>
              <w:rPr>
                <w:sz w:val="24"/>
                <w:rtl/>
              </w:rPr>
            </w:pPr>
            <w:r w:rsidRPr="00A25B97">
              <w:rPr>
                <w:sz w:val="24"/>
                <w:rtl/>
              </w:rPr>
              <w:t>כלל היחידים המועסקים על-ידי הספק או מי מטעמו במתן השירותים, לרבות עובדי הספק ועובדיהם של קבלני המשנה וכן מי יחיד שהמעניק לספק שירותים על בסיס חשבונית</w:t>
            </w:r>
          </w:p>
        </w:tc>
      </w:tr>
      <w:tr w:rsidR="00A25B97" w:rsidDel="00A25B97" w:rsidTr="007A0B16">
        <w:trPr>
          <w:cantSplit/>
        </w:trPr>
        <w:tc>
          <w:tcPr>
            <w:tcW w:w="1232" w:type="dxa"/>
          </w:tcPr>
          <w:p w:rsidR="00A25B97" w:rsidDel="00A25B97" w:rsidRDefault="00A25B97" w:rsidP="00E32799">
            <w:pPr>
              <w:pStyle w:val="Hn3"/>
              <w:numPr>
                <w:ilvl w:val="2"/>
                <w:numId w:val="38"/>
              </w:numPr>
              <w:spacing w:before="120" w:line="360" w:lineRule="auto"/>
              <w:rPr>
                <w:sz w:val="24"/>
                <w:rtl/>
              </w:rPr>
            </w:pPr>
          </w:p>
        </w:tc>
        <w:tc>
          <w:tcPr>
            <w:tcW w:w="2835" w:type="dxa"/>
          </w:tcPr>
          <w:p w:rsidR="00A25B97" w:rsidRPr="00A25B97" w:rsidRDefault="00A25B97" w:rsidP="00C45DAF">
            <w:pPr>
              <w:pStyle w:val="Normal1"/>
              <w:spacing w:after="120" w:line="360" w:lineRule="auto"/>
              <w:ind w:left="0"/>
              <w:rPr>
                <w:b/>
                <w:bCs/>
                <w:sz w:val="24"/>
                <w:rtl/>
              </w:rPr>
            </w:pPr>
            <w:r w:rsidRPr="00A25B97">
              <w:rPr>
                <w:b/>
                <w:bCs/>
                <w:sz w:val="24"/>
                <w:rtl/>
              </w:rPr>
              <w:t>העסקה</w:t>
            </w:r>
          </w:p>
        </w:tc>
        <w:tc>
          <w:tcPr>
            <w:tcW w:w="5670" w:type="dxa"/>
          </w:tcPr>
          <w:p w:rsidR="00A25B97" w:rsidRPr="00A25B97" w:rsidRDefault="00A25B97" w:rsidP="00A25B97">
            <w:pPr>
              <w:pStyle w:val="Normal1"/>
              <w:spacing w:after="120" w:line="360" w:lineRule="auto"/>
              <w:ind w:left="0"/>
              <w:rPr>
                <w:sz w:val="24"/>
                <w:rtl/>
              </w:rPr>
            </w:pPr>
            <w:r w:rsidRPr="00A25B97">
              <w:rPr>
                <w:sz w:val="24"/>
                <w:rtl/>
              </w:rPr>
              <w:t>העס</w:t>
            </w:r>
            <w:r>
              <w:rPr>
                <w:sz w:val="24"/>
                <w:rtl/>
              </w:rPr>
              <w:t>קה בתלוש שכר או כנגד חשבונית מס</w:t>
            </w:r>
          </w:p>
        </w:tc>
      </w:tr>
      <w:tr w:rsidR="00072A5A" w:rsidDel="00A25B97" w:rsidTr="007A0B16">
        <w:trPr>
          <w:cantSplit/>
        </w:trPr>
        <w:tc>
          <w:tcPr>
            <w:tcW w:w="1232" w:type="dxa"/>
          </w:tcPr>
          <w:p w:rsidR="00072A5A" w:rsidDel="00A25B97" w:rsidRDefault="00072A5A" w:rsidP="00E32799">
            <w:pPr>
              <w:pStyle w:val="Hn3"/>
              <w:numPr>
                <w:ilvl w:val="2"/>
                <w:numId w:val="38"/>
              </w:numPr>
              <w:spacing w:before="120" w:line="360" w:lineRule="auto"/>
              <w:rPr>
                <w:sz w:val="24"/>
                <w:rtl/>
              </w:rPr>
            </w:pPr>
            <w:bookmarkStart w:id="50" w:name="_Ref484699208"/>
          </w:p>
        </w:tc>
        <w:bookmarkEnd w:id="50"/>
        <w:tc>
          <w:tcPr>
            <w:tcW w:w="2835" w:type="dxa"/>
          </w:tcPr>
          <w:p w:rsidR="00072A5A" w:rsidRPr="00A25B97" w:rsidRDefault="00072A5A" w:rsidP="00C45DAF">
            <w:pPr>
              <w:pStyle w:val="Normal1"/>
              <w:spacing w:after="120" w:line="360" w:lineRule="auto"/>
              <w:ind w:left="0"/>
              <w:rPr>
                <w:b/>
                <w:bCs/>
                <w:sz w:val="24"/>
                <w:rtl/>
              </w:rPr>
            </w:pPr>
            <w:r>
              <w:rPr>
                <w:rFonts w:hint="cs"/>
                <w:b/>
                <w:bCs/>
                <w:sz w:val="24"/>
                <w:rtl/>
              </w:rPr>
              <w:t xml:space="preserve">יצרן </w:t>
            </w:r>
          </w:p>
        </w:tc>
        <w:tc>
          <w:tcPr>
            <w:tcW w:w="5670" w:type="dxa"/>
          </w:tcPr>
          <w:p w:rsidR="00072A5A" w:rsidRPr="00A25B97" w:rsidRDefault="00072A5A" w:rsidP="00A25B97">
            <w:pPr>
              <w:pStyle w:val="Normal1"/>
              <w:spacing w:after="120" w:line="360" w:lineRule="auto"/>
              <w:ind w:left="0"/>
              <w:rPr>
                <w:sz w:val="24"/>
                <w:rtl/>
              </w:rPr>
            </w:pPr>
            <w:r w:rsidRPr="00072A5A">
              <w:rPr>
                <w:sz w:val="24"/>
                <w:rtl/>
              </w:rPr>
              <w:t>תאגיד העוסק בייצור של המערכות המוצעות בהצעת המ</w:t>
            </w:r>
            <w:r>
              <w:rPr>
                <w:sz w:val="24"/>
                <w:rtl/>
              </w:rPr>
              <w:t>ציע, והוא הבעלים של המותג המוצע</w:t>
            </w:r>
          </w:p>
        </w:tc>
      </w:tr>
      <w:tr w:rsidR="00072A5A" w:rsidDel="00A25B97" w:rsidTr="007A0B16">
        <w:trPr>
          <w:cantSplit/>
        </w:trPr>
        <w:tc>
          <w:tcPr>
            <w:tcW w:w="1232" w:type="dxa"/>
          </w:tcPr>
          <w:p w:rsidR="00072A5A" w:rsidDel="00A25B97" w:rsidRDefault="00072A5A" w:rsidP="00E32799">
            <w:pPr>
              <w:pStyle w:val="Hn3"/>
              <w:numPr>
                <w:ilvl w:val="2"/>
                <w:numId w:val="38"/>
              </w:numPr>
              <w:spacing w:before="120" w:line="360" w:lineRule="auto"/>
              <w:rPr>
                <w:sz w:val="24"/>
                <w:rtl/>
              </w:rPr>
            </w:pPr>
          </w:p>
        </w:tc>
        <w:tc>
          <w:tcPr>
            <w:tcW w:w="2835" w:type="dxa"/>
          </w:tcPr>
          <w:p w:rsidR="00072A5A" w:rsidRDefault="00072A5A" w:rsidP="00C45DAF">
            <w:pPr>
              <w:pStyle w:val="Normal1"/>
              <w:spacing w:after="120" w:line="360" w:lineRule="auto"/>
              <w:ind w:left="0"/>
              <w:rPr>
                <w:b/>
                <w:bCs/>
                <w:sz w:val="24"/>
                <w:rtl/>
              </w:rPr>
            </w:pPr>
            <w:r>
              <w:rPr>
                <w:rFonts w:hint="cs"/>
                <w:b/>
                <w:bCs/>
                <w:sz w:val="24"/>
                <w:rtl/>
              </w:rPr>
              <w:t>טכנאי שירות</w:t>
            </w:r>
          </w:p>
        </w:tc>
        <w:tc>
          <w:tcPr>
            <w:tcW w:w="5670" w:type="dxa"/>
          </w:tcPr>
          <w:p w:rsidR="00072A5A" w:rsidRPr="00A25B97" w:rsidRDefault="00F20A3A" w:rsidP="00BC2666">
            <w:pPr>
              <w:pStyle w:val="Normal1"/>
              <w:spacing w:after="120" w:line="360" w:lineRule="auto"/>
              <w:ind w:left="0"/>
              <w:rPr>
                <w:sz w:val="24"/>
                <w:rtl/>
              </w:rPr>
            </w:pPr>
            <w:r>
              <w:rPr>
                <w:rFonts w:hint="cs"/>
                <w:sz w:val="24"/>
                <w:rtl/>
              </w:rPr>
              <w:t>טכנאי</w:t>
            </w:r>
            <w:r w:rsidRPr="00D91E40">
              <w:rPr>
                <w:sz w:val="24"/>
                <w:rtl/>
              </w:rPr>
              <w:t xml:space="preserve"> שעיסוקו העיקרי </w:t>
            </w:r>
            <w:r>
              <w:rPr>
                <w:rFonts w:hint="cs"/>
                <w:sz w:val="24"/>
                <w:rtl/>
              </w:rPr>
              <w:t xml:space="preserve">בתחזוקת מערכות שרתי </w:t>
            </w:r>
            <w:r w:rsidR="00BC2666">
              <w:rPr>
                <w:rFonts w:hint="cs"/>
                <w:sz w:val="24"/>
              </w:rPr>
              <w:t>B</w:t>
            </w:r>
            <w:r w:rsidR="00BC2666">
              <w:rPr>
                <w:sz w:val="24"/>
              </w:rPr>
              <w:t>lade</w:t>
            </w:r>
            <w:r w:rsidRPr="00D91E40">
              <w:rPr>
                <w:sz w:val="24"/>
                <w:rtl/>
              </w:rPr>
              <w:t xml:space="preserve"> </w:t>
            </w:r>
            <w:r>
              <w:rPr>
                <w:rFonts w:hint="cs"/>
                <w:sz w:val="24"/>
                <w:rtl/>
              </w:rPr>
              <w:t>ו</w:t>
            </w:r>
            <w:r w:rsidR="00750647">
              <w:rPr>
                <w:rFonts w:hint="cs"/>
                <w:sz w:val="24"/>
                <w:rtl/>
              </w:rPr>
              <w:t xml:space="preserve">/או שרתי </w:t>
            </w:r>
            <w:r w:rsidR="00750647">
              <w:rPr>
                <w:sz w:val="24"/>
              </w:rPr>
              <w:t>Rackmount</w:t>
            </w:r>
            <w:r w:rsidR="00750647">
              <w:rPr>
                <w:rFonts w:hint="cs"/>
                <w:sz w:val="24"/>
                <w:rtl/>
              </w:rPr>
              <w:t xml:space="preserve"> </w:t>
            </w:r>
            <w:r>
              <w:rPr>
                <w:rFonts w:hint="cs"/>
                <w:sz w:val="24"/>
                <w:rtl/>
              </w:rPr>
              <w:t>הוא בעל הסמכה מתאימה מטעם יצרן המערכות לביצוע תחזוקה</w:t>
            </w:r>
          </w:p>
        </w:tc>
      </w:tr>
      <w:tr w:rsidR="00072A5A" w:rsidDel="00A25B97" w:rsidTr="007A0B16">
        <w:trPr>
          <w:cantSplit/>
        </w:trPr>
        <w:tc>
          <w:tcPr>
            <w:tcW w:w="1232" w:type="dxa"/>
          </w:tcPr>
          <w:p w:rsidR="00072A5A" w:rsidDel="00A25B97" w:rsidRDefault="00072A5A" w:rsidP="00E32799">
            <w:pPr>
              <w:pStyle w:val="Hn3"/>
              <w:numPr>
                <w:ilvl w:val="2"/>
                <w:numId w:val="38"/>
              </w:numPr>
              <w:spacing w:before="120" w:line="360" w:lineRule="auto"/>
              <w:rPr>
                <w:sz w:val="24"/>
                <w:rtl/>
              </w:rPr>
            </w:pPr>
          </w:p>
        </w:tc>
        <w:tc>
          <w:tcPr>
            <w:tcW w:w="2835" w:type="dxa"/>
          </w:tcPr>
          <w:p w:rsidR="00072A5A" w:rsidRDefault="00072A5A" w:rsidP="00C45DAF">
            <w:pPr>
              <w:pStyle w:val="Normal1"/>
              <w:spacing w:after="120" w:line="360" w:lineRule="auto"/>
              <w:ind w:left="0"/>
              <w:rPr>
                <w:b/>
                <w:bCs/>
                <w:sz w:val="24"/>
                <w:rtl/>
              </w:rPr>
            </w:pPr>
            <w:r>
              <w:rPr>
                <w:rFonts w:hint="cs"/>
                <w:b/>
                <w:bCs/>
                <w:sz w:val="24"/>
                <w:rtl/>
              </w:rPr>
              <w:t>ציוד חלופי</w:t>
            </w:r>
          </w:p>
        </w:tc>
        <w:tc>
          <w:tcPr>
            <w:tcW w:w="5670" w:type="dxa"/>
          </w:tcPr>
          <w:p w:rsidR="00072A5A" w:rsidRPr="00A25B97" w:rsidRDefault="00D91E40" w:rsidP="00B43292">
            <w:pPr>
              <w:pStyle w:val="Normal1"/>
              <w:spacing w:after="120" w:line="360" w:lineRule="auto"/>
              <w:ind w:left="0"/>
              <w:rPr>
                <w:b/>
                <w:bCs/>
                <w:kern w:val="32"/>
                <w:sz w:val="24"/>
                <w:rtl/>
                <w:lang w:val="pl-PL"/>
              </w:rPr>
            </w:pPr>
            <w:r w:rsidRPr="00D91E40">
              <w:rPr>
                <w:sz w:val="24"/>
                <w:rtl/>
              </w:rPr>
              <w:t xml:space="preserve">ציוד המחליף באופן זמני או קבוע את הציוד </w:t>
            </w:r>
            <w:r w:rsidR="001C201C">
              <w:rPr>
                <w:rFonts w:hint="cs"/>
                <w:sz w:val="24"/>
                <w:rtl/>
              </w:rPr>
              <w:t xml:space="preserve">הקיים אצל המזמין </w:t>
            </w:r>
            <w:r w:rsidRPr="00D91E40">
              <w:rPr>
                <w:sz w:val="24"/>
                <w:rtl/>
              </w:rPr>
              <w:t>בכפוף למפורט בפרק 4 להלן</w:t>
            </w:r>
            <w:r>
              <w:rPr>
                <w:rFonts w:hint="cs"/>
                <w:sz w:val="24"/>
                <w:rtl/>
              </w:rPr>
              <w:t xml:space="preserve"> </w:t>
            </w:r>
            <w:r w:rsidR="00322730">
              <w:rPr>
                <w:rFonts w:hint="cs"/>
                <w:sz w:val="24"/>
                <w:rtl/>
              </w:rPr>
              <w:t xml:space="preserve">בסעיף </w:t>
            </w:r>
            <w:r w:rsidR="00322730">
              <w:rPr>
                <w:sz w:val="24"/>
                <w:rtl/>
              </w:rPr>
              <w:fldChar w:fldCharType="begin"/>
            </w:r>
            <w:r w:rsidR="00322730">
              <w:rPr>
                <w:sz w:val="24"/>
                <w:rtl/>
              </w:rPr>
              <w:instrText xml:space="preserve"> </w:instrText>
            </w:r>
            <w:r w:rsidR="00322730">
              <w:rPr>
                <w:sz w:val="24"/>
              </w:rPr>
              <w:instrText>REF</w:instrText>
            </w:r>
            <w:r w:rsidR="00322730">
              <w:rPr>
                <w:sz w:val="24"/>
                <w:rtl/>
              </w:rPr>
              <w:instrText xml:space="preserve"> _</w:instrText>
            </w:r>
            <w:r w:rsidR="00322730">
              <w:rPr>
                <w:sz w:val="24"/>
              </w:rPr>
              <w:instrText>Ref485834647 \r \h</w:instrText>
            </w:r>
            <w:r w:rsidR="00322730">
              <w:rPr>
                <w:sz w:val="24"/>
                <w:rtl/>
              </w:rPr>
              <w:instrText xml:space="preserve"> </w:instrText>
            </w:r>
            <w:r w:rsidR="00322730">
              <w:rPr>
                <w:sz w:val="24"/>
                <w:rtl/>
              </w:rPr>
            </w:r>
            <w:r w:rsidR="00322730">
              <w:rPr>
                <w:sz w:val="24"/>
                <w:rtl/>
              </w:rPr>
              <w:fldChar w:fldCharType="separate"/>
            </w:r>
            <w:r w:rsidR="009332A4">
              <w:rPr>
                <w:sz w:val="24"/>
                <w:rtl/>
              </w:rPr>
              <w:t>‏4.3.2</w:t>
            </w:r>
            <w:r w:rsidR="00322730">
              <w:rPr>
                <w:sz w:val="24"/>
                <w:rtl/>
              </w:rPr>
              <w:fldChar w:fldCharType="end"/>
            </w:r>
          </w:p>
        </w:tc>
      </w:tr>
      <w:tr w:rsidR="00072A5A" w:rsidDel="00A25B97" w:rsidTr="007A0B16">
        <w:trPr>
          <w:cantSplit/>
        </w:trPr>
        <w:tc>
          <w:tcPr>
            <w:tcW w:w="1232" w:type="dxa"/>
          </w:tcPr>
          <w:p w:rsidR="00072A5A" w:rsidDel="00A25B97" w:rsidRDefault="00072A5A" w:rsidP="00E32799">
            <w:pPr>
              <w:pStyle w:val="Hn3"/>
              <w:numPr>
                <w:ilvl w:val="2"/>
                <w:numId w:val="38"/>
              </w:numPr>
              <w:spacing w:before="120" w:line="360" w:lineRule="auto"/>
              <w:rPr>
                <w:sz w:val="24"/>
                <w:rtl/>
              </w:rPr>
            </w:pPr>
            <w:bookmarkStart w:id="51" w:name="_Ref485542465"/>
          </w:p>
        </w:tc>
        <w:bookmarkEnd w:id="51"/>
        <w:tc>
          <w:tcPr>
            <w:tcW w:w="2835" w:type="dxa"/>
          </w:tcPr>
          <w:p w:rsidR="00072A5A" w:rsidRDefault="00072A5A" w:rsidP="00C45DAF">
            <w:pPr>
              <w:pStyle w:val="Normal1"/>
              <w:spacing w:after="120" w:line="360" w:lineRule="auto"/>
              <w:ind w:left="0"/>
              <w:rPr>
                <w:b/>
                <w:bCs/>
                <w:sz w:val="24"/>
                <w:rtl/>
              </w:rPr>
            </w:pPr>
            <w:r>
              <w:rPr>
                <w:rFonts w:hint="cs"/>
                <w:b/>
                <w:bCs/>
                <w:sz w:val="24"/>
                <w:rtl/>
              </w:rPr>
              <w:t>ציוד חדש</w:t>
            </w:r>
          </w:p>
        </w:tc>
        <w:tc>
          <w:tcPr>
            <w:tcW w:w="5670" w:type="dxa"/>
          </w:tcPr>
          <w:p w:rsidR="00072A5A" w:rsidRPr="00A25B97" w:rsidRDefault="00D91E40" w:rsidP="00A25B97">
            <w:pPr>
              <w:pStyle w:val="Normal1"/>
              <w:spacing w:after="120" w:line="360" w:lineRule="auto"/>
              <w:ind w:left="0"/>
              <w:rPr>
                <w:sz w:val="24"/>
                <w:rtl/>
              </w:rPr>
            </w:pPr>
            <w:r w:rsidRPr="00D91E40">
              <w:rPr>
                <w:sz w:val="24"/>
                <w:rtl/>
              </w:rPr>
              <w:t>ציוד או מערכת שלא נעשה בהם שימוש כלשהו בעבר</w:t>
            </w:r>
          </w:p>
        </w:tc>
      </w:tr>
      <w:tr w:rsidR="00072A5A" w:rsidDel="00A25B97" w:rsidTr="007A0B16">
        <w:trPr>
          <w:cantSplit/>
        </w:trPr>
        <w:tc>
          <w:tcPr>
            <w:tcW w:w="1232" w:type="dxa"/>
          </w:tcPr>
          <w:p w:rsidR="00072A5A" w:rsidDel="00A25B97" w:rsidRDefault="00072A5A" w:rsidP="00E32799">
            <w:pPr>
              <w:pStyle w:val="Hn3"/>
              <w:numPr>
                <w:ilvl w:val="2"/>
                <w:numId w:val="38"/>
              </w:numPr>
              <w:spacing w:before="120" w:line="360" w:lineRule="auto"/>
              <w:rPr>
                <w:sz w:val="24"/>
                <w:rtl/>
              </w:rPr>
            </w:pPr>
            <w:bookmarkStart w:id="52" w:name="_Ref485542719"/>
          </w:p>
        </w:tc>
        <w:bookmarkEnd w:id="52"/>
        <w:tc>
          <w:tcPr>
            <w:tcW w:w="2835" w:type="dxa"/>
          </w:tcPr>
          <w:p w:rsidR="00072A5A" w:rsidRDefault="00072A5A" w:rsidP="00C45DAF">
            <w:pPr>
              <w:pStyle w:val="Normal1"/>
              <w:spacing w:after="120" w:line="360" w:lineRule="auto"/>
              <w:ind w:left="0"/>
              <w:rPr>
                <w:b/>
                <w:bCs/>
                <w:sz w:val="24"/>
                <w:rtl/>
              </w:rPr>
            </w:pPr>
            <w:r>
              <w:rPr>
                <w:rFonts w:hint="cs"/>
                <w:b/>
                <w:bCs/>
                <w:sz w:val="24"/>
                <w:rtl/>
              </w:rPr>
              <w:t>ציוד מחודש</w:t>
            </w:r>
            <w:r w:rsidR="00D91E40">
              <w:rPr>
                <w:rFonts w:hint="cs"/>
                <w:b/>
                <w:bCs/>
                <w:sz w:val="24"/>
                <w:rtl/>
              </w:rPr>
              <w:t xml:space="preserve"> (</w:t>
            </w:r>
            <w:r w:rsidR="00D91E40" w:rsidRPr="00D91E40">
              <w:rPr>
                <w:b/>
                <w:bCs/>
                <w:sz w:val="24"/>
              </w:rPr>
              <w:t>Refurbished</w:t>
            </w:r>
            <w:r w:rsidR="00D91E40">
              <w:rPr>
                <w:rFonts w:hint="cs"/>
                <w:b/>
                <w:bCs/>
                <w:sz w:val="24"/>
                <w:rtl/>
              </w:rPr>
              <w:t>)</w:t>
            </w:r>
          </w:p>
        </w:tc>
        <w:tc>
          <w:tcPr>
            <w:tcW w:w="5670" w:type="dxa"/>
          </w:tcPr>
          <w:p w:rsidR="00072A5A" w:rsidRPr="00A25B97" w:rsidRDefault="00D91E40" w:rsidP="00D91E40">
            <w:pPr>
              <w:pStyle w:val="Normal1"/>
              <w:spacing w:after="120" w:line="360" w:lineRule="auto"/>
              <w:ind w:left="0"/>
              <w:rPr>
                <w:sz w:val="24"/>
                <w:rtl/>
              </w:rPr>
            </w:pPr>
            <w:r w:rsidRPr="00D91E40">
              <w:rPr>
                <w:sz w:val="24"/>
                <w:rtl/>
              </w:rPr>
              <w:t>ציוד או מערכת אשר הוחזרו על ידי לקוח כלשהו ליצרן/מציע/גורם אחר, מכל סיבה שהיא, לצורך בדיקתם או תיקונם או אריזתם מחדש.</w:t>
            </w:r>
          </w:p>
        </w:tc>
      </w:tr>
      <w:tr w:rsidR="00072A5A" w:rsidDel="00A25B97" w:rsidTr="007A0B16">
        <w:trPr>
          <w:cantSplit/>
        </w:trPr>
        <w:tc>
          <w:tcPr>
            <w:tcW w:w="1232" w:type="dxa"/>
          </w:tcPr>
          <w:p w:rsidR="00072A5A" w:rsidDel="00A25B97" w:rsidRDefault="00072A5A" w:rsidP="00E32799">
            <w:pPr>
              <w:pStyle w:val="Hn3"/>
              <w:numPr>
                <w:ilvl w:val="2"/>
                <w:numId w:val="38"/>
              </w:numPr>
              <w:spacing w:before="120" w:line="360" w:lineRule="auto"/>
              <w:rPr>
                <w:sz w:val="24"/>
                <w:rtl/>
              </w:rPr>
            </w:pPr>
          </w:p>
        </w:tc>
        <w:tc>
          <w:tcPr>
            <w:tcW w:w="2835" w:type="dxa"/>
          </w:tcPr>
          <w:p w:rsidR="00072A5A" w:rsidRDefault="00072A5A" w:rsidP="00C45DAF">
            <w:pPr>
              <w:pStyle w:val="Normal1"/>
              <w:spacing w:after="120" w:line="360" w:lineRule="auto"/>
              <w:ind w:left="0"/>
              <w:rPr>
                <w:b/>
                <w:bCs/>
                <w:sz w:val="24"/>
                <w:rtl/>
              </w:rPr>
            </w:pPr>
            <w:r>
              <w:rPr>
                <w:rFonts w:hint="cs"/>
                <w:b/>
                <w:bCs/>
                <w:sz w:val="24"/>
                <w:rtl/>
              </w:rPr>
              <w:t>תמיכה טכנית</w:t>
            </w:r>
          </w:p>
        </w:tc>
        <w:tc>
          <w:tcPr>
            <w:tcW w:w="5670" w:type="dxa"/>
          </w:tcPr>
          <w:p w:rsidR="00072A5A" w:rsidRPr="00A25B97" w:rsidRDefault="00D91E40" w:rsidP="00A25B97">
            <w:pPr>
              <w:pStyle w:val="Normal1"/>
              <w:spacing w:after="120" w:line="360" w:lineRule="auto"/>
              <w:ind w:left="0"/>
              <w:rPr>
                <w:sz w:val="24"/>
                <w:rtl/>
              </w:rPr>
            </w:pPr>
            <w:r w:rsidRPr="00D91E40">
              <w:rPr>
                <w:sz w:val="24"/>
                <w:rtl/>
              </w:rPr>
              <w:t>מתן סיוע מרחוק בפתרון בעיות וסיוע בפתיחת כרטיס תקלה אצל היצרן ומעקב אחריו</w:t>
            </w:r>
          </w:p>
        </w:tc>
      </w:tr>
      <w:tr w:rsidR="00072A5A" w:rsidDel="00A25B97" w:rsidTr="007A0B16">
        <w:trPr>
          <w:cantSplit/>
        </w:trPr>
        <w:tc>
          <w:tcPr>
            <w:tcW w:w="1232" w:type="dxa"/>
          </w:tcPr>
          <w:p w:rsidR="00072A5A" w:rsidDel="00A25B97" w:rsidRDefault="00072A5A" w:rsidP="00E32799">
            <w:pPr>
              <w:pStyle w:val="Hn3"/>
              <w:numPr>
                <w:ilvl w:val="2"/>
                <w:numId w:val="38"/>
              </w:numPr>
              <w:spacing w:before="120" w:line="360" w:lineRule="auto"/>
              <w:rPr>
                <w:sz w:val="24"/>
                <w:rtl/>
              </w:rPr>
            </w:pPr>
          </w:p>
        </w:tc>
        <w:tc>
          <w:tcPr>
            <w:tcW w:w="2835" w:type="dxa"/>
          </w:tcPr>
          <w:p w:rsidR="00072A5A" w:rsidRDefault="00072A5A" w:rsidP="00C45DAF">
            <w:pPr>
              <w:pStyle w:val="Normal1"/>
              <w:spacing w:after="120" w:line="360" w:lineRule="auto"/>
              <w:ind w:left="0"/>
              <w:rPr>
                <w:b/>
                <w:bCs/>
                <w:sz w:val="24"/>
                <w:rtl/>
              </w:rPr>
            </w:pPr>
            <w:r>
              <w:rPr>
                <w:rFonts w:hint="cs"/>
                <w:b/>
                <w:bCs/>
                <w:sz w:val="24"/>
                <w:rtl/>
              </w:rPr>
              <w:t>מצב חירום ו/או מצב מיוחד בעורף</w:t>
            </w:r>
          </w:p>
        </w:tc>
        <w:tc>
          <w:tcPr>
            <w:tcW w:w="5670" w:type="dxa"/>
          </w:tcPr>
          <w:p w:rsidR="00072A5A" w:rsidRPr="00A25B97" w:rsidRDefault="00072A5A" w:rsidP="00072A5A">
            <w:pPr>
              <w:pStyle w:val="Normal1"/>
              <w:spacing w:after="120" w:line="360" w:lineRule="auto"/>
              <w:ind w:left="0"/>
              <w:rPr>
                <w:sz w:val="24"/>
                <w:rtl/>
              </w:rPr>
            </w:pPr>
            <w:r w:rsidRPr="00072A5A">
              <w:rPr>
                <w:sz w:val="24"/>
                <w:rtl/>
              </w:rPr>
              <w:t xml:space="preserve">כהגדרתו, מעת הכרזתו על ידי כנסת ישראל, ממשלת ישראל או רשות החירום הלאומית </w:t>
            </w:r>
            <w:r>
              <w:rPr>
                <w:rFonts w:hint="cs"/>
                <w:sz w:val="24"/>
                <w:rtl/>
              </w:rPr>
              <w:t>(</w:t>
            </w:r>
            <w:r w:rsidRPr="00072A5A">
              <w:rPr>
                <w:sz w:val="24"/>
                <w:rtl/>
              </w:rPr>
              <w:t>רח"ל</w:t>
            </w:r>
            <w:r>
              <w:rPr>
                <w:rFonts w:hint="cs"/>
                <w:sz w:val="24"/>
                <w:rtl/>
              </w:rPr>
              <w:t>)</w:t>
            </w:r>
            <w:r w:rsidRPr="00072A5A">
              <w:rPr>
                <w:sz w:val="24"/>
                <w:rtl/>
              </w:rPr>
              <w:t xml:space="preserve"> או לחלופין, במצב כוננות מוגברת </w:t>
            </w:r>
            <w:r>
              <w:rPr>
                <w:rFonts w:hint="cs"/>
                <w:sz w:val="24"/>
                <w:rtl/>
              </w:rPr>
              <w:t>(</w:t>
            </w:r>
            <w:r w:rsidRPr="00072A5A">
              <w:rPr>
                <w:sz w:val="24"/>
                <w:rtl/>
              </w:rPr>
              <w:t>כגון: אסון טבע, אסון לאומי ,מצב לחימה מתמשכת, הערכות למלחמה</w:t>
            </w:r>
            <w:r>
              <w:rPr>
                <w:rFonts w:hint="cs"/>
                <w:sz w:val="24"/>
                <w:rtl/>
              </w:rPr>
              <w:t>)</w:t>
            </w:r>
            <w:r w:rsidRPr="00072A5A">
              <w:rPr>
                <w:sz w:val="24"/>
                <w:rtl/>
              </w:rPr>
              <w:t xml:space="preserve">, </w:t>
            </w:r>
            <w:r>
              <w:rPr>
                <w:rFonts w:hint="cs"/>
                <w:sz w:val="24"/>
                <w:rtl/>
              </w:rPr>
              <w:t xml:space="preserve">או לחלופין מצב מיוחד בעורף </w:t>
            </w:r>
            <w:r w:rsidRPr="00072A5A">
              <w:rPr>
                <w:sz w:val="24"/>
                <w:rtl/>
              </w:rPr>
              <w:t>וזאת לאחר אישור עורך המכרז</w:t>
            </w:r>
          </w:p>
        </w:tc>
      </w:tr>
    </w:tbl>
    <w:p w:rsidR="00756C54" w:rsidRDefault="00756C54" w:rsidP="00756C54">
      <w:pPr>
        <w:rPr>
          <w:rtl/>
        </w:rPr>
      </w:pPr>
      <w:bookmarkStart w:id="53" w:name="_Toc204289395"/>
      <w:bookmarkStart w:id="54" w:name="_Toc430514577"/>
      <w:bookmarkStart w:id="55" w:name="_Toc447103540"/>
      <w:bookmarkStart w:id="56" w:name="_Toc454285665"/>
      <w:bookmarkStart w:id="57" w:name="_Toc12363409"/>
      <w:bookmarkStart w:id="58" w:name="_Toc64691800"/>
      <w:bookmarkStart w:id="59" w:name="_Toc78122963"/>
      <w:bookmarkStart w:id="60" w:name="_Toc78167892"/>
      <w:bookmarkStart w:id="61" w:name="_Toc135452268"/>
      <w:bookmarkStart w:id="62" w:name="_Toc200819058"/>
      <w:bookmarkEnd w:id="43"/>
      <w:bookmarkEnd w:id="44"/>
      <w:bookmarkEnd w:id="45"/>
    </w:p>
    <w:p w:rsidR="00756C54" w:rsidRDefault="00756C54">
      <w:pPr>
        <w:bidi w:val="0"/>
        <w:spacing w:after="200" w:line="276" w:lineRule="auto"/>
        <w:rPr>
          <w:rtl/>
        </w:rPr>
      </w:pPr>
      <w:r>
        <w:rPr>
          <w:rtl/>
        </w:rPr>
        <w:br w:type="page"/>
      </w:r>
    </w:p>
    <w:p w:rsidR="00756C54" w:rsidRPr="00756C54" w:rsidRDefault="00756C54" w:rsidP="00F372A7"/>
    <w:p w:rsidR="00116D82" w:rsidRPr="00CA654E" w:rsidRDefault="00116D82" w:rsidP="00E32799">
      <w:pPr>
        <w:pStyle w:val="20"/>
        <w:numPr>
          <w:ilvl w:val="1"/>
          <w:numId w:val="30"/>
        </w:numPr>
        <w:rPr>
          <w:rtl/>
        </w:rPr>
      </w:pPr>
      <w:bookmarkStart w:id="63" w:name="_Toc501966932"/>
      <w:r w:rsidRPr="00CA654E">
        <w:rPr>
          <w:rtl/>
        </w:rPr>
        <w:t>מנהלה</w:t>
      </w:r>
      <w:bookmarkEnd w:id="53"/>
      <w:bookmarkEnd w:id="54"/>
      <w:bookmarkEnd w:id="55"/>
      <w:r w:rsidRPr="00CA654E">
        <w:rPr>
          <w:rtl/>
        </w:rPr>
        <w:t xml:space="preserve"> </w:t>
      </w:r>
      <w:r w:rsidR="007E718F">
        <w:rPr>
          <w:rFonts w:hint="cs"/>
          <w:rtl/>
        </w:rPr>
        <w:t>(</w:t>
      </w:r>
      <w:r w:rsidR="007E718F">
        <w:rPr>
          <w:rFonts w:hint="cs"/>
        </w:rPr>
        <w:t>I</w:t>
      </w:r>
      <w:r w:rsidR="007E718F">
        <w:rPr>
          <w:rFonts w:hint="cs"/>
          <w:rtl/>
        </w:rPr>
        <w:t>)</w:t>
      </w:r>
      <w:bookmarkEnd w:id="56"/>
      <w:bookmarkEnd w:id="63"/>
    </w:p>
    <w:p w:rsidR="00483C62" w:rsidRPr="00CA654E" w:rsidRDefault="00483C62" w:rsidP="001B261C">
      <w:pPr>
        <w:pStyle w:val="3"/>
      </w:pPr>
      <w:bookmarkStart w:id="64" w:name="_Toc454285676"/>
      <w:bookmarkStart w:id="65" w:name="_Toc423209384"/>
      <w:bookmarkStart w:id="66" w:name="_Toc203374472"/>
      <w:bookmarkStart w:id="67" w:name="_Toc204289397"/>
      <w:bookmarkStart w:id="68" w:name="_Toc430514580"/>
      <w:r>
        <w:rPr>
          <w:rFonts w:hint="cs"/>
          <w:rtl/>
        </w:rPr>
        <w:t xml:space="preserve">נציג המזמין / </w:t>
      </w:r>
      <w:r w:rsidRPr="00CA654E">
        <w:rPr>
          <w:rtl/>
        </w:rPr>
        <w:t>איש קשר</w:t>
      </w:r>
      <w:bookmarkEnd w:id="64"/>
      <w:r w:rsidR="00495B11">
        <w:rPr>
          <w:rFonts w:hint="cs"/>
          <w:rtl/>
        </w:rPr>
        <w:t xml:space="preserve"> (</w:t>
      </w:r>
      <w:r w:rsidR="00495B11">
        <w:rPr>
          <w:rFonts w:hint="cs"/>
        </w:rPr>
        <w:t>I</w:t>
      </w:r>
      <w:r w:rsidR="00495B11">
        <w:rPr>
          <w:rFonts w:hint="cs"/>
          <w:rtl/>
        </w:rPr>
        <w:t>)</w:t>
      </w:r>
    </w:p>
    <w:p w:rsidR="00483C62" w:rsidRPr="00CA654E" w:rsidRDefault="00483C62" w:rsidP="00E62D72">
      <w:pPr>
        <w:pStyle w:val="Normal1"/>
        <w:ind w:left="720"/>
        <w:jc w:val="left"/>
        <w:rPr>
          <w:sz w:val="24"/>
          <w:rtl/>
        </w:rPr>
      </w:pPr>
      <w:r w:rsidRPr="00CA654E">
        <w:rPr>
          <w:sz w:val="24"/>
          <w:rtl/>
        </w:rPr>
        <w:t xml:space="preserve">נציג </w:t>
      </w:r>
      <w:r w:rsidR="001F16C9">
        <w:rPr>
          <w:sz w:val="24"/>
          <w:rtl/>
        </w:rPr>
        <w:t>רשות המסים בישראל - שירות עיבודים ממוחשבים</w:t>
      </w:r>
      <w:r w:rsidR="00724924">
        <w:rPr>
          <w:rFonts w:hint="cs"/>
          <w:sz w:val="24"/>
          <w:rtl/>
        </w:rPr>
        <w:t xml:space="preserve"> </w:t>
      </w:r>
      <w:r w:rsidR="00724924">
        <w:rPr>
          <w:sz w:val="24"/>
          <w:rtl/>
        </w:rPr>
        <w:t>–</w:t>
      </w:r>
      <w:r w:rsidR="00724924">
        <w:rPr>
          <w:rFonts w:hint="cs"/>
          <w:sz w:val="24"/>
          <w:rtl/>
        </w:rPr>
        <w:t xml:space="preserve"> שע"ם</w:t>
      </w:r>
      <w:r w:rsidRPr="00CA654E">
        <w:rPr>
          <w:sz w:val="24"/>
          <w:rtl/>
        </w:rPr>
        <w:t xml:space="preserve"> למכרז זה ה</w:t>
      </w:r>
      <w:r>
        <w:rPr>
          <w:rFonts w:hint="cs"/>
          <w:sz w:val="24"/>
          <w:rtl/>
        </w:rPr>
        <w:t>י</w:t>
      </w:r>
      <w:r w:rsidRPr="00CA654E">
        <w:rPr>
          <w:sz w:val="24"/>
          <w:rtl/>
        </w:rPr>
        <w:t>א:</w:t>
      </w:r>
    </w:p>
    <w:p w:rsidR="00483C62" w:rsidRPr="00726C89" w:rsidRDefault="007F6A88" w:rsidP="007F6A88">
      <w:pPr>
        <w:pStyle w:val="Normal1"/>
        <w:ind w:left="720"/>
        <w:jc w:val="left"/>
        <w:rPr>
          <w:sz w:val="24"/>
          <w:rtl/>
        </w:rPr>
      </w:pPr>
      <w:r>
        <w:rPr>
          <w:rFonts w:hint="cs"/>
          <w:sz w:val="24"/>
          <w:rtl/>
        </w:rPr>
        <w:t>שאול כהן</w:t>
      </w:r>
      <w:r w:rsidR="00483C62" w:rsidRPr="00CA654E">
        <w:rPr>
          <w:sz w:val="24"/>
          <w:rtl/>
        </w:rPr>
        <w:br/>
      </w:r>
      <w:r w:rsidR="00483C62">
        <w:rPr>
          <w:rFonts w:hint="cs"/>
          <w:sz w:val="24"/>
          <w:rtl/>
        </w:rPr>
        <w:t>טלפון</w:t>
      </w:r>
      <w:r w:rsidR="00483C62" w:rsidRPr="00CA654E">
        <w:rPr>
          <w:sz w:val="24"/>
          <w:rtl/>
        </w:rPr>
        <w:t>:</w:t>
      </w:r>
      <w:r w:rsidR="00483C62" w:rsidRPr="00CA654E">
        <w:rPr>
          <w:sz w:val="24"/>
          <w:rtl/>
        </w:rPr>
        <w:tab/>
      </w:r>
      <w:r w:rsidR="00243B6A">
        <w:rPr>
          <w:rFonts w:hint="cs"/>
          <w:rtl/>
        </w:rPr>
        <w:t>02-5688</w:t>
      </w:r>
      <w:r>
        <w:rPr>
          <w:rFonts w:hint="cs"/>
          <w:rtl/>
        </w:rPr>
        <w:t>556</w:t>
      </w:r>
      <w:r w:rsidR="00DA2A93" w:rsidDel="00DA2A93">
        <w:rPr>
          <w:sz w:val="24"/>
          <w:rtl/>
        </w:rPr>
        <w:t xml:space="preserve"> </w:t>
      </w:r>
      <w:r w:rsidR="00483C62" w:rsidRPr="00CA654E">
        <w:rPr>
          <w:sz w:val="24"/>
          <w:rtl/>
        </w:rPr>
        <w:br/>
        <w:t xml:space="preserve">כתובת דוא"ל: </w:t>
      </w:r>
      <w:r w:rsidR="00775804" w:rsidRPr="00775804">
        <w:rPr>
          <w:sz w:val="24"/>
        </w:rPr>
        <w:t>MehrazimShaam@taxes.gov.il</w:t>
      </w:r>
      <w:r w:rsidR="00DA2A93" w:rsidRPr="00DA2A93" w:rsidDel="007C2103">
        <w:rPr>
          <w:sz w:val="24"/>
        </w:rPr>
        <w:t xml:space="preserve"> </w:t>
      </w:r>
    </w:p>
    <w:p w:rsidR="00483C62" w:rsidRDefault="00483C62" w:rsidP="00483C62">
      <w:pPr>
        <w:pStyle w:val="Normal1"/>
        <w:jc w:val="left"/>
        <w:rPr>
          <w:sz w:val="24"/>
          <w:rtl/>
        </w:rPr>
      </w:pPr>
      <w:r w:rsidRPr="00CA654E">
        <w:rPr>
          <w:sz w:val="24"/>
          <w:rtl/>
        </w:rPr>
        <w:t xml:space="preserve">כל הפניות בקשר עם מכרז זה ייעשו בכתב </w:t>
      </w:r>
      <w:r>
        <w:rPr>
          <w:rFonts w:hint="cs"/>
          <w:sz w:val="24"/>
          <w:rtl/>
        </w:rPr>
        <w:t>לכתובת דואר אלקטרוני הנ"ל.</w:t>
      </w:r>
    </w:p>
    <w:p w:rsidR="00DF2390" w:rsidRDefault="00DF2390" w:rsidP="001B261C">
      <w:pPr>
        <w:pStyle w:val="3"/>
        <w:rPr>
          <w:rtl/>
        </w:rPr>
      </w:pPr>
      <w:bookmarkStart w:id="69" w:name="_Toc454285677"/>
      <w:bookmarkStart w:id="70" w:name="_Ref488315436"/>
      <w:r w:rsidRPr="00B44C07">
        <w:rPr>
          <w:rFonts w:hint="cs"/>
          <w:rtl/>
        </w:rPr>
        <w:t>הגשת</w:t>
      </w:r>
      <w:r>
        <w:rPr>
          <w:rFonts w:hint="cs"/>
          <w:rtl/>
        </w:rPr>
        <w:t xml:space="preserve"> הצעות </w:t>
      </w:r>
      <w:r>
        <w:t>(</w:t>
      </w:r>
      <w:r w:rsidR="00495B11">
        <w:t>M</w:t>
      </w:r>
      <w:r>
        <w:t>)</w:t>
      </w:r>
      <w:bookmarkEnd w:id="69"/>
      <w:bookmarkEnd w:id="70"/>
    </w:p>
    <w:p w:rsidR="00DF2390" w:rsidRDefault="00DF2390" w:rsidP="0093113C">
      <w:pPr>
        <w:pStyle w:val="AlphaList1"/>
        <w:numPr>
          <w:ilvl w:val="0"/>
          <w:numId w:val="45"/>
        </w:numPr>
        <w:tabs>
          <w:tab w:val="clear" w:pos="930"/>
        </w:tabs>
        <w:ind w:left="1083"/>
      </w:pPr>
      <w:r>
        <w:rPr>
          <w:rtl/>
        </w:rPr>
        <w:t xml:space="preserve">את ההצעה יש להגיש כמוגדר </w:t>
      </w:r>
      <w:r w:rsidRPr="001B261C">
        <w:rPr>
          <w:rtl/>
        </w:rPr>
        <w:t xml:space="preserve">בסעיף </w:t>
      </w:r>
      <w:r w:rsidR="000D6062">
        <w:rPr>
          <w:rtl/>
        </w:rPr>
        <w:fldChar w:fldCharType="begin"/>
      </w:r>
      <w:r w:rsidR="000D6062">
        <w:rPr>
          <w:rtl/>
        </w:rPr>
        <w:instrText xml:space="preserve"> </w:instrText>
      </w:r>
      <w:r w:rsidR="000D6062">
        <w:instrText>REF</w:instrText>
      </w:r>
      <w:r w:rsidR="000D6062">
        <w:rPr>
          <w:rtl/>
        </w:rPr>
        <w:instrText xml:space="preserve"> _</w:instrText>
      </w:r>
      <w:r w:rsidR="000D6062">
        <w:instrText>Ref454381868 \r \h</w:instrText>
      </w:r>
      <w:r w:rsidR="000D6062">
        <w:rPr>
          <w:rtl/>
        </w:rPr>
        <w:instrText xml:space="preserve"> </w:instrText>
      </w:r>
      <w:r w:rsidR="000D6062">
        <w:rPr>
          <w:rtl/>
        </w:rPr>
      </w:r>
      <w:r w:rsidR="000D6062">
        <w:rPr>
          <w:rtl/>
        </w:rPr>
        <w:fldChar w:fldCharType="separate"/>
      </w:r>
      <w:r w:rsidR="009332A4">
        <w:rPr>
          <w:rtl/>
        </w:rPr>
        <w:t>‏0.9.4</w:t>
      </w:r>
      <w:r w:rsidR="000D6062">
        <w:rPr>
          <w:rtl/>
        </w:rPr>
        <w:fldChar w:fldCharType="end"/>
      </w:r>
      <w:r>
        <w:rPr>
          <w:rtl/>
        </w:rPr>
        <w:t xml:space="preserve"> להלן, באריזה חתומה (מעטפה או ארגז אחד) ללא ציון פרטי המציע או כל סימן זיהוי חיצוני אחר</w:t>
      </w:r>
      <w:r w:rsidRPr="008A1B7C">
        <w:rPr>
          <w:rFonts w:ascii="David" w:eastAsiaTheme="minorHAnsi" w:hAnsiTheme="minorHAnsi"/>
        </w:rPr>
        <w:t xml:space="preserve"> </w:t>
      </w:r>
      <w:r w:rsidRPr="008A1B7C">
        <w:rPr>
          <w:rFonts w:ascii="David" w:eastAsiaTheme="minorHAnsi" w:hAnsiTheme="minorHAnsi" w:hint="cs"/>
          <w:rtl/>
        </w:rPr>
        <w:t>לא</w:t>
      </w:r>
      <w:r w:rsidRPr="008A1B7C">
        <w:rPr>
          <w:rFonts w:ascii="David" w:eastAsiaTheme="minorHAnsi" w:hAnsiTheme="minorHAnsi"/>
        </w:rPr>
        <w:t xml:space="preserve"> </w:t>
      </w:r>
      <w:r w:rsidRPr="008A1B7C">
        <w:rPr>
          <w:rFonts w:ascii="David" w:eastAsiaTheme="minorHAnsi" w:hAnsiTheme="minorHAnsi" w:hint="cs"/>
          <w:rtl/>
        </w:rPr>
        <w:t>יאוחר</w:t>
      </w:r>
      <w:r w:rsidRPr="008A1B7C">
        <w:rPr>
          <w:rFonts w:ascii="David" w:eastAsiaTheme="minorHAnsi" w:hAnsiTheme="minorHAnsi"/>
        </w:rPr>
        <w:t xml:space="preserve"> </w:t>
      </w:r>
      <w:r w:rsidRPr="008A1B7C">
        <w:rPr>
          <w:rFonts w:ascii="David" w:eastAsiaTheme="minorHAnsi" w:hAnsiTheme="minorHAnsi" w:hint="cs"/>
          <w:rtl/>
        </w:rPr>
        <w:t>מ</w:t>
      </w:r>
      <w:r w:rsidRPr="008A1B7C">
        <w:rPr>
          <w:rFonts w:ascii="David" w:eastAsiaTheme="minorHAnsi" w:hAnsiTheme="minorHAnsi"/>
        </w:rPr>
        <w:t>"</w:t>
      </w:r>
      <w:r w:rsidRPr="008A1B7C">
        <w:rPr>
          <w:rFonts w:ascii="David" w:eastAsiaTheme="minorHAnsi" w:hAnsiTheme="minorHAnsi" w:hint="cs"/>
          <w:rtl/>
        </w:rPr>
        <w:t>המועד</w:t>
      </w:r>
      <w:r w:rsidRPr="008A1B7C">
        <w:rPr>
          <w:rFonts w:ascii="David" w:eastAsiaTheme="minorHAnsi" w:hAnsiTheme="minorHAnsi"/>
        </w:rPr>
        <w:t xml:space="preserve"> </w:t>
      </w:r>
      <w:r w:rsidRPr="008A1B7C">
        <w:rPr>
          <w:rFonts w:ascii="David" w:eastAsiaTheme="minorHAnsi" w:hAnsiTheme="minorHAnsi" w:hint="cs"/>
          <w:rtl/>
        </w:rPr>
        <w:t>האחרון</w:t>
      </w:r>
      <w:r w:rsidRPr="008A1B7C">
        <w:rPr>
          <w:rFonts w:ascii="David" w:eastAsiaTheme="minorHAnsi" w:hAnsiTheme="minorHAnsi"/>
        </w:rPr>
        <w:t xml:space="preserve"> </w:t>
      </w:r>
      <w:r w:rsidRPr="008A1B7C">
        <w:rPr>
          <w:rFonts w:ascii="David" w:eastAsiaTheme="minorHAnsi" w:hAnsiTheme="minorHAnsi" w:hint="cs"/>
          <w:rtl/>
        </w:rPr>
        <w:t>להגשת</w:t>
      </w:r>
      <w:r w:rsidRPr="008A1B7C">
        <w:rPr>
          <w:rFonts w:ascii="David" w:eastAsiaTheme="minorHAnsi" w:hAnsiTheme="minorHAnsi"/>
        </w:rPr>
        <w:t xml:space="preserve"> </w:t>
      </w:r>
      <w:r w:rsidRPr="008A1B7C">
        <w:rPr>
          <w:rFonts w:ascii="David" w:eastAsiaTheme="minorHAnsi" w:hAnsiTheme="minorHAnsi" w:hint="cs"/>
          <w:rtl/>
        </w:rPr>
        <w:t>הצעו</w:t>
      </w:r>
      <w:r>
        <w:rPr>
          <w:rFonts w:ascii="David" w:eastAsiaTheme="minorHAnsi" w:hAnsiTheme="minorHAnsi" w:hint="cs"/>
          <w:rtl/>
        </w:rPr>
        <w:t xml:space="preserve">ת" </w:t>
      </w:r>
      <w:r w:rsidRPr="008A1B7C">
        <w:rPr>
          <w:rFonts w:ascii="David" w:eastAsiaTheme="minorHAnsi" w:hAnsiTheme="minorHAnsi"/>
        </w:rPr>
        <w:t xml:space="preserve"> </w:t>
      </w:r>
      <w:r w:rsidRPr="008A1B7C">
        <w:rPr>
          <w:rFonts w:ascii="David" w:eastAsiaTheme="minorHAnsi" w:hAnsiTheme="minorHAnsi" w:hint="cs"/>
          <w:rtl/>
        </w:rPr>
        <w:t>המצוין</w:t>
      </w:r>
      <w:r w:rsidRPr="008A1B7C">
        <w:rPr>
          <w:rFonts w:ascii="David" w:eastAsiaTheme="minorHAnsi" w:hAnsiTheme="minorHAnsi"/>
        </w:rPr>
        <w:t xml:space="preserve"> </w:t>
      </w:r>
      <w:r w:rsidRPr="008A1B7C">
        <w:rPr>
          <w:rFonts w:ascii="David" w:eastAsiaTheme="minorHAnsi" w:hAnsiTheme="minorHAnsi" w:hint="cs"/>
          <w:rtl/>
        </w:rPr>
        <w:t xml:space="preserve">בטבלת </w:t>
      </w:r>
      <w:r>
        <w:rPr>
          <w:rFonts w:ascii="David" w:eastAsiaTheme="minorHAnsi" w:hAnsiTheme="minorHAnsi" w:hint="cs"/>
          <w:rtl/>
        </w:rPr>
        <w:t xml:space="preserve">ריכוז נתוני מכרז שבסעיף </w:t>
      </w:r>
      <w:r>
        <w:rPr>
          <w:rFonts w:ascii="David" w:eastAsiaTheme="minorHAnsi" w:hAnsiTheme="minorHAnsi"/>
          <w:rtl/>
        </w:rPr>
        <w:fldChar w:fldCharType="begin"/>
      </w:r>
      <w:r>
        <w:rPr>
          <w:rFonts w:ascii="David" w:eastAsiaTheme="minorHAnsi" w:hAnsiTheme="minorHAnsi"/>
          <w:rtl/>
        </w:rPr>
        <w:instrText xml:space="preserve"> </w:instrText>
      </w:r>
      <w:r>
        <w:rPr>
          <w:rFonts w:ascii="David" w:eastAsiaTheme="minorHAnsi" w:hAnsiTheme="minorHAnsi" w:hint="cs"/>
        </w:rPr>
        <w:instrText>REF</w:instrText>
      </w:r>
      <w:r>
        <w:rPr>
          <w:rFonts w:ascii="David" w:eastAsiaTheme="minorHAnsi" w:hAnsiTheme="minorHAnsi" w:hint="cs"/>
          <w:rtl/>
        </w:rPr>
        <w:instrText xml:space="preserve"> _</w:instrText>
      </w:r>
      <w:r>
        <w:rPr>
          <w:rFonts w:ascii="David" w:eastAsiaTheme="minorHAnsi" w:hAnsiTheme="minorHAnsi" w:hint="cs"/>
        </w:rPr>
        <w:instrText>Ref453690834 \r \h</w:instrText>
      </w:r>
      <w:r>
        <w:rPr>
          <w:rFonts w:ascii="David" w:eastAsiaTheme="minorHAnsi" w:hAnsiTheme="minorHAnsi"/>
          <w:rtl/>
        </w:rPr>
        <w:instrText xml:space="preserve"> </w:instrText>
      </w:r>
      <w:r>
        <w:rPr>
          <w:rFonts w:ascii="David" w:eastAsiaTheme="minorHAnsi" w:hAnsiTheme="minorHAnsi"/>
          <w:rtl/>
        </w:rPr>
      </w:r>
      <w:r>
        <w:rPr>
          <w:rFonts w:ascii="David" w:eastAsiaTheme="minorHAnsi" w:hAnsiTheme="minorHAnsi"/>
          <w:rtl/>
        </w:rPr>
        <w:fldChar w:fldCharType="separate"/>
      </w:r>
      <w:r w:rsidR="009332A4">
        <w:rPr>
          <w:rFonts w:ascii="David" w:eastAsiaTheme="minorHAnsi" w:hAnsiTheme="minorHAnsi" w:hint="cs"/>
          <w:rtl/>
        </w:rPr>
        <w:t>‏</w:t>
      </w:r>
      <w:r w:rsidR="009332A4">
        <w:rPr>
          <w:rFonts w:ascii="David" w:eastAsiaTheme="minorHAnsi" w:hAnsiTheme="minorHAnsi"/>
          <w:rtl/>
        </w:rPr>
        <w:t>0.1.1</w:t>
      </w:r>
      <w:r>
        <w:rPr>
          <w:rFonts w:ascii="David" w:eastAsiaTheme="minorHAnsi" w:hAnsiTheme="minorHAnsi"/>
          <w:rtl/>
        </w:rPr>
        <w:fldChar w:fldCharType="end"/>
      </w:r>
      <w:r>
        <w:rPr>
          <w:rFonts w:ascii="David" w:eastAsiaTheme="minorHAnsi" w:hAnsiTheme="minorHAnsi" w:hint="cs"/>
          <w:rtl/>
        </w:rPr>
        <w:t xml:space="preserve"> לעיל </w:t>
      </w:r>
      <w:r w:rsidRPr="008A1B7C">
        <w:rPr>
          <w:rFonts w:ascii="David" w:eastAsiaTheme="minorHAnsi" w:hAnsiTheme="minorHAnsi" w:hint="cs"/>
          <w:rtl/>
        </w:rPr>
        <w:t>ל</w:t>
      </w:r>
      <w:r w:rsidRPr="008A1B7C">
        <w:rPr>
          <w:rFonts w:ascii="David" w:eastAsiaTheme="minorHAnsi" w:hAnsiTheme="minorHAnsi"/>
        </w:rPr>
        <w:t>"</w:t>
      </w:r>
      <w:r w:rsidRPr="008A1B7C">
        <w:rPr>
          <w:rFonts w:ascii="David" w:eastAsiaTheme="minorHAnsi" w:hAnsiTheme="minorHAnsi" w:hint="cs"/>
          <w:rtl/>
        </w:rPr>
        <w:t>תיבת</w:t>
      </w:r>
      <w:r w:rsidRPr="008A1B7C">
        <w:rPr>
          <w:rFonts w:ascii="David" w:eastAsiaTheme="minorHAnsi" w:hAnsiTheme="minorHAnsi"/>
        </w:rPr>
        <w:t xml:space="preserve"> </w:t>
      </w:r>
      <w:r w:rsidRPr="008A1B7C">
        <w:rPr>
          <w:rFonts w:ascii="David" w:eastAsiaTheme="minorHAnsi" w:hAnsiTheme="minorHAnsi" w:hint="cs"/>
          <w:rtl/>
        </w:rPr>
        <w:t>המכרזים</w:t>
      </w:r>
      <w:r w:rsidRPr="008A1B7C">
        <w:rPr>
          <w:rFonts w:ascii="David" w:eastAsiaTheme="minorHAnsi" w:hAnsiTheme="minorHAnsi"/>
        </w:rPr>
        <w:t xml:space="preserve">" </w:t>
      </w:r>
      <w:r w:rsidRPr="008A1B7C">
        <w:rPr>
          <w:rFonts w:ascii="David" w:eastAsiaTheme="minorHAnsi" w:hAnsiTheme="minorHAnsi" w:hint="cs"/>
          <w:rtl/>
        </w:rPr>
        <w:t>בכתובת</w:t>
      </w:r>
      <w:r>
        <w:rPr>
          <w:rFonts w:ascii="David" w:eastAsiaTheme="minorHAnsi" w:hAnsiTheme="minorHAnsi" w:hint="cs"/>
          <w:rtl/>
        </w:rPr>
        <w:t xml:space="preserve"> </w:t>
      </w:r>
      <w:r w:rsidR="00E62D72">
        <w:rPr>
          <w:rFonts w:ascii="David" w:eastAsiaTheme="minorHAnsi" w:hAnsiTheme="minorHAnsi" w:hint="cs"/>
          <w:rtl/>
        </w:rPr>
        <w:t>:</w:t>
      </w:r>
      <w:r>
        <w:rPr>
          <w:rFonts w:ascii="David" w:eastAsiaTheme="minorHAnsi" w:hAnsiTheme="minorHAnsi" w:hint="cs"/>
          <w:rtl/>
        </w:rPr>
        <w:t xml:space="preserve"> פועלי צדק 4 ירושלים</w:t>
      </w:r>
      <w:r w:rsidR="00E62D72">
        <w:rPr>
          <w:rFonts w:hint="cs"/>
          <w:rtl/>
        </w:rPr>
        <w:t>, קומה 3 חדר 320</w:t>
      </w:r>
      <w:r w:rsidR="005C38D5">
        <w:rPr>
          <w:rFonts w:hint="cs"/>
          <w:rtl/>
        </w:rPr>
        <w:t>.</w:t>
      </w:r>
    </w:p>
    <w:p w:rsidR="00DF2390" w:rsidRDefault="00DF2390" w:rsidP="0093113C">
      <w:pPr>
        <w:pStyle w:val="AlphaList1"/>
        <w:numPr>
          <w:ilvl w:val="0"/>
          <w:numId w:val="45"/>
        </w:numPr>
        <w:tabs>
          <w:tab w:val="clear" w:pos="930"/>
        </w:tabs>
        <w:ind w:left="1083"/>
        <w:rPr>
          <w:rtl/>
        </w:rPr>
      </w:pPr>
      <w:r>
        <w:rPr>
          <w:rtl/>
        </w:rPr>
        <w:t>רק ההצעות שתמצאנה בתיבת המכרזים עד למועד האחרון להגשת הצעות למכרז תובאנה לדיון בפני ועדת המכרזים.</w:t>
      </w:r>
    </w:p>
    <w:p w:rsidR="00DF2390" w:rsidRDefault="00DF2390" w:rsidP="0093113C">
      <w:pPr>
        <w:pStyle w:val="AlphaList1"/>
        <w:numPr>
          <w:ilvl w:val="0"/>
          <w:numId w:val="45"/>
        </w:numPr>
        <w:tabs>
          <w:tab w:val="clear" w:pos="930"/>
        </w:tabs>
        <w:ind w:left="1083"/>
        <w:rPr>
          <w:rtl/>
        </w:rPr>
      </w:pPr>
      <w:r>
        <w:rPr>
          <w:rtl/>
        </w:rPr>
        <w:t>בשום מקרה אין להגיש את ההצעה בדואר רגיל, בדואר אלקטרוני או בפקס.</w:t>
      </w:r>
    </w:p>
    <w:p w:rsidR="00DF2390" w:rsidRDefault="00DF2390" w:rsidP="0093113C">
      <w:pPr>
        <w:pStyle w:val="AlphaList1"/>
        <w:numPr>
          <w:ilvl w:val="0"/>
          <w:numId w:val="45"/>
        </w:numPr>
        <w:tabs>
          <w:tab w:val="clear" w:pos="930"/>
        </w:tabs>
        <w:ind w:left="1083"/>
      </w:pPr>
      <w:r>
        <w:rPr>
          <w:rtl/>
        </w:rPr>
        <w:t>המזמין רשאי, עפ"י שיקול דעתו, לשנות כל מועד הקבוע במכרז ובכלל זה לדחות את המועד האחרון להגשת ההצעות, כל עוד לא חלף מועד זה. הודעה בדבר דחייה או שינוי של המועד תימסר על ידי המזמין לכל המציעים הכשירים.</w:t>
      </w:r>
    </w:p>
    <w:p w:rsidR="00DF2390" w:rsidRDefault="00DF2390" w:rsidP="001B261C">
      <w:pPr>
        <w:pStyle w:val="3"/>
        <w:rPr>
          <w:rtl/>
        </w:rPr>
      </w:pPr>
      <w:bookmarkStart w:id="71" w:name="_Toc454285679"/>
      <w:bookmarkStart w:id="72" w:name="_Ref488315442"/>
      <w:r>
        <w:rPr>
          <w:rFonts w:hint="cs"/>
          <w:rtl/>
        </w:rPr>
        <w:t xml:space="preserve">מספר הצעות </w:t>
      </w:r>
      <w:r>
        <w:t>(M)</w:t>
      </w:r>
      <w:bookmarkEnd w:id="71"/>
      <w:bookmarkEnd w:id="72"/>
    </w:p>
    <w:p w:rsidR="00DF2390" w:rsidRDefault="00DF2390" w:rsidP="00B43292">
      <w:pPr>
        <w:pStyle w:val="AlphaList1"/>
        <w:numPr>
          <w:ilvl w:val="0"/>
          <w:numId w:val="96"/>
        </w:numPr>
        <w:tabs>
          <w:tab w:val="clear" w:pos="930"/>
        </w:tabs>
        <w:ind w:left="1083"/>
        <w:rPr>
          <w:rtl/>
        </w:rPr>
      </w:pPr>
      <w:r w:rsidRPr="007E718F">
        <w:rPr>
          <w:rtl/>
        </w:rPr>
        <w:t xml:space="preserve">כל </w:t>
      </w:r>
      <w:r w:rsidR="00804AF8">
        <w:rPr>
          <w:rFonts w:hint="cs"/>
          <w:rtl/>
        </w:rPr>
        <w:t>מציע</w:t>
      </w:r>
      <w:r w:rsidRPr="007E718F">
        <w:rPr>
          <w:rtl/>
        </w:rPr>
        <w:t xml:space="preserve"> רשאי להגיש למכרז הצעה אחת בלבד. </w:t>
      </w:r>
      <w:r w:rsidR="00804AF8">
        <w:rPr>
          <w:rFonts w:hint="cs"/>
          <w:rtl/>
        </w:rPr>
        <w:t>מציע</w:t>
      </w:r>
      <w:r w:rsidRPr="007E718F">
        <w:rPr>
          <w:rtl/>
        </w:rPr>
        <w:t xml:space="preserve"> אשר יגיש יותר מהצעה אחת – תיפסלנה הצעת</w:t>
      </w:r>
      <w:r w:rsidR="00C076B5">
        <w:rPr>
          <w:rFonts w:hint="cs"/>
          <w:rtl/>
        </w:rPr>
        <w:t>ו</w:t>
      </w:r>
      <w:r w:rsidRPr="007E718F">
        <w:rPr>
          <w:rtl/>
        </w:rPr>
        <w:t xml:space="preserve"> על הסף</w:t>
      </w:r>
      <w:r>
        <w:rPr>
          <w:rFonts w:hint="cs"/>
          <w:rtl/>
        </w:rPr>
        <w:t>.</w:t>
      </w:r>
    </w:p>
    <w:p w:rsidR="00AA5BA1" w:rsidRPr="00B43292" w:rsidRDefault="00AA5BA1" w:rsidP="00B43292">
      <w:pPr>
        <w:pStyle w:val="AlphaList1"/>
        <w:numPr>
          <w:ilvl w:val="0"/>
          <w:numId w:val="96"/>
        </w:numPr>
        <w:tabs>
          <w:tab w:val="clear" w:pos="930"/>
        </w:tabs>
        <w:ind w:left="1083"/>
        <w:rPr>
          <w:sz w:val="24"/>
        </w:rPr>
      </w:pPr>
      <w:r w:rsidRPr="00B43292">
        <w:rPr>
          <w:rFonts w:hint="eastAsia"/>
          <w:sz w:val="24"/>
          <w:rtl/>
        </w:rPr>
        <w:t>לא</w:t>
      </w:r>
      <w:r w:rsidRPr="00B43292">
        <w:rPr>
          <w:sz w:val="24"/>
          <w:rtl/>
        </w:rPr>
        <w:t xml:space="preserve"> תתאפשר הגשת הצעה ע"י מציע אשר מחזיק או מוחזק על ידי מציע אחר </w:t>
      </w:r>
      <w:r w:rsidRPr="00B43292">
        <w:rPr>
          <w:rFonts w:hint="eastAsia"/>
          <w:sz w:val="24"/>
          <w:rtl/>
        </w:rPr>
        <w:t>במידה</w:t>
      </w:r>
      <w:r w:rsidRPr="00B43292">
        <w:rPr>
          <w:sz w:val="24"/>
          <w:rtl/>
        </w:rPr>
        <w:t xml:space="preserve"> </w:t>
      </w:r>
      <w:r w:rsidRPr="00B43292">
        <w:rPr>
          <w:rFonts w:hint="eastAsia"/>
          <w:sz w:val="24"/>
          <w:rtl/>
        </w:rPr>
        <w:t>והמציע</w:t>
      </w:r>
      <w:r w:rsidRPr="00B43292">
        <w:rPr>
          <w:sz w:val="24"/>
          <w:rtl/>
        </w:rPr>
        <w:t xml:space="preserve"> </w:t>
      </w:r>
      <w:r w:rsidRPr="00B43292">
        <w:rPr>
          <w:rFonts w:hint="eastAsia"/>
          <w:sz w:val="24"/>
          <w:rtl/>
        </w:rPr>
        <w:t>האחר</w:t>
      </w:r>
      <w:r w:rsidRPr="00B43292">
        <w:rPr>
          <w:sz w:val="24"/>
          <w:rtl/>
        </w:rPr>
        <w:t xml:space="preserve"> </w:t>
      </w:r>
      <w:r w:rsidRPr="00B43292">
        <w:rPr>
          <w:rFonts w:hint="eastAsia"/>
          <w:sz w:val="24"/>
          <w:rtl/>
        </w:rPr>
        <w:t>הגיש</w:t>
      </w:r>
      <w:r w:rsidRPr="00B43292">
        <w:rPr>
          <w:sz w:val="24"/>
          <w:rtl/>
        </w:rPr>
        <w:t xml:space="preserve"> </w:t>
      </w:r>
      <w:r w:rsidRPr="00B43292">
        <w:rPr>
          <w:rFonts w:hint="eastAsia"/>
          <w:sz w:val="24"/>
          <w:rtl/>
        </w:rPr>
        <w:t>הצעה</w:t>
      </w:r>
      <w:r w:rsidR="001C6021" w:rsidRPr="00B43292">
        <w:rPr>
          <w:rFonts w:hint="cs"/>
          <w:sz w:val="24"/>
          <w:rtl/>
        </w:rPr>
        <w:t xml:space="preserve"> גם הוא למכרז זה</w:t>
      </w:r>
      <w:r w:rsidRPr="00B43292">
        <w:rPr>
          <w:sz w:val="24"/>
          <w:rtl/>
        </w:rPr>
        <w:t>. החזקה לעניין זה – החזקה במישרין או בעקיפין ב-25% או יותר מאמצעי שליטה, כהגדרתו בחוק ניירות ערך, וגורם אחד אינו מחזיק ב-25% או יותר בשני . מציעים שלא יקיימו דרישה זו, תיפסלנה ההצעות של שניהם על הסף.</w:t>
      </w:r>
    </w:p>
    <w:p w:rsidR="006E1380" w:rsidRDefault="006E1380" w:rsidP="001B261C">
      <w:pPr>
        <w:pStyle w:val="3"/>
        <w:rPr>
          <w:rtl/>
        </w:rPr>
      </w:pPr>
      <w:bookmarkStart w:id="73" w:name="_Toc454285680"/>
      <w:bookmarkStart w:id="74" w:name="_Toc454285681"/>
      <w:bookmarkStart w:id="75" w:name="_Toc423017673"/>
      <w:bookmarkStart w:id="76" w:name="_Toc454285682"/>
      <w:bookmarkEnd w:id="73"/>
      <w:bookmarkEnd w:id="74"/>
      <w:r w:rsidRPr="00CA654E">
        <w:rPr>
          <w:rtl/>
        </w:rPr>
        <w:t xml:space="preserve">נוהל העברת שאלות </w:t>
      </w:r>
      <w:bookmarkEnd w:id="75"/>
      <w:r>
        <w:rPr>
          <w:rFonts w:hint="cs"/>
          <w:rtl/>
        </w:rPr>
        <w:t>הבהרה</w:t>
      </w:r>
      <w:bookmarkEnd w:id="76"/>
      <w:r w:rsidR="00495B11">
        <w:rPr>
          <w:rFonts w:hint="cs"/>
          <w:rtl/>
        </w:rPr>
        <w:t xml:space="preserve"> (</w:t>
      </w:r>
      <w:r w:rsidR="00495B11">
        <w:rPr>
          <w:rFonts w:hint="cs"/>
        </w:rPr>
        <w:t>I</w:t>
      </w:r>
      <w:r w:rsidR="00495B11">
        <w:rPr>
          <w:rFonts w:hint="cs"/>
          <w:rtl/>
        </w:rPr>
        <w:t>)</w:t>
      </w:r>
    </w:p>
    <w:p w:rsidR="006E1380" w:rsidRDefault="006E1380" w:rsidP="0093113C">
      <w:pPr>
        <w:pStyle w:val="AlphaList1"/>
        <w:numPr>
          <w:ilvl w:val="0"/>
          <w:numId w:val="44"/>
        </w:numPr>
        <w:tabs>
          <w:tab w:val="clear" w:pos="930"/>
        </w:tabs>
        <w:ind w:left="1083"/>
      </w:pPr>
      <w:r>
        <w:rPr>
          <w:rFonts w:hint="cs"/>
          <w:rtl/>
        </w:rPr>
        <w:t>כל רוכש מסמכי המכרז רשאי להפנות לעורך המכרז שאלות הבהרה.</w:t>
      </w:r>
    </w:p>
    <w:p w:rsidR="006E1380" w:rsidRPr="00563119" w:rsidRDefault="006E1380" w:rsidP="0093113C">
      <w:pPr>
        <w:pStyle w:val="AlphaList1"/>
        <w:numPr>
          <w:ilvl w:val="0"/>
          <w:numId w:val="44"/>
        </w:numPr>
        <w:tabs>
          <w:tab w:val="clear" w:pos="930"/>
        </w:tabs>
        <w:ind w:left="1083"/>
      </w:pPr>
      <w:r w:rsidRPr="00563119">
        <w:rPr>
          <w:rtl/>
        </w:rPr>
        <w:t>שאלות ה</w:t>
      </w:r>
      <w:r>
        <w:rPr>
          <w:rFonts w:hint="cs"/>
          <w:rtl/>
        </w:rPr>
        <w:t>הבהרה</w:t>
      </w:r>
      <w:r w:rsidRPr="00563119">
        <w:rPr>
          <w:rtl/>
        </w:rPr>
        <w:t xml:space="preserve"> תוגשנה </w:t>
      </w:r>
      <w:r w:rsidRPr="00563119">
        <w:rPr>
          <w:rFonts w:hint="cs"/>
          <w:rtl/>
        </w:rPr>
        <w:t>אך ורק ע"ג קובץ "גלופת שאלות הבהרה" המצורף למסמכי המכרז.</w:t>
      </w:r>
    </w:p>
    <w:p w:rsidR="006E1380" w:rsidRPr="00563119" w:rsidRDefault="006E1380" w:rsidP="0093113C">
      <w:pPr>
        <w:pStyle w:val="AlphaList1"/>
        <w:numPr>
          <w:ilvl w:val="0"/>
          <w:numId w:val="44"/>
        </w:numPr>
        <w:tabs>
          <w:tab w:val="clear" w:pos="930"/>
        </w:tabs>
        <w:ind w:left="1083"/>
      </w:pPr>
      <w:r w:rsidRPr="00563119">
        <w:rPr>
          <w:rFonts w:hint="cs"/>
          <w:rtl/>
        </w:rPr>
        <w:t>מבנה גלופת שאלות ההבהרה הוא כדלהלן וחובה על הספק להקפיד על ציון מדויק של המסמך/הסעיף/הסעיף הקטן/ אליו מתייחסת כל שאלה ושאלה.</w:t>
      </w:r>
    </w:p>
    <w:tbl>
      <w:tblPr>
        <w:bidiVisual/>
        <w:tblW w:w="9213" w:type="dxa"/>
        <w:tblInd w:w="1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850"/>
        <w:gridCol w:w="993"/>
        <w:gridCol w:w="708"/>
        <w:gridCol w:w="5669"/>
      </w:tblGrid>
      <w:tr w:rsidR="006E1380" w:rsidRPr="00E76CBD" w:rsidTr="001B261C">
        <w:trPr>
          <w:cantSplit/>
          <w:trHeight w:val="637"/>
        </w:trPr>
        <w:tc>
          <w:tcPr>
            <w:tcW w:w="993" w:type="dxa"/>
            <w:shd w:val="pct10" w:color="000000" w:fill="FFFFFF"/>
            <w:vAlign w:val="center"/>
          </w:tcPr>
          <w:p w:rsidR="006E1380" w:rsidRPr="00E76CBD" w:rsidRDefault="006E1380" w:rsidP="00A908D7">
            <w:pPr>
              <w:pStyle w:val="affb"/>
              <w:spacing w:after="120" w:line="240" w:lineRule="auto"/>
              <w:jc w:val="center"/>
              <w:rPr>
                <w:rFonts w:cs="David"/>
                <w:b/>
                <w:bCs/>
                <w:sz w:val="20"/>
                <w:szCs w:val="20"/>
              </w:rPr>
            </w:pPr>
            <w:r w:rsidRPr="00E76CBD">
              <w:rPr>
                <w:rFonts w:cs="David"/>
                <w:b/>
                <w:bCs/>
                <w:sz w:val="20"/>
                <w:szCs w:val="20"/>
                <w:rtl/>
              </w:rPr>
              <w:t>מספר השאלה</w:t>
            </w:r>
          </w:p>
        </w:tc>
        <w:tc>
          <w:tcPr>
            <w:tcW w:w="850" w:type="dxa"/>
            <w:shd w:val="pct10" w:color="000000" w:fill="FFFFFF"/>
            <w:vAlign w:val="center"/>
          </w:tcPr>
          <w:p w:rsidR="006E1380" w:rsidRPr="00E76CBD" w:rsidRDefault="006E1380" w:rsidP="00A908D7">
            <w:pPr>
              <w:pStyle w:val="affb"/>
              <w:spacing w:after="120" w:line="240" w:lineRule="auto"/>
              <w:jc w:val="center"/>
              <w:rPr>
                <w:rFonts w:cs="David"/>
                <w:b/>
                <w:bCs/>
                <w:sz w:val="20"/>
                <w:szCs w:val="20"/>
                <w:highlight w:val="green"/>
              </w:rPr>
            </w:pPr>
            <w:r w:rsidRPr="00E76CBD">
              <w:rPr>
                <w:rFonts w:cs="David"/>
                <w:b/>
                <w:bCs/>
                <w:sz w:val="20"/>
                <w:szCs w:val="20"/>
                <w:rtl/>
              </w:rPr>
              <w:t>המסמך</w:t>
            </w:r>
          </w:p>
        </w:tc>
        <w:tc>
          <w:tcPr>
            <w:tcW w:w="993" w:type="dxa"/>
            <w:shd w:val="pct10" w:color="000000" w:fill="FFFFFF"/>
            <w:vAlign w:val="center"/>
          </w:tcPr>
          <w:p w:rsidR="006E1380" w:rsidRPr="00E76CBD" w:rsidRDefault="006E1380" w:rsidP="00A908D7">
            <w:pPr>
              <w:pStyle w:val="affb"/>
              <w:spacing w:after="120" w:line="240" w:lineRule="auto"/>
              <w:jc w:val="center"/>
              <w:rPr>
                <w:rFonts w:cs="David"/>
                <w:b/>
                <w:bCs/>
                <w:sz w:val="20"/>
                <w:szCs w:val="20"/>
              </w:rPr>
            </w:pPr>
            <w:r w:rsidRPr="00E76CBD">
              <w:rPr>
                <w:rFonts w:cs="David"/>
                <w:b/>
                <w:bCs/>
                <w:sz w:val="20"/>
                <w:szCs w:val="20"/>
                <w:rtl/>
              </w:rPr>
              <w:t>מספר הסעיף</w:t>
            </w:r>
            <w:r w:rsidRPr="00E76CBD">
              <w:rPr>
                <w:rFonts w:cs="David"/>
                <w:b/>
                <w:bCs/>
                <w:sz w:val="20"/>
                <w:szCs w:val="20"/>
                <w:highlight w:val="green"/>
                <w:rtl/>
              </w:rPr>
              <w:t xml:space="preserve"> </w:t>
            </w:r>
          </w:p>
        </w:tc>
        <w:tc>
          <w:tcPr>
            <w:tcW w:w="708" w:type="dxa"/>
            <w:shd w:val="pct10" w:color="000000" w:fill="FFFFFF"/>
            <w:vAlign w:val="center"/>
          </w:tcPr>
          <w:p w:rsidR="006E1380" w:rsidRPr="00E76CBD" w:rsidRDefault="006E1380" w:rsidP="00A908D7">
            <w:pPr>
              <w:pStyle w:val="affb"/>
              <w:spacing w:after="120" w:line="240" w:lineRule="auto"/>
              <w:jc w:val="center"/>
              <w:rPr>
                <w:rFonts w:cs="David"/>
                <w:b/>
                <w:bCs/>
                <w:sz w:val="20"/>
                <w:szCs w:val="20"/>
              </w:rPr>
            </w:pPr>
            <w:r w:rsidRPr="00E76CBD">
              <w:rPr>
                <w:rFonts w:cs="David"/>
                <w:b/>
                <w:bCs/>
                <w:sz w:val="20"/>
                <w:szCs w:val="20"/>
                <w:rtl/>
              </w:rPr>
              <w:t>ס"ק</w:t>
            </w:r>
          </w:p>
        </w:tc>
        <w:tc>
          <w:tcPr>
            <w:tcW w:w="5669" w:type="dxa"/>
            <w:shd w:val="pct10" w:color="000000" w:fill="FFFFFF"/>
            <w:vAlign w:val="center"/>
          </w:tcPr>
          <w:p w:rsidR="006E1380" w:rsidRPr="00E76CBD" w:rsidRDefault="006E1380" w:rsidP="00A908D7">
            <w:pPr>
              <w:pStyle w:val="affb"/>
              <w:spacing w:after="120" w:line="240" w:lineRule="auto"/>
              <w:jc w:val="center"/>
              <w:rPr>
                <w:rFonts w:cs="David"/>
                <w:b/>
                <w:bCs/>
                <w:sz w:val="20"/>
                <w:szCs w:val="20"/>
              </w:rPr>
            </w:pPr>
            <w:r w:rsidRPr="00E76CBD">
              <w:rPr>
                <w:rFonts w:cs="David"/>
                <w:b/>
                <w:bCs/>
                <w:sz w:val="20"/>
                <w:szCs w:val="20"/>
                <w:rtl/>
              </w:rPr>
              <w:t>השאלה</w:t>
            </w:r>
          </w:p>
        </w:tc>
      </w:tr>
      <w:tr w:rsidR="006E1380" w:rsidRPr="00CA654E" w:rsidTr="001B261C">
        <w:trPr>
          <w:cantSplit/>
          <w:trHeight w:val="515"/>
        </w:trPr>
        <w:tc>
          <w:tcPr>
            <w:tcW w:w="993" w:type="dxa"/>
            <w:vAlign w:val="center"/>
          </w:tcPr>
          <w:p w:rsidR="006E1380" w:rsidRPr="00CA654E" w:rsidRDefault="006E1380" w:rsidP="00A908D7">
            <w:pPr>
              <w:pStyle w:val="NumberList0"/>
              <w:tabs>
                <w:tab w:val="clear" w:pos="357"/>
              </w:tabs>
              <w:ind w:left="0" w:firstLine="0"/>
              <w:jc w:val="center"/>
            </w:pPr>
            <w:r>
              <w:rPr>
                <w:rFonts w:hint="cs"/>
                <w:rtl/>
              </w:rPr>
              <w:t>1</w:t>
            </w:r>
          </w:p>
        </w:tc>
        <w:tc>
          <w:tcPr>
            <w:tcW w:w="850" w:type="dxa"/>
          </w:tcPr>
          <w:p w:rsidR="006E1380" w:rsidRPr="00CA654E" w:rsidRDefault="006E1380" w:rsidP="00A908D7">
            <w:pPr>
              <w:pStyle w:val="Normal0"/>
            </w:pPr>
            <w:r>
              <w:rPr>
                <w:rtl/>
              </w:rPr>
              <w:t>מפרט</w:t>
            </w:r>
          </w:p>
        </w:tc>
        <w:tc>
          <w:tcPr>
            <w:tcW w:w="993" w:type="dxa"/>
          </w:tcPr>
          <w:p w:rsidR="006E1380" w:rsidRPr="00CA654E" w:rsidRDefault="006E1380" w:rsidP="00A908D7">
            <w:pPr>
              <w:pStyle w:val="Normal0"/>
            </w:pPr>
            <w:r>
              <w:rPr>
                <w:rtl/>
              </w:rPr>
              <w:t>2.4.1</w:t>
            </w:r>
          </w:p>
        </w:tc>
        <w:tc>
          <w:tcPr>
            <w:tcW w:w="708" w:type="dxa"/>
            <w:vAlign w:val="center"/>
          </w:tcPr>
          <w:p w:rsidR="006E1380" w:rsidRPr="00CA654E" w:rsidRDefault="006E1380" w:rsidP="00A908D7">
            <w:pPr>
              <w:pStyle w:val="Normal0"/>
            </w:pPr>
            <w:r>
              <w:rPr>
                <w:rtl/>
              </w:rPr>
              <w:t>ג'</w:t>
            </w:r>
          </w:p>
        </w:tc>
        <w:tc>
          <w:tcPr>
            <w:tcW w:w="5669" w:type="dxa"/>
          </w:tcPr>
          <w:p w:rsidR="006E1380" w:rsidRPr="00CA654E" w:rsidRDefault="006E1380" w:rsidP="00A908D7">
            <w:pPr>
              <w:pStyle w:val="Normal0"/>
            </w:pPr>
            <w:r>
              <w:rPr>
                <w:rtl/>
              </w:rPr>
              <w:t>&lt;דוגמא&gt;</w:t>
            </w:r>
          </w:p>
        </w:tc>
      </w:tr>
      <w:tr w:rsidR="006E1380" w:rsidRPr="00CA654E" w:rsidTr="001B261C">
        <w:trPr>
          <w:cantSplit/>
          <w:trHeight w:val="515"/>
        </w:trPr>
        <w:tc>
          <w:tcPr>
            <w:tcW w:w="993" w:type="dxa"/>
            <w:vAlign w:val="center"/>
          </w:tcPr>
          <w:p w:rsidR="006E1380" w:rsidRPr="00CA654E" w:rsidRDefault="006E1380" w:rsidP="00A908D7">
            <w:pPr>
              <w:pStyle w:val="NumberList0"/>
              <w:tabs>
                <w:tab w:val="clear" w:pos="357"/>
              </w:tabs>
              <w:ind w:left="0" w:firstLine="0"/>
              <w:jc w:val="center"/>
            </w:pPr>
            <w:r>
              <w:rPr>
                <w:rFonts w:hint="cs"/>
                <w:rtl/>
              </w:rPr>
              <w:t>2</w:t>
            </w:r>
          </w:p>
        </w:tc>
        <w:tc>
          <w:tcPr>
            <w:tcW w:w="850" w:type="dxa"/>
          </w:tcPr>
          <w:p w:rsidR="006E1380" w:rsidRPr="00CA654E" w:rsidRDefault="006E1380" w:rsidP="00A908D7">
            <w:pPr>
              <w:pStyle w:val="Normal0"/>
            </w:pPr>
            <w:r>
              <w:rPr>
                <w:rtl/>
              </w:rPr>
              <w:t>נספח</w:t>
            </w:r>
          </w:p>
        </w:tc>
        <w:tc>
          <w:tcPr>
            <w:tcW w:w="993" w:type="dxa"/>
          </w:tcPr>
          <w:p w:rsidR="006E1380" w:rsidRPr="00CA654E" w:rsidRDefault="006E1380" w:rsidP="00A908D7">
            <w:pPr>
              <w:pStyle w:val="Normal0"/>
            </w:pPr>
            <w:r>
              <w:rPr>
                <w:rtl/>
              </w:rPr>
              <w:t>3</w:t>
            </w:r>
          </w:p>
        </w:tc>
        <w:tc>
          <w:tcPr>
            <w:tcW w:w="708" w:type="dxa"/>
            <w:vAlign w:val="center"/>
          </w:tcPr>
          <w:p w:rsidR="006E1380" w:rsidRPr="00CA654E" w:rsidRDefault="006E1380" w:rsidP="00A908D7">
            <w:pPr>
              <w:pStyle w:val="Normal0"/>
            </w:pPr>
          </w:p>
        </w:tc>
        <w:tc>
          <w:tcPr>
            <w:tcW w:w="5669" w:type="dxa"/>
          </w:tcPr>
          <w:p w:rsidR="006E1380" w:rsidRDefault="006E1380" w:rsidP="00A908D7">
            <w:pPr>
              <w:pStyle w:val="Normal0"/>
            </w:pPr>
            <w:r w:rsidRPr="00F9459B">
              <w:rPr>
                <w:rtl/>
              </w:rPr>
              <w:t>&lt;דוגמא&gt;</w:t>
            </w:r>
          </w:p>
        </w:tc>
      </w:tr>
      <w:tr w:rsidR="006E1380" w:rsidRPr="00CA654E" w:rsidTr="001B261C">
        <w:trPr>
          <w:cantSplit/>
          <w:trHeight w:val="515"/>
        </w:trPr>
        <w:tc>
          <w:tcPr>
            <w:tcW w:w="993" w:type="dxa"/>
            <w:vAlign w:val="center"/>
          </w:tcPr>
          <w:p w:rsidR="006E1380" w:rsidRPr="00CA654E" w:rsidRDefault="006E1380" w:rsidP="00A908D7">
            <w:pPr>
              <w:pStyle w:val="NumberList0"/>
              <w:tabs>
                <w:tab w:val="clear" w:pos="357"/>
              </w:tabs>
              <w:ind w:left="0" w:firstLine="0"/>
              <w:jc w:val="center"/>
            </w:pPr>
            <w:r>
              <w:rPr>
                <w:rFonts w:hint="cs"/>
                <w:rtl/>
              </w:rPr>
              <w:t>3</w:t>
            </w:r>
          </w:p>
        </w:tc>
        <w:tc>
          <w:tcPr>
            <w:tcW w:w="850" w:type="dxa"/>
          </w:tcPr>
          <w:p w:rsidR="006E1380" w:rsidRPr="00CA654E" w:rsidRDefault="006E1380" w:rsidP="00A908D7">
            <w:pPr>
              <w:pStyle w:val="Normal0"/>
            </w:pPr>
            <w:r>
              <w:rPr>
                <w:rtl/>
              </w:rPr>
              <w:t>הסכם</w:t>
            </w:r>
          </w:p>
        </w:tc>
        <w:tc>
          <w:tcPr>
            <w:tcW w:w="993" w:type="dxa"/>
          </w:tcPr>
          <w:p w:rsidR="006E1380" w:rsidRPr="00CA654E" w:rsidRDefault="006E1380" w:rsidP="00A908D7">
            <w:pPr>
              <w:pStyle w:val="Normal0"/>
            </w:pPr>
            <w:r>
              <w:rPr>
                <w:rtl/>
              </w:rPr>
              <w:t>20.4</w:t>
            </w:r>
          </w:p>
        </w:tc>
        <w:tc>
          <w:tcPr>
            <w:tcW w:w="708" w:type="dxa"/>
            <w:vAlign w:val="center"/>
          </w:tcPr>
          <w:p w:rsidR="006E1380" w:rsidRPr="00CA654E" w:rsidRDefault="006E1380" w:rsidP="00A908D7">
            <w:pPr>
              <w:pStyle w:val="Normal0"/>
            </w:pPr>
            <w:r>
              <w:rPr>
                <w:rtl/>
              </w:rPr>
              <w:t>ב'</w:t>
            </w:r>
          </w:p>
        </w:tc>
        <w:tc>
          <w:tcPr>
            <w:tcW w:w="5669" w:type="dxa"/>
          </w:tcPr>
          <w:p w:rsidR="006E1380" w:rsidRDefault="006E1380" w:rsidP="00A908D7">
            <w:pPr>
              <w:pStyle w:val="Normal0"/>
            </w:pPr>
            <w:r w:rsidRPr="00F9459B">
              <w:rPr>
                <w:rtl/>
              </w:rPr>
              <w:t>&lt;דוגמא&gt;</w:t>
            </w:r>
          </w:p>
        </w:tc>
      </w:tr>
    </w:tbl>
    <w:p w:rsidR="006E1380" w:rsidRPr="00563119" w:rsidRDefault="006E1380" w:rsidP="0093113C">
      <w:pPr>
        <w:pStyle w:val="AlphaList1"/>
        <w:numPr>
          <w:ilvl w:val="0"/>
          <w:numId w:val="44"/>
        </w:numPr>
        <w:tabs>
          <w:tab w:val="clear" w:pos="930"/>
        </w:tabs>
        <w:ind w:left="1083"/>
      </w:pPr>
      <w:r w:rsidRPr="00563119">
        <w:rPr>
          <w:rFonts w:hint="cs"/>
          <w:rtl/>
        </w:rPr>
        <w:t xml:space="preserve">שאלות שתגענה שלא ע"ג הגלופה או שלא כקובץ </w:t>
      </w:r>
      <w:r w:rsidRPr="00563119">
        <w:t>Word</w:t>
      </w:r>
      <w:r w:rsidRPr="00563119">
        <w:rPr>
          <w:rFonts w:hint="cs"/>
          <w:rtl/>
        </w:rPr>
        <w:t xml:space="preserve"> לא תטופלנה.</w:t>
      </w:r>
    </w:p>
    <w:p w:rsidR="006E1380" w:rsidRPr="00563119" w:rsidRDefault="006E1380" w:rsidP="0093113C">
      <w:pPr>
        <w:pStyle w:val="AlphaList1"/>
        <w:numPr>
          <w:ilvl w:val="0"/>
          <w:numId w:val="44"/>
        </w:numPr>
        <w:tabs>
          <w:tab w:val="clear" w:pos="930"/>
        </w:tabs>
        <w:ind w:left="1083"/>
      </w:pPr>
      <w:r w:rsidRPr="00563119">
        <w:rPr>
          <w:rFonts w:hint="cs"/>
          <w:rtl/>
        </w:rPr>
        <w:t>הספק יעביר את קובץ השאלות בדואר אלקטרוני לכתובת המייל של איש הקשר למכרז.</w:t>
      </w:r>
    </w:p>
    <w:p w:rsidR="006E1380" w:rsidRPr="00563119" w:rsidRDefault="006E1380" w:rsidP="0093113C">
      <w:pPr>
        <w:pStyle w:val="AlphaList1"/>
        <w:numPr>
          <w:ilvl w:val="0"/>
          <w:numId w:val="44"/>
        </w:numPr>
        <w:tabs>
          <w:tab w:val="clear" w:pos="930"/>
        </w:tabs>
        <w:ind w:left="1083"/>
      </w:pPr>
      <w:r w:rsidRPr="00563119">
        <w:rPr>
          <w:rFonts w:hint="cs"/>
          <w:rtl/>
        </w:rPr>
        <w:t xml:space="preserve">הספק יקבל אישור במייל חוזר על הגעת שאלותיו לאיש הקשר. במידה והספק לא קיבל אישור בתוך 48 שעות, </w:t>
      </w:r>
      <w:r w:rsidRPr="00563119">
        <w:rPr>
          <w:rtl/>
        </w:rPr>
        <w:t>על</w:t>
      </w:r>
      <w:r w:rsidRPr="00563119">
        <w:rPr>
          <w:rFonts w:hint="cs"/>
          <w:rtl/>
        </w:rPr>
        <w:t>יו</w:t>
      </w:r>
      <w:r w:rsidRPr="00563119">
        <w:rPr>
          <w:rtl/>
        </w:rPr>
        <w:t xml:space="preserve"> </w:t>
      </w:r>
      <w:r w:rsidRPr="00563119">
        <w:rPr>
          <w:rFonts w:hint="cs"/>
          <w:rtl/>
        </w:rPr>
        <w:t>החובה לפנות בטלפון ו</w:t>
      </w:r>
      <w:r w:rsidRPr="00563119">
        <w:rPr>
          <w:rtl/>
        </w:rPr>
        <w:t>לוודא כי שאלותיו הגיעו בשלמותן לידי איש הקשר.</w:t>
      </w:r>
    </w:p>
    <w:p w:rsidR="006E1380" w:rsidRPr="00563119" w:rsidRDefault="006E1380" w:rsidP="008117B7">
      <w:pPr>
        <w:pStyle w:val="AlphaList1"/>
        <w:numPr>
          <w:ilvl w:val="0"/>
          <w:numId w:val="44"/>
        </w:numPr>
        <w:tabs>
          <w:tab w:val="clear" w:pos="930"/>
        </w:tabs>
        <w:ind w:left="1083"/>
      </w:pPr>
      <w:r w:rsidRPr="007046FA">
        <w:rPr>
          <w:rtl/>
        </w:rPr>
        <w:t xml:space="preserve">כל השאלות והתשובות </w:t>
      </w:r>
      <w:r>
        <w:rPr>
          <w:rFonts w:hint="cs"/>
          <w:rtl/>
        </w:rPr>
        <w:t xml:space="preserve">שתינתנה </w:t>
      </w:r>
      <w:r w:rsidRPr="007046FA">
        <w:rPr>
          <w:rtl/>
        </w:rPr>
        <w:t xml:space="preserve">להן </w:t>
      </w:r>
      <w:r>
        <w:rPr>
          <w:rFonts w:hint="cs"/>
          <w:rtl/>
        </w:rPr>
        <w:t>תופצנה</w:t>
      </w:r>
      <w:r w:rsidRPr="007046FA">
        <w:rPr>
          <w:rtl/>
        </w:rPr>
        <w:t xml:space="preserve"> לכל </w:t>
      </w:r>
      <w:r w:rsidR="008117B7">
        <w:rPr>
          <w:rFonts w:hint="cs"/>
          <w:rtl/>
        </w:rPr>
        <w:t xml:space="preserve">מי שמסר את טופס "פרטי המשתתף במכרז" כמפורט בסעיף </w:t>
      </w:r>
      <w:r w:rsidR="008117B7">
        <w:rPr>
          <w:rtl/>
        </w:rPr>
        <w:fldChar w:fldCharType="begin"/>
      </w:r>
      <w:r w:rsidR="008117B7">
        <w:rPr>
          <w:rtl/>
        </w:rPr>
        <w:instrText xml:space="preserve"> </w:instrText>
      </w:r>
      <w:r w:rsidR="008117B7">
        <w:rPr>
          <w:rFonts w:hint="cs"/>
        </w:rPr>
        <w:instrText>REF</w:instrText>
      </w:r>
      <w:r w:rsidR="008117B7">
        <w:rPr>
          <w:rFonts w:hint="cs"/>
          <w:rtl/>
        </w:rPr>
        <w:instrText xml:space="preserve"> _</w:instrText>
      </w:r>
      <w:r w:rsidR="008117B7">
        <w:rPr>
          <w:rFonts w:hint="cs"/>
        </w:rPr>
        <w:instrText>Ref494829589 \r \h</w:instrText>
      </w:r>
      <w:r w:rsidR="008117B7">
        <w:rPr>
          <w:rtl/>
        </w:rPr>
        <w:instrText xml:space="preserve"> </w:instrText>
      </w:r>
      <w:r w:rsidR="008117B7">
        <w:rPr>
          <w:rtl/>
        </w:rPr>
      </w:r>
      <w:r w:rsidR="008117B7">
        <w:rPr>
          <w:rtl/>
        </w:rPr>
        <w:fldChar w:fldCharType="separate"/>
      </w:r>
      <w:r w:rsidR="009332A4">
        <w:rPr>
          <w:rtl/>
        </w:rPr>
        <w:t>‏0.5.1</w:t>
      </w:r>
      <w:r w:rsidR="008117B7">
        <w:rPr>
          <w:rtl/>
        </w:rPr>
        <w:fldChar w:fldCharType="end"/>
      </w:r>
      <w:r w:rsidR="008117B7">
        <w:rPr>
          <w:rFonts w:hint="cs"/>
          <w:rtl/>
        </w:rPr>
        <w:t>, ס"ק 1</w:t>
      </w:r>
      <w:r w:rsidRPr="007046FA">
        <w:rPr>
          <w:rtl/>
        </w:rPr>
        <w:t>.</w:t>
      </w:r>
    </w:p>
    <w:p w:rsidR="006E1380" w:rsidRPr="00563119" w:rsidRDefault="006E1380" w:rsidP="0093113C">
      <w:pPr>
        <w:pStyle w:val="AlphaList1"/>
        <w:numPr>
          <w:ilvl w:val="0"/>
          <w:numId w:val="44"/>
        </w:numPr>
        <w:tabs>
          <w:tab w:val="clear" w:pos="930"/>
        </w:tabs>
        <w:ind w:left="1083"/>
      </w:pPr>
      <w:r w:rsidRPr="00563119">
        <w:rPr>
          <w:rFonts w:hint="cs"/>
          <w:rtl/>
        </w:rPr>
        <w:t>רק תשובות הניתנות בכתב</w:t>
      </w:r>
      <w:r w:rsidR="00775804">
        <w:rPr>
          <w:rFonts w:hint="cs"/>
          <w:rtl/>
        </w:rPr>
        <w:t xml:space="preserve"> (ובכלל זה בדואר אלקטרוני)</w:t>
      </w:r>
      <w:r w:rsidRPr="00563119">
        <w:rPr>
          <w:rFonts w:hint="cs"/>
          <w:rtl/>
        </w:rPr>
        <w:t xml:space="preserve"> מחייבות את המזמין.</w:t>
      </w:r>
    </w:p>
    <w:p w:rsidR="006E1380" w:rsidRDefault="006E1380" w:rsidP="0093113C">
      <w:pPr>
        <w:pStyle w:val="AlphaList1"/>
        <w:numPr>
          <w:ilvl w:val="0"/>
          <w:numId w:val="44"/>
        </w:numPr>
        <w:tabs>
          <w:tab w:val="clear" w:pos="930"/>
        </w:tabs>
        <w:ind w:left="1083"/>
      </w:pPr>
      <w:r w:rsidRPr="007046FA">
        <w:rPr>
          <w:rtl/>
        </w:rPr>
        <w:t xml:space="preserve">תשובות </w:t>
      </w:r>
      <w:r w:rsidR="001F16C9">
        <w:rPr>
          <w:rtl/>
        </w:rPr>
        <w:t>רשות המסים בישראל - שירות עיבודים ממוחשבים</w:t>
      </w:r>
      <w:r w:rsidR="00724924">
        <w:rPr>
          <w:rFonts w:hint="cs"/>
          <w:rtl/>
        </w:rPr>
        <w:t xml:space="preserve"> - </w:t>
      </w:r>
      <w:r w:rsidR="001F16C9">
        <w:rPr>
          <w:rtl/>
        </w:rPr>
        <w:t>שע"ם</w:t>
      </w:r>
      <w:r w:rsidRPr="007046FA">
        <w:rPr>
          <w:rtl/>
        </w:rPr>
        <w:t>, אשר יינתנו בהתאם לאמור בסעיף זה, יהוו חלק בלתי נפרד ממסמכי המכרז ויגבר על האמור בהם. בעת הגשת ההצעה על הספק להגיש כחלק מהצעתו את מסמך השאלות והתשובות חתום על ידו.</w:t>
      </w:r>
    </w:p>
    <w:p w:rsidR="00563119" w:rsidRDefault="00563119" w:rsidP="001B261C">
      <w:pPr>
        <w:pStyle w:val="3"/>
        <w:rPr>
          <w:rtl/>
        </w:rPr>
      </w:pPr>
      <w:bookmarkStart w:id="77" w:name="_Toc454285683"/>
      <w:r w:rsidRPr="00CA654E">
        <w:rPr>
          <w:rtl/>
        </w:rPr>
        <w:t xml:space="preserve">כנס </w:t>
      </w:r>
      <w:bookmarkEnd w:id="65"/>
      <w:r w:rsidR="00862BCD">
        <w:rPr>
          <w:rFonts w:hint="cs"/>
          <w:rtl/>
        </w:rPr>
        <w:t>ספקים</w:t>
      </w:r>
      <w:r w:rsidR="006E1380">
        <w:rPr>
          <w:rFonts w:hint="cs"/>
          <w:rtl/>
        </w:rPr>
        <w:t xml:space="preserve"> (</w:t>
      </w:r>
      <w:r w:rsidR="006E1380">
        <w:rPr>
          <w:rFonts w:hint="cs"/>
        </w:rPr>
        <w:t>I</w:t>
      </w:r>
      <w:r w:rsidR="006E1380">
        <w:rPr>
          <w:rFonts w:hint="cs"/>
          <w:rtl/>
        </w:rPr>
        <w:t>)</w:t>
      </w:r>
      <w:bookmarkEnd w:id="77"/>
    </w:p>
    <w:p w:rsidR="00B840F5" w:rsidRDefault="00CE1EBA" w:rsidP="007E718F">
      <w:pPr>
        <w:pStyle w:val="AlphaList1"/>
        <w:ind w:left="567" w:right="-360"/>
        <w:rPr>
          <w:sz w:val="24"/>
          <w:rtl/>
        </w:rPr>
      </w:pPr>
      <w:r>
        <w:rPr>
          <w:rFonts w:hint="cs"/>
          <w:sz w:val="24"/>
          <w:rtl/>
        </w:rPr>
        <w:t>לא יערך כנס ספקים.</w:t>
      </w:r>
    </w:p>
    <w:p w:rsidR="00382859" w:rsidRDefault="00382859" w:rsidP="001B261C">
      <w:pPr>
        <w:pStyle w:val="3"/>
        <w:rPr>
          <w:rtl/>
        </w:rPr>
      </w:pPr>
      <w:bookmarkStart w:id="78" w:name="_Toc454285684"/>
      <w:r w:rsidRPr="00382859">
        <w:rPr>
          <w:rtl/>
        </w:rPr>
        <w:t xml:space="preserve">תהליך בחירת הספק </w:t>
      </w:r>
      <w:r>
        <w:t>(</w:t>
      </w:r>
      <w:r>
        <w:rPr>
          <w:rFonts w:hint="cs"/>
        </w:rPr>
        <w:t>I</w:t>
      </w:r>
      <w:r>
        <w:t>)</w:t>
      </w:r>
      <w:bookmarkEnd w:id="78"/>
    </w:p>
    <w:p w:rsidR="004A04EF" w:rsidRDefault="00382859" w:rsidP="00382859">
      <w:pPr>
        <w:pStyle w:val="AlphaList1"/>
        <w:ind w:left="567"/>
        <w:rPr>
          <w:rtl/>
        </w:rPr>
      </w:pPr>
      <w:r w:rsidRPr="00382859">
        <w:rPr>
          <w:rtl/>
        </w:rPr>
        <w:t>להלן מתוארים התהליך והשלבים לבחירת הספק:</w:t>
      </w:r>
    </w:p>
    <w:p w:rsidR="006D58EC" w:rsidRPr="00382859" w:rsidRDefault="006D58EC" w:rsidP="00EF6C4B">
      <w:pPr>
        <w:pStyle w:val="AlphaList1"/>
        <w:numPr>
          <w:ilvl w:val="0"/>
          <w:numId w:val="95"/>
        </w:numPr>
        <w:rPr>
          <w:b/>
          <w:bCs/>
          <w:u w:val="single"/>
        </w:rPr>
      </w:pPr>
      <w:r w:rsidRPr="00382859">
        <w:rPr>
          <w:b/>
          <w:bCs/>
          <w:u w:val="single"/>
          <w:rtl/>
        </w:rPr>
        <w:t xml:space="preserve">שלב 1 – בדיקת </w:t>
      </w:r>
      <w:r>
        <w:rPr>
          <w:rFonts w:hint="cs"/>
          <w:b/>
          <w:bCs/>
          <w:u w:val="single"/>
          <w:rtl/>
        </w:rPr>
        <w:t>תנאי סף</w:t>
      </w:r>
    </w:p>
    <w:p w:rsidR="006D58EC" w:rsidRDefault="006D58EC" w:rsidP="00936059">
      <w:pPr>
        <w:pStyle w:val="AlphaList1"/>
        <w:ind w:left="930"/>
        <w:rPr>
          <w:rtl/>
        </w:rPr>
      </w:pPr>
      <w:r>
        <w:rPr>
          <w:rtl/>
        </w:rPr>
        <w:t xml:space="preserve">בשלב זה </w:t>
      </w:r>
      <w:r>
        <w:rPr>
          <w:rFonts w:hint="cs"/>
          <w:rtl/>
        </w:rPr>
        <w:t xml:space="preserve">תיפתח מעטפה מספר 1 </w:t>
      </w:r>
      <w:r w:rsidR="00936059">
        <w:rPr>
          <w:rFonts w:hint="cs"/>
          <w:rtl/>
        </w:rPr>
        <w:t xml:space="preserve">(כמפורט בסעיף </w:t>
      </w:r>
      <w:r w:rsidR="00936059">
        <w:rPr>
          <w:rtl/>
        </w:rPr>
        <w:fldChar w:fldCharType="begin"/>
      </w:r>
      <w:r w:rsidR="00936059">
        <w:rPr>
          <w:rtl/>
        </w:rPr>
        <w:instrText xml:space="preserve"> </w:instrText>
      </w:r>
      <w:r w:rsidR="00936059">
        <w:rPr>
          <w:rFonts w:hint="cs"/>
        </w:rPr>
        <w:instrText>REF</w:instrText>
      </w:r>
      <w:r w:rsidR="00936059">
        <w:rPr>
          <w:rFonts w:hint="cs"/>
          <w:rtl/>
        </w:rPr>
        <w:instrText xml:space="preserve"> _</w:instrText>
      </w:r>
      <w:r w:rsidR="00936059">
        <w:rPr>
          <w:rFonts w:hint="cs"/>
        </w:rPr>
        <w:instrText>Ref487098132 \r \h</w:instrText>
      </w:r>
      <w:r w:rsidR="00936059">
        <w:rPr>
          <w:rtl/>
        </w:rPr>
        <w:instrText xml:space="preserve"> </w:instrText>
      </w:r>
      <w:r w:rsidR="00936059">
        <w:rPr>
          <w:rtl/>
        </w:rPr>
      </w:r>
      <w:r w:rsidR="00936059">
        <w:rPr>
          <w:rtl/>
        </w:rPr>
        <w:fldChar w:fldCharType="separate"/>
      </w:r>
      <w:r w:rsidR="009332A4">
        <w:rPr>
          <w:rtl/>
        </w:rPr>
        <w:t>‏0.9.4</w:t>
      </w:r>
      <w:r w:rsidR="00936059">
        <w:rPr>
          <w:rtl/>
        </w:rPr>
        <w:fldChar w:fldCharType="end"/>
      </w:r>
      <w:r w:rsidR="00936059">
        <w:rPr>
          <w:rFonts w:hint="cs"/>
          <w:rtl/>
        </w:rPr>
        <w:t xml:space="preserve"> א') </w:t>
      </w:r>
      <w:r>
        <w:rPr>
          <w:rFonts w:hint="cs"/>
          <w:rtl/>
        </w:rPr>
        <w:t xml:space="preserve">והמזמין </w:t>
      </w:r>
      <w:r>
        <w:rPr>
          <w:rtl/>
        </w:rPr>
        <w:t xml:space="preserve">יבחן את עמידת ההצעות בתנאי הסף המנהליים במכרז (סעיפים המסווגים כ- </w:t>
      </w:r>
      <w:r>
        <w:t>M</w:t>
      </w:r>
      <w:r>
        <w:rPr>
          <w:rtl/>
        </w:rPr>
        <w:t xml:space="preserve"> בפרק 0, ועמידה בכלל תנאי המכרז). הצעה שלא תעמוד בתנאי מתנאי הסף המנהליים (או הצעה הכוללת הסתייגות) עלולה להיפסל. ריכוז תנאי הסף המנהליים מפורט בסעיף </w:t>
      </w:r>
      <w:r w:rsidR="00936059" w:rsidRPr="00936059">
        <w:rPr>
          <w:rtl/>
        </w:rPr>
        <w:fldChar w:fldCharType="begin"/>
      </w:r>
      <w:r w:rsidR="00936059" w:rsidRPr="00936059">
        <w:rPr>
          <w:rtl/>
        </w:rPr>
        <w:instrText xml:space="preserve"> </w:instrText>
      </w:r>
      <w:r w:rsidR="00936059" w:rsidRPr="00936059">
        <w:instrText>REF</w:instrText>
      </w:r>
      <w:r w:rsidR="00936059" w:rsidRPr="00936059">
        <w:rPr>
          <w:rtl/>
        </w:rPr>
        <w:instrText xml:space="preserve"> _</w:instrText>
      </w:r>
      <w:r w:rsidR="00936059" w:rsidRPr="00936059">
        <w:instrText>Ref487098156 \r \h</w:instrText>
      </w:r>
      <w:r w:rsidR="00936059" w:rsidRPr="00936059">
        <w:rPr>
          <w:rtl/>
        </w:rPr>
        <w:instrText xml:space="preserve"> </w:instrText>
      </w:r>
      <w:r w:rsidR="00936059">
        <w:rPr>
          <w:rtl/>
        </w:rPr>
        <w:instrText xml:space="preserve"> \* </w:instrText>
      </w:r>
      <w:r w:rsidR="00936059">
        <w:instrText>MERGEFORMAT</w:instrText>
      </w:r>
      <w:r w:rsidR="00936059">
        <w:rPr>
          <w:rtl/>
        </w:rPr>
        <w:instrText xml:space="preserve"> </w:instrText>
      </w:r>
      <w:r w:rsidR="00936059" w:rsidRPr="00936059">
        <w:rPr>
          <w:rtl/>
        </w:rPr>
      </w:r>
      <w:r w:rsidR="00936059" w:rsidRPr="00936059">
        <w:rPr>
          <w:rtl/>
        </w:rPr>
        <w:fldChar w:fldCharType="separate"/>
      </w:r>
      <w:r w:rsidR="009332A4">
        <w:rPr>
          <w:rtl/>
        </w:rPr>
        <w:t>‏0.13.1</w:t>
      </w:r>
      <w:r w:rsidR="00936059" w:rsidRPr="00936059">
        <w:rPr>
          <w:rtl/>
        </w:rPr>
        <w:fldChar w:fldCharType="end"/>
      </w:r>
      <w:r>
        <w:rPr>
          <w:rtl/>
        </w:rPr>
        <w:t>.</w:t>
      </w:r>
    </w:p>
    <w:p w:rsidR="006D58EC" w:rsidRDefault="006D58EC" w:rsidP="006D58EC">
      <w:pPr>
        <w:pStyle w:val="AlphaList1"/>
        <w:ind w:left="930"/>
        <w:rPr>
          <w:b/>
          <w:bCs/>
          <w:rtl/>
        </w:rPr>
      </w:pPr>
      <w:r w:rsidRPr="00382859">
        <w:rPr>
          <w:b/>
          <w:bCs/>
          <w:rtl/>
        </w:rPr>
        <w:t xml:space="preserve">מובהר בזאת כי תנאי הסף הם תנאים מצטברים, אשר צריכים להתקיים </w:t>
      </w:r>
      <w:r w:rsidR="00750647">
        <w:rPr>
          <w:rFonts w:hint="cs"/>
          <w:b/>
          <w:bCs/>
          <w:rtl/>
        </w:rPr>
        <w:t>ב</w:t>
      </w:r>
      <w:r w:rsidRPr="00382859">
        <w:rPr>
          <w:b/>
          <w:bCs/>
          <w:rtl/>
        </w:rPr>
        <w:t>מציע במועד האחרון להגשת ההצעות למכרז.</w:t>
      </w:r>
    </w:p>
    <w:p w:rsidR="006D58EC" w:rsidRPr="0011043B" w:rsidRDefault="006D58EC" w:rsidP="006D58EC">
      <w:pPr>
        <w:pStyle w:val="AlphaList1"/>
        <w:ind w:left="930"/>
        <w:rPr>
          <w:b/>
          <w:bCs/>
        </w:rPr>
      </w:pPr>
      <w:r w:rsidRPr="0011043B">
        <w:rPr>
          <w:rFonts w:hint="cs"/>
          <w:b/>
          <w:bCs/>
          <w:rtl/>
        </w:rPr>
        <w:t xml:space="preserve">בדיקת ההצעה של מציע שהצעתו נפסלה בשלב זה תופסק ותוחזר לו מעטפה מספר </w:t>
      </w:r>
      <w:r>
        <w:rPr>
          <w:rFonts w:hint="cs"/>
          <w:b/>
          <w:bCs/>
          <w:rtl/>
        </w:rPr>
        <w:t>2</w:t>
      </w:r>
      <w:r w:rsidRPr="0011043B">
        <w:rPr>
          <w:rFonts w:hint="cs"/>
          <w:b/>
          <w:bCs/>
          <w:rtl/>
        </w:rPr>
        <w:t xml:space="preserve"> סגורה.</w:t>
      </w:r>
    </w:p>
    <w:p w:rsidR="006D58EC" w:rsidRPr="00382859" w:rsidRDefault="006D58EC" w:rsidP="00EF6C4B">
      <w:pPr>
        <w:pStyle w:val="AlphaList1"/>
        <w:numPr>
          <w:ilvl w:val="0"/>
          <w:numId w:val="95"/>
        </w:numPr>
        <w:rPr>
          <w:b/>
          <w:bCs/>
          <w:u w:val="single"/>
        </w:rPr>
      </w:pPr>
      <w:r w:rsidRPr="00382859">
        <w:rPr>
          <w:b/>
          <w:bCs/>
          <w:u w:val="single"/>
          <w:rtl/>
        </w:rPr>
        <w:t xml:space="preserve">שלב </w:t>
      </w:r>
      <w:r>
        <w:rPr>
          <w:rFonts w:hint="cs"/>
          <w:b/>
          <w:bCs/>
          <w:u w:val="single"/>
          <w:rtl/>
        </w:rPr>
        <w:t>2</w:t>
      </w:r>
      <w:r w:rsidRPr="00382859">
        <w:rPr>
          <w:b/>
          <w:bCs/>
          <w:u w:val="single"/>
          <w:rtl/>
        </w:rPr>
        <w:t xml:space="preserve"> – </w:t>
      </w:r>
      <w:r w:rsidRPr="0011043B">
        <w:rPr>
          <w:b/>
          <w:bCs/>
          <w:u w:val="single"/>
          <w:rtl/>
        </w:rPr>
        <w:t xml:space="preserve">בדיקת ההצעות הכספיות </w:t>
      </w:r>
    </w:p>
    <w:p w:rsidR="006D58EC" w:rsidRDefault="006D58EC" w:rsidP="00766D61">
      <w:pPr>
        <w:pStyle w:val="AlphaList1"/>
        <w:ind w:left="930"/>
        <w:rPr>
          <w:rtl/>
        </w:rPr>
      </w:pPr>
      <w:r>
        <w:rPr>
          <w:rtl/>
        </w:rPr>
        <w:t xml:space="preserve">בשלב זה </w:t>
      </w:r>
      <w:r>
        <w:rPr>
          <w:rFonts w:hint="cs"/>
          <w:rtl/>
        </w:rPr>
        <w:t xml:space="preserve">תיפתח מעטפה מספר </w:t>
      </w:r>
      <w:r w:rsidR="00B17D85">
        <w:rPr>
          <w:rFonts w:hint="cs"/>
          <w:rtl/>
        </w:rPr>
        <w:t xml:space="preserve">2 </w:t>
      </w:r>
      <w:r w:rsidR="00936059">
        <w:rPr>
          <w:rFonts w:hint="cs"/>
          <w:rtl/>
        </w:rPr>
        <w:t xml:space="preserve">(כמפורט בסעיף </w:t>
      </w:r>
      <w:r w:rsidR="00936059">
        <w:rPr>
          <w:rtl/>
        </w:rPr>
        <w:fldChar w:fldCharType="begin"/>
      </w:r>
      <w:r w:rsidR="00936059">
        <w:rPr>
          <w:rtl/>
        </w:rPr>
        <w:instrText xml:space="preserve"> </w:instrText>
      </w:r>
      <w:r w:rsidR="00936059">
        <w:rPr>
          <w:rFonts w:hint="cs"/>
        </w:rPr>
        <w:instrText>REF</w:instrText>
      </w:r>
      <w:r w:rsidR="00936059">
        <w:rPr>
          <w:rFonts w:hint="cs"/>
          <w:rtl/>
        </w:rPr>
        <w:instrText xml:space="preserve"> _</w:instrText>
      </w:r>
      <w:r w:rsidR="00936059">
        <w:rPr>
          <w:rFonts w:hint="cs"/>
        </w:rPr>
        <w:instrText>Ref487098132 \r \h</w:instrText>
      </w:r>
      <w:r w:rsidR="00936059">
        <w:rPr>
          <w:rtl/>
        </w:rPr>
        <w:instrText xml:space="preserve"> </w:instrText>
      </w:r>
      <w:r w:rsidR="00936059">
        <w:rPr>
          <w:rtl/>
        </w:rPr>
      </w:r>
      <w:r w:rsidR="00936059">
        <w:rPr>
          <w:rtl/>
        </w:rPr>
        <w:fldChar w:fldCharType="separate"/>
      </w:r>
      <w:r w:rsidR="009332A4">
        <w:rPr>
          <w:rtl/>
        </w:rPr>
        <w:t>‏0.9.4</w:t>
      </w:r>
      <w:r w:rsidR="00936059">
        <w:rPr>
          <w:rtl/>
        </w:rPr>
        <w:fldChar w:fldCharType="end"/>
      </w:r>
      <w:r w:rsidR="00936059">
        <w:rPr>
          <w:rFonts w:hint="cs"/>
          <w:rtl/>
        </w:rPr>
        <w:t xml:space="preserve"> </w:t>
      </w:r>
      <w:r w:rsidR="00B17D85">
        <w:rPr>
          <w:rFonts w:hint="cs"/>
          <w:rtl/>
        </w:rPr>
        <w:t>ב'</w:t>
      </w:r>
      <w:r w:rsidR="00936059">
        <w:rPr>
          <w:rFonts w:hint="cs"/>
          <w:rtl/>
        </w:rPr>
        <w:t xml:space="preserve">) </w:t>
      </w:r>
      <w:r w:rsidRPr="00EB3F3B">
        <w:rPr>
          <w:noProof/>
          <w:rtl/>
          <w:lang w:eastAsia="en-US"/>
        </w:rPr>
        <w:t xml:space="preserve">ותיבדקנה ההצעות </w:t>
      </w:r>
      <w:r>
        <w:rPr>
          <w:rFonts w:hint="cs"/>
          <w:noProof/>
          <w:rtl/>
          <w:lang w:eastAsia="en-US"/>
        </w:rPr>
        <w:t>המחיר</w:t>
      </w:r>
      <w:r w:rsidRPr="00EB3F3B">
        <w:rPr>
          <w:noProof/>
          <w:rtl/>
          <w:lang w:eastAsia="en-US"/>
        </w:rPr>
        <w:t xml:space="preserve"> של אותם מציעים</w:t>
      </w:r>
      <w:r>
        <w:rPr>
          <w:rFonts w:hint="cs"/>
          <w:noProof/>
          <w:rtl/>
          <w:lang w:eastAsia="en-US"/>
        </w:rPr>
        <w:t xml:space="preserve"> לעמידתן </w:t>
      </w:r>
      <w:r>
        <w:rPr>
          <w:rtl/>
        </w:rPr>
        <w:t>בכל דרישות המכרז</w:t>
      </w:r>
      <w:r>
        <w:rPr>
          <w:rFonts w:hint="cs"/>
          <w:noProof/>
          <w:rtl/>
          <w:lang w:eastAsia="en-US"/>
        </w:rPr>
        <w:t>.</w:t>
      </w:r>
    </w:p>
    <w:p w:rsidR="00E822BA" w:rsidRDefault="00E822BA" w:rsidP="00366D82">
      <w:pPr>
        <w:pStyle w:val="3"/>
        <w:rPr>
          <w:rtl/>
        </w:rPr>
      </w:pPr>
      <w:r>
        <w:rPr>
          <w:rFonts w:hint="cs"/>
          <w:rtl/>
        </w:rPr>
        <w:t>זוכ</w:t>
      </w:r>
      <w:r w:rsidR="00F91447">
        <w:rPr>
          <w:rFonts w:hint="cs"/>
          <w:rtl/>
        </w:rPr>
        <w:t>ה</w:t>
      </w:r>
      <w:r>
        <w:rPr>
          <w:rFonts w:hint="cs"/>
          <w:rtl/>
        </w:rPr>
        <w:t xml:space="preserve"> במכרז (</w:t>
      </w:r>
      <w:r>
        <w:rPr>
          <w:rFonts w:hint="cs"/>
        </w:rPr>
        <w:t>I</w:t>
      </w:r>
      <w:r>
        <w:rPr>
          <w:rFonts w:hint="cs"/>
          <w:rtl/>
        </w:rPr>
        <w:t>)</w:t>
      </w:r>
    </w:p>
    <w:p w:rsidR="0011043B" w:rsidRDefault="007C426A" w:rsidP="006D58EC">
      <w:pPr>
        <w:pStyle w:val="AlphaList1"/>
        <w:ind w:left="720"/>
        <w:rPr>
          <w:rtl/>
        </w:rPr>
      </w:pPr>
      <w:r>
        <w:rPr>
          <w:rFonts w:hint="cs"/>
          <w:rtl/>
        </w:rPr>
        <w:t>זוכה</w:t>
      </w:r>
      <w:r w:rsidR="007956A4">
        <w:rPr>
          <w:rtl/>
        </w:rPr>
        <w:t xml:space="preserve"> במכרז </w:t>
      </w:r>
      <w:r>
        <w:rPr>
          <w:rFonts w:hint="cs"/>
          <w:rtl/>
        </w:rPr>
        <w:t>הוא</w:t>
      </w:r>
      <w:r w:rsidR="007956A4">
        <w:rPr>
          <w:rtl/>
        </w:rPr>
        <w:t xml:space="preserve"> </w:t>
      </w:r>
      <w:r w:rsidR="007956A4">
        <w:rPr>
          <w:rFonts w:hint="cs"/>
          <w:rtl/>
        </w:rPr>
        <w:t>מציע</w:t>
      </w:r>
      <w:r w:rsidR="007956A4">
        <w:rPr>
          <w:rtl/>
        </w:rPr>
        <w:t xml:space="preserve"> שהצעת</w:t>
      </w:r>
      <w:r>
        <w:rPr>
          <w:rFonts w:hint="cs"/>
          <w:rtl/>
        </w:rPr>
        <w:t>ו</w:t>
      </w:r>
      <w:r w:rsidR="007956A4">
        <w:rPr>
          <w:rtl/>
        </w:rPr>
        <w:t xml:space="preserve"> תעמודנה בכל תנאי הסף במכרז, </w:t>
      </w:r>
      <w:r>
        <w:rPr>
          <w:rFonts w:hint="cs"/>
          <w:rtl/>
        </w:rPr>
        <w:t>ו</w:t>
      </w:r>
      <w:r w:rsidR="007956A4">
        <w:rPr>
          <w:rtl/>
        </w:rPr>
        <w:t>שהצע</w:t>
      </w:r>
      <w:r>
        <w:rPr>
          <w:rFonts w:hint="cs"/>
          <w:rtl/>
        </w:rPr>
        <w:t>תו</w:t>
      </w:r>
      <w:r w:rsidR="007956A4">
        <w:rPr>
          <w:rtl/>
        </w:rPr>
        <w:t xml:space="preserve"> </w:t>
      </w:r>
      <w:r w:rsidR="006D58EC">
        <w:rPr>
          <w:rFonts w:hint="cs"/>
          <w:rtl/>
        </w:rPr>
        <w:t xml:space="preserve">הנה ההצעה הזולה ביותר והיא </w:t>
      </w:r>
      <w:r w:rsidR="007956A4">
        <w:rPr>
          <w:rtl/>
        </w:rPr>
        <w:t>הוכרז</w:t>
      </w:r>
      <w:r>
        <w:rPr>
          <w:rFonts w:hint="cs"/>
          <w:rtl/>
        </w:rPr>
        <w:t>ה</w:t>
      </w:r>
      <w:r w:rsidR="007956A4">
        <w:rPr>
          <w:rtl/>
        </w:rPr>
        <w:t xml:space="preserve"> כזוכ</w:t>
      </w:r>
      <w:r>
        <w:rPr>
          <w:rFonts w:hint="cs"/>
          <w:rtl/>
        </w:rPr>
        <w:t>ה</w:t>
      </w:r>
      <w:r w:rsidR="007956A4">
        <w:rPr>
          <w:rtl/>
        </w:rPr>
        <w:t xml:space="preserve"> על-ידי ועדת המכרזים, הכול בכפוף </w:t>
      </w:r>
      <w:r w:rsidR="007956A4" w:rsidRPr="005C38D5">
        <w:rPr>
          <w:rtl/>
        </w:rPr>
        <w:t xml:space="preserve">לאמור </w:t>
      </w:r>
      <w:r w:rsidR="007956A4" w:rsidRPr="001B261C">
        <w:rPr>
          <w:rtl/>
        </w:rPr>
        <w:t xml:space="preserve">בסעיף </w:t>
      </w:r>
      <w:r w:rsidR="00076FEB" w:rsidRPr="001B261C">
        <w:rPr>
          <w:rtl/>
        </w:rPr>
        <w:fldChar w:fldCharType="begin"/>
      </w:r>
      <w:r w:rsidR="00076FEB" w:rsidRPr="00076FEB">
        <w:rPr>
          <w:rtl/>
        </w:rPr>
        <w:instrText xml:space="preserve"> </w:instrText>
      </w:r>
      <w:r w:rsidR="00076FEB" w:rsidRPr="00076FEB">
        <w:instrText>REF</w:instrText>
      </w:r>
      <w:r w:rsidR="00076FEB" w:rsidRPr="00076FEB">
        <w:rPr>
          <w:rtl/>
        </w:rPr>
        <w:instrText xml:space="preserve"> _</w:instrText>
      </w:r>
      <w:r w:rsidR="00076FEB" w:rsidRPr="00076FEB">
        <w:instrText>Ref454380958 \r \h</w:instrText>
      </w:r>
      <w:r w:rsidR="00076FEB" w:rsidRPr="00076FEB">
        <w:rPr>
          <w:rtl/>
        </w:rPr>
        <w:instrText xml:space="preserve"> </w:instrText>
      </w:r>
      <w:r w:rsidR="00076FEB">
        <w:rPr>
          <w:rtl/>
        </w:rPr>
        <w:instrText xml:space="preserve"> \* </w:instrText>
      </w:r>
      <w:r w:rsidR="00076FEB">
        <w:instrText>MERGEFORMAT</w:instrText>
      </w:r>
      <w:r w:rsidR="00076FEB">
        <w:rPr>
          <w:rtl/>
        </w:rPr>
        <w:instrText xml:space="preserve"> </w:instrText>
      </w:r>
      <w:r w:rsidR="00076FEB" w:rsidRPr="001B261C">
        <w:rPr>
          <w:rtl/>
        </w:rPr>
      </w:r>
      <w:r w:rsidR="00076FEB" w:rsidRPr="001B261C">
        <w:rPr>
          <w:rtl/>
        </w:rPr>
        <w:fldChar w:fldCharType="separate"/>
      </w:r>
      <w:r w:rsidR="009332A4">
        <w:rPr>
          <w:rtl/>
        </w:rPr>
        <w:t>‏0.8.2</w:t>
      </w:r>
      <w:r w:rsidR="00076FEB" w:rsidRPr="001B261C">
        <w:rPr>
          <w:rtl/>
        </w:rPr>
        <w:fldChar w:fldCharType="end"/>
      </w:r>
      <w:r w:rsidR="007956A4" w:rsidRPr="005C38D5">
        <w:rPr>
          <w:rtl/>
        </w:rPr>
        <w:t>–</w:t>
      </w:r>
      <w:r w:rsidR="007956A4">
        <w:rPr>
          <w:rFonts w:hint="cs"/>
          <w:rtl/>
        </w:rPr>
        <w:t xml:space="preserve"> </w:t>
      </w:r>
      <w:r w:rsidR="007956A4">
        <w:rPr>
          <w:rtl/>
        </w:rPr>
        <w:t>זכות החלטה, להלן.</w:t>
      </w:r>
    </w:p>
    <w:p w:rsidR="00F91447" w:rsidRDefault="00F91447">
      <w:pPr>
        <w:bidi w:val="0"/>
        <w:spacing w:after="200" w:line="276" w:lineRule="auto"/>
        <w:rPr>
          <w:rFonts w:cs="David"/>
          <w:sz w:val="22"/>
          <w:lang w:eastAsia="he-IL"/>
        </w:rPr>
      </w:pPr>
      <w:r>
        <w:rPr>
          <w:rtl/>
        </w:rPr>
        <w:br w:type="page"/>
      </w:r>
    </w:p>
    <w:p w:rsidR="00116D82" w:rsidRPr="00CA654E" w:rsidRDefault="00116D82" w:rsidP="00E32799">
      <w:pPr>
        <w:pStyle w:val="20"/>
        <w:numPr>
          <w:ilvl w:val="1"/>
          <w:numId w:val="30"/>
        </w:numPr>
        <w:rPr>
          <w:rtl/>
        </w:rPr>
      </w:pPr>
      <w:bookmarkStart w:id="79" w:name="_Toc492554109"/>
      <w:bookmarkStart w:id="80" w:name="_Toc454463854"/>
      <w:bookmarkStart w:id="81" w:name="_Toc454463997"/>
      <w:bookmarkStart w:id="82" w:name="_Toc203374476"/>
      <w:bookmarkStart w:id="83" w:name="_Toc204289401"/>
      <w:bookmarkStart w:id="84" w:name="_Toc430514584"/>
      <w:bookmarkStart w:id="85" w:name="_Toc447103541"/>
      <w:bookmarkStart w:id="86" w:name="_Toc454285686"/>
      <w:bookmarkStart w:id="87" w:name="_Toc501966933"/>
      <w:bookmarkEnd w:id="66"/>
      <w:bookmarkEnd w:id="67"/>
      <w:bookmarkEnd w:id="68"/>
      <w:bookmarkEnd w:id="79"/>
      <w:bookmarkEnd w:id="80"/>
      <w:bookmarkEnd w:id="81"/>
      <w:r w:rsidRPr="00CA654E">
        <w:rPr>
          <w:rtl/>
        </w:rPr>
        <w:t>המכרז</w:t>
      </w:r>
      <w:bookmarkEnd w:id="82"/>
      <w:bookmarkEnd w:id="83"/>
      <w:bookmarkEnd w:id="84"/>
      <w:bookmarkEnd w:id="85"/>
      <w:bookmarkEnd w:id="86"/>
      <w:r w:rsidR="00E822BA">
        <w:rPr>
          <w:rFonts w:hint="cs"/>
          <w:rtl/>
        </w:rPr>
        <w:t xml:space="preserve"> (</w:t>
      </w:r>
      <w:r w:rsidR="00E822BA">
        <w:rPr>
          <w:rFonts w:hint="cs"/>
        </w:rPr>
        <w:t>I</w:t>
      </w:r>
      <w:r w:rsidR="00E822BA">
        <w:rPr>
          <w:rFonts w:hint="cs"/>
          <w:rtl/>
        </w:rPr>
        <w:t>)</w:t>
      </w:r>
      <w:bookmarkEnd w:id="87"/>
    </w:p>
    <w:p w:rsidR="00116D82" w:rsidRPr="005C38D5" w:rsidRDefault="00116D82" w:rsidP="001B261C">
      <w:pPr>
        <w:pStyle w:val="3"/>
        <w:rPr>
          <w:rtl/>
        </w:rPr>
      </w:pPr>
      <w:bookmarkStart w:id="88" w:name="_Toc430514585"/>
      <w:bookmarkStart w:id="89" w:name="_Toc203374477"/>
      <w:bookmarkStart w:id="90" w:name="_Toc204289402"/>
      <w:r w:rsidRPr="00CA654E">
        <w:rPr>
          <w:rtl/>
        </w:rPr>
        <w:t>תכולת המכרז</w:t>
      </w:r>
      <w:bookmarkEnd w:id="88"/>
      <w:r w:rsidR="00E822BA">
        <w:rPr>
          <w:rFonts w:hint="cs"/>
          <w:rtl/>
        </w:rPr>
        <w:t xml:space="preserve"> (</w:t>
      </w:r>
      <w:r w:rsidR="00E822BA">
        <w:rPr>
          <w:rFonts w:hint="cs"/>
        </w:rPr>
        <w:t>I</w:t>
      </w:r>
      <w:r w:rsidR="00E822BA">
        <w:rPr>
          <w:rFonts w:hint="cs"/>
          <w:rtl/>
        </w:rPr>
        <w:t>)</w:t>
      </w:r>
      <w:bookmarkEnd w:id="89"/>
      <w:bookmarkEnd w:id="90"/>
    </w:p>
    <w:tbl>
      <w:tblPr>
        <w:bidiVisual/>
        <w:tblW w:w="9995" w:type="dxa"/>
        <w:tblInd w:w="4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30"/>
        <w:gridCol w:w="8465"/>
      </w:tblGrid>
      <w:tr w:rsidR="00116D82" w:rsidRPr="00CA654E" w:rsidTr="00C85525">
        <w:tc>
          <w:tcPr>
            <w:tcW w:w="1530" w:type="dxa"/>
          </w:tcPr>
          <w:p w:rsidR="00116D82" w:rsidRPr="00CA654E" w:rsidRDefault="00116D82" w:rsidP="00EE3442">
            <w:pPr>
              <w:pStyle w:val="Normal0"/>
              <w:spacing w:after="120" w:line="240" w:lineRule="auto"/>
              <w:rPr>
                <w:b/>
                <w:bCs/>
                <w:sz w:val="24"/>
              </w:rPr>
            </w:pPr>
            <w:r w:rsidRPr="00CA654E">
              <w:rPr>
                <w:b/>
                <w:bCs/>
                <w:sz w:val="24"/>
                <w:rtl/>
              </w:rPr>
              <w:t>פרק 0</w:t>
            </w:r>
          </w:p>
        </w:tc>
        <w:tc>
          <w:tcPr>
            <w:tcW w:w="8465" w:type="dxa"/>
            <w:vAlign w:val="center"/>
          </w:tcPr>
          <w:p w:rsidR="00116D82" w:rsidRPr="00CA654E" w:rsidRDefault="00116D82" w:rsidP="00EE3442">
            <w:pPr>
              <w:pStyle w:val="Normal0"/>
              <w:spacing w:after="120" w:line="240" w:lineRule="auto"/>
              <w:jc w:val="left"/>
              <w:rPr>
                <w:sz w:val="24"/>
              </w:rPr>
            </w:pPr>
            <w:r w:rsidRPr="00CA654E">
              <w:rPr>
                <w:sz w:val="24"/>
                <w:rtl/>
              </w:rPr>
              <w:t>פרק המנהלה - בו מפורטים פרטים מנהליים כלליים של המכרז, תנאי הסף למכרז, אופן הגשת ההצעות, אופן בחירת הזוכה וכדומה.</w:t>
            </w:r>
          </w:p>
        </w:tc>
      </w:tr>
      <w:tr w:rsidR="00116D82" w:rsidRPr="00CA654E" w:rsidTr="00C85525">
        <w:tc>
          <w:tcPr>
            <w:tcW w:w="1530" w:type="dxa"/>
          </w:tcPr>
          <w:p w:rsidR="00116D82" w:rsidRPr="00CA654E" w:rsidRDefault="00116D82" w:rsidP="00EE3442">
            <w:pPr>
              <w:pStyle w:val="Normal0"/>
              <w:spacing w:after="120" w:line="240" w:lineRule="auto"/>
              <w:rPr>
                <w:b/>
                <w:bCs/>
                <w:sz w:val="24"/>
              </w:rPr>
            </w:pPr>
            <w:r w:rsidRPr="00CA654E">
              <w:rPr>
                <w:b/>
                <w:bCs/>
                <w:sz w:val="24"/>
                <w:rtl/>
              </w:rPr>
              <w:t>פרקים 1 עד 3</w:t>
            </w:r>
          </w:p>
        </w:tc>
        <w:tc>
          <w:tcPr>
            <w:tcW w:w="8465" w:type="dxa"/>
            <w:vAlign w:val="center"/>
          </w:tcPr>
          <w:p w:rsidR="00116D82" w:rsidRPr="00CA654E" w:rsidRDefault="00116D82" w:rsidP="00EE3442">
            <w:pPr>
              <w:pStyle w:val="Normal0"/>
              <w:spacing w:after="120" w:line="240" w:lineRule="auto"/>
              <w:jc w:val="left"/>
              <w:rPr>
                <w:sz w:val="24"/>
              </w:rPr>
            </w:pPr>
            <w:r w:rsidRPr="00CA654E">
              <w:rPr>
                <w:sz w:val="24"/>
                <w:rtl/>
              </w:rPr>
              <w:t xml:space="preserve">המפרט - בו מוגדרים היעדים והפרטים המקצועיים והטכנולוגיים. </w:t>
            </w:r>
          </w:p>
        </w:tc>
      </w:tr>
      <w:tr w:rsidR="00116D82" w:rsidRPr="00CA654E" w:rsidTr="00C85525">
        <w:tc>
          <w:tcPr>
            <w:tcW w:w="1530" w:type="dxa"/>
          </w:tcPr>
          <w:p w:rsidR="00116D82" w:rsidRPr="00CA654E" w:rsidRDefault="00116D82" w:rsidP="00EE3442">
            <w:pPr>
              <w:pStyle w:val="Normal0"/>
              <w:spacing w:after="120" w:line="240" w:lineRule="auto"/>
              <w:rPr>
                <w:b/>
                <w:bCs/>
                <w:sz w:val="24"/>
              </w:rPr>
            </w:pPr>
            <w:r w:rsidRPr="00CA654E">
              <w:rPr>
                <w:b/>
                <w:bCs/>
                <w:sz w:val="24"/>
                <w:rtl/>
              </w:rPr>
              <w:t>פרק 4</w:t>
            </w:r>
          </w:p>
        </w:tc>
        <w:tc>
          <w:tcPr>
            <w:tcW w:w="8465" w:type="dxa"/>
            <w:vAlign w:val="center"/>
          </w:tcPr>
          <w:p w:rsidR="00116D82" w:rsidRPr="00CA654E" w:rsidRDefault="00116D82" w:rsidP="00EE3442">
            <w:pPr>
              <w:pStyle w:val="Normal0"/>
              <w:spacing w:after="120" w:line="240" w:lineRule="auto"/>
              <w:jc w:val="left"/>
              <w:rPr>
                <w:sz w:val="24"/>
              </w:rPr>
            </w:pPr>
            <w:r w:rsidRPr="00CA654E">
              <w:rPr>
                <w:sz w:val="24"/>
                <w:rtl/>
              </w:rPr>
              <w:t>פרק המימוש – בו מוגדרות הדרישות שעל הספק לעמוד בהן.</w:t>
            </w:r>
          </w:p>
        </w:tc>
      </w:tr>
      <w:tr w:rsidR="00116D82" w:rsidRPr="00CA654E" w:rsidTr="00C85525">
        <w:tc>
          <w:tcPr>
            <w:tcW w:w="1530" w:type="dxa"/>
          </w:tcPr>
          <w:p w:rsidR="00116D82" w:rsidRPr="00CA654E" w:rsidRDefault="00116D82" w:rsidP="00EE3442">
            <w:pPr>
              <w:pStyle w:val="Normal0"/>
              <w:spacing w:after="120" w:line="240" w:lineRule="auto"/>
              <w:rPr>
                <w:b/>
                <w:bCs/>
                <w:sz w:val="24"/>
              </w:rPr>
            </w:pPr>
            <w:r w:rsidRPr="00CA654E">
              <w:rPr>
                <w:b/>
                <w:bCs/>
                <w:sz w:val="24"/>
                <w:rtl/>
              </w:rPr>
              <w:t>פרק 5</w:t>
            </w:r>
          </w:p>
        </w:tc>
        <w:tc>
          <w:tcPr>
            <w:tcW w:w="8465" w:type="dxa"/>
            <w:vAlign w:val="center"/>
          </w:tcPr>
          <w:p w:rsidR="00116D82" w:rsidRPr="00CA654E" w:rsidRDefault="00116D82" w:rsidP="00EE3442">
            <w:pPr>
              <w:pStyle w:val="Normal0"/>
              <w:spacing w:after="120" w:line="240" w:lineRule="auto"/>
              <w:jc w:val="left"/>
              <w:rPr>
                <w:sz w:val="24"/>
              </w:rPr>
            </w:pPr>
            <w:r w:rsidRPr="00CA654E">
              <w:rPr>
                <w:sz w:val="24"/>
                <w:rtl/>
              </w:rPr>
              <w:t>פרק העלות - בו מוגדר האופן בו נדרש המציע להגיש את הצעת המחיר ומוגדרות אבני הדרך לתשלום.</w:t>
            </w:r>
          </w:p>
        </w:tc>
      </w:tr>
      <w:tr w:rsidR="00116D82" w:rsidRPr="00CA654E" w:rsidTr="00C85525">
        <w:tc>
          <w:tcPr>
            <w:tcW w:w="1530" w:type="dxa"/>
          </w:tcPr>
          <w:p w:rsidR="00116D82" w:rsidRPr="00CA654E" w:rsidRDefault="00116D82" w:rsidP="00EE3442">
            <w:pPr>
              <w:pStyle w:val="Normal0"/>
              <w:spacing w:after="120" w:line="240" w:lineRule="auto"/>
              <w:rPr>
                <w:b/>
                <w:bCs/>
                <w:sz w:val="24"/>
              </w:rPr>
            </w:pPr>
            <w:r w:rsidRPr="00CA654E">
              <w:rPr>
                <w:b/>
                <w:bCs/>
                <w:sz w:val="24"/>
                <w:rtl/>
              </w:rPr>
              <w:t>נספחים</w:t>
            </w:r>
          </w:p>
        </w:tc>
        <w:tc>
          <w:tcPr>
            <w:tcW w:w="8465" w:type="dxa"/>
            <w:vAlign w:val="center"/>
          </w:tcPr>
          <w:p w:rsidR="00116D82" w:rsidRPr="00CA654E" w:rsidRDefault="00116D82" w:rsidP="00EE3442">
            <w:pPr>
              <w:pStyle w:val="Normal0"/>
              <w:spacing w:after="120" w:line="240" w:lineRule="auto"/>
              <w:jc w:val="left"/>
              <w:rPr>
                <w:sz w:val="24"/>
              </w:rPr>
            </w:pPr>
            <w:r w:rsidRPr="00CA654E">
              <w:rPr>
                <w:sz w:val="24"/>
                <w:rtl/>
              </w:rPr>
              <w:t xml:space="preserve">לרבות חוזה ההתקשרות על נספחיו. </w:t>
            </w:r>
          </w:p>
        </w:tc>
      </w:tr>
      <w:tr w:rsidR="00116D82" w:rsidRPr="00CA654E" w:rsidTr="00C85525">
        <w:tc>
          <w:tcPr>
            <w:tcW w:w="1530" w:type="dxa"/>
          </w:tcPr>
          <w:p w:rsidR="00116D82" w:rsidRPr="00CA654E" w:rsidRDefault="00116D82" w:rsidP="00EE3442">
            <w:pPr>
              <w:pStyle w:val="Normal0"/>
              <w:spacing w:after="120" w:line="240" w:lineRule="auto"/>
              <w:jc w:val="left"/>
              <w:rPr>
                <w:b/>
                <w:bCs/>
                <w:sz w:val="24"/>
              </w:rPr>
            </w:pPr>
            <w:bookmarkStart w:id="91" w:name="_Toc203374478"/>
            <w:bookmarkStart w:id="92" w:name="_Toc204289403"/>
            <w:r w:rsidRPr="00CA654E">
              <w:rPr>
                <w:b/>
                <w:bCs/>
                <w:sz w:val="24"/>
                <w:rtl/>
              </w:rPr>
              <w:t xml:space="preserve">קבצים מצורפים </w:t>
            </w:r>
          </w:p>
        </w:tc>
        <w:tc>
          <w:tcPr>
            <w:tcW w:w="8465" w:type="dxa"/>
            <w:vAlign w:val="center"/>
          </w:tcPr>
          <w:p w:rsidR="0001605B" w:rsidRDefault="00E62D72" w:rsidP="00E62D72">
            <w:pPr>
              <w:pStyle w:val="Normal0"/>
              <w:spacing w:after="120" w:line="240" w:lineRule="auto"/>
              <w:jc w:val="left"/>
              <w:rPr>
                <w:sz w:val="24"/>
                <w:rtl/>
              </w:rPr>
            </w:pPr>
            <w:r w:rsidRPr="00E62D72">
              <w:rPr>
                <w:noProof/>
                <w:rtl/>
                <w:lang w:eastAsia="en-US"/>
              </w:rPr>
              <w:t xml:space="preserve">קובץ </w:t>
            </w:r>
            <w:r w:rsidRPr="00E62D72">
              <w:rPr>
                <w:noProof/>
                <w:lang w:eastAsia="en-US"/>
              </w:rPr>
              <w:t>/Word</w:t>
            </w:r>
            <w:r w:rsidRPr="00E62D72">
              <w:rPr>
                <w:rFonts w:hint="cs"/>
                <w:noProof/>
                <w:rtl/>
                <w:lang w:eastAsia="en-US"/>
              </w:rPr>
              <w:t xml:space="preserve"> </w:t>
            </w:r>
            <w:r w:rsidRPr="00E62D72">
              <w:rPr>
                <w:noProof/>
                <w:lang w:eastAsia="en-US"/>
              </w:rPr>
              <w:t>PDF</w:t>
            </w:r>
            <w:r w:rsidRPr="00E62D72">
              <w:rPr>
                <w:rFonts w:hint="cs"/>
                <w:noProof/>
                <w:rtl/>
                <w:lang w:eastAsia="en-US"/>
              </w:rPr>
              <w:t xml:space="preserve"> שישמש את המציע להגשת המענה ומכיל את חוברת המכרז על כל נספחיה </w:t>
            </w:r>
          </w:p>
          <w:p w:rsidR="00116D82" w:rsidRPr="00CA654E" w:rsidRDefault="000375E8" w:rsidP="0001605B">
            <w:pPr>
              <w:pStyle w:val="Normal0"/>
              <w:spacing w:after="120" w:line="240" w:lineRule="auto"/>
              <w:jc w:val="left"/>
              <w:rPr>
                <w:b/>
                <w:bCs/>
                <w:kern w:val="32"/>
                <w:sz w:val="24"/>
                <w:lang w:val="pl-PL"/>
              </w:rPr>
            </w:pPr>
            <w:r>
              <w:rPr>
                <w:rFonts w:hint="cs"/>
                <w:sz w:val="24"/>
                <w:rtl/>
              </w:rPr>
              <w:t xml:space="preserve">הצעת העלות </w:t>
            </w:r>
            <w:r w:rsidR="0001605B">
              <w:rPr>
                <w:rFonts w:hint="cs"/>
                <w:sz w:val="24"/>
                <w:rtl/>
              </w:rPr>
              <w:t>-</w:t>
            </w:r>
            <w:r>
              <w:rPr>
                <w:rFonts w:hint="cs"/>
                <w:sz w:val="24"/>
                <w:rtl/>
              </w:rPr>
              <w:t xml:space="preserve"> </w:t>
            </w:r>
            <w:r w:rsidR="00116D82" w:rsidRPr="00CA654E">
              <w:rPr>
                <w:sz w:val="24"/>
                <w:rtl/>
              </w:rPr>
              <w:t xml:space="preserve">קובץ </w:t>
            </w:r>
            <w:r w:rsidR="00116D82" w:rsidRPr="00CA654E">
              <w:rPr>
                <w:sz w:val="24"/>
              </w:rPr>
              <w:t>Excel</w:t>
            </w:r>
            <w:r w:rsidR="00116D82" w:rsidRPr="00CA654E">
              <w:rPr>
                <w:sz w:val="24"/>
                <w:rtl/>
              </w:rPr>
              <w:t xml:space="preserve"> </w:t>
            </w:r>
            <w:r w:rsidR="00687914">
              <w:rPr>
                <w:rFonts w:hint="cs"/>
                <w:sz w:val="24"/>
                <w:rtl/>
              </w:rPr>
              <w:t>שישמש את המציע להגשת הצעת העלות.</w:t>
            </w:r>
          </w:p>
        </w:tc>
      </w:tr>
    </w:tbl>
    <w:p w:rsidR="007D6C8F" w:rsidRPr="00CA654E" w:rsidRDefault="007D6C8F" w:rsidP="001B261C">
      <w:pPr>
        <w:pStyle w:val="3"/>
        <w:rPr>
          <w:rtl/>
        </w:rPr>
      </w:pPr>
      <w:bookmarkStart w:id="93" w:name="_Toc454285703"/>
      <w:bookmarkStart w:id="94" w:name="_Toc454285687"/>
      <w:bookmarkStart w:id="95" w:name="_Toc430514586"/>
      <w:bookmarkStart w:id="96" w:name="_Toc447103542"/>
      <w:r w:rsidRPr="00CA654E">
        <w:rPr>
          <w:rtl/>
        </w:rPr>
        <w:t>סיווג רכיבי המכרז</w:t>
      </w:r>
      <w:r>
        <w:rPr>
          <w:rFonts w:hint="cs"/>
          <w:rtl/>
        </w:rPr>
        <w:t xml:space="preserve"> (</w:t>
      </w:r>
      <w:r>
        <w:rPr>
          <w:rFonts w:hint="cs"/>
        </w:rPr>
        <w:t>I</w:t>
      </w:r>
      <w:r>
        <w:rPr>
          <w:rFonts w:hint="cs"/>
          <w:rtl/>
        </w:rPr>
        <w:t>)</w:t>
      </w:r>
      <w:bookmarkEnd w:id="93"/>
    </w:p>
    <w:p w:rsidR="007D6C8F" w:rsidRPr="00CA654E" w:rsidRDefault="007D6C8F" w:rsidP="00D61DDB">
      <w:pPr>
        <w:pStyle w:val="4"/>
        <w:rPr>
          <w:rtl/>
        </w:rPr>
      </w:pPr>
      <w:r w:rsidRPr="00CA654E">
        <w:rPr>
          <w:rtl/>
        </w:rPr>
        <w:t>השיטה</w:t>
      </w:r>
      <w:r w:rsidR="00495B11">
        <w:rPr>
          <w:rFonts w:hint="cs"/>
          <w:rtl/>
        </w:rPr>
        <w:t xml:space="preserve"> (</w:t>
      </w:r>
      <w:r w:rsidR="00495B11">
        <w:rPr>
          <w:rFonts w:hint="cs"/>
        </w:rPr>
        <w:t>I</w:t>
      </w:r>
      <w:r w:rsidR="00495B11">
        <w:rPr>
          <w:rFonts w:hint="cs"/>
          <w:rtl/>
        </w:rPr>
        <w:t>)</w:t>
      </w:r>
    </w:p>
    <w:p w:rsidR="007D6C8F" w:rsidRPr="007956A4" w:rsidRDefault="007D6C8F" w:rsidP="007D6C8F">
      <w:pPr>
        <w:pStyle w:val="AlphaList1"/>
        <w:ind w:left="567"/>
        <w:rPr>
          <w:noProof/>
        </w:rPr>
      </w:pPr>
      <w:r w:rsidRPr="00CA654E">
        <w:rPr>
          <w:sz w:val="24"/>
          <w:rtl/>
        </w:rPr>
        <w:t xml:space="preserve">רכיבי </w:t>
      </w:r>
      <w:r w:rsidRPr="007956A4">
        <w:rPr>
          <w:rtl/>
        </w:rPr>
        <w:t>המפרט</w:t>
      </w:r>
      <w:r w:rsidRPr="00CA654E">
        <w:rPr>
          <w:sz w:val="24"/>
          <w:rtl/>
        </w:rPr>
        <w:t xml:space="preserve"> מסווגים לפי הסימון הבא:</w:t>
      </w:r>
    </w:p>
    <w:p w:rsidR="007D6C8F" w:rsidRPr="00EB3F3B" w:rsidRDefault="007D6C8F" w:rsidP="00EF6C4B">
      <w:pPr>
        <w:pStyle w:val="AlphaList1"/>
        <w:numPr>
          <w:ilvl w:val="0"/>
          <w:numId w:val="74"/>
        </w:numPr>
        <w:rPr>
          <w:noProof/>
          <w:rtl/>
          <w:lang w:eastAsia="en-US"/>
        </w:rPr>
      </w:pPr>
      <w:r w:rsidRPr="00EB3F3B">
        <w:rPr>
          <w:b/>
          <w:bCs/>
          <w:noProof/>
          <w:lang w:eastAsia="en-US"/>
        </w:rPr>
        <w:t>I</w:t>
      </w:r>
      <w:r w:rsidRPr="00EB3F3B">
        <w:rPr>
          <w:noProof/>
          <w:rtl/>
          <w:lang w:eastAsia="en-US"/>
        </w:rPr>
        <w:t xml:space="preserve"> - </w:t>
      </w:r>
      <w:r w:rsidRPr="00EB3F3B">
        <w:rPr>
          <w:rFonts w:hint="cs"/>
          <w:noProof/>
          <w:rtl/>
          <w:lang w:eastAsia="en-US"/>
        </w:rPr>
        <w:t>סעיף</w:t>
      </w:r>
      <w:r w:rsidRPr="00EB3F3B">
        <w:rPr>
          <w:noProof/>
          <w:rtl/>
          <w:lang w:eastAsia="en-US"/>
        </w:rPr>
        <w:t xml:space="preserve"> </w:t>
      </w:r>
      <w:r w:rsidRPr="007956A4">
        <w:rPr>
          <w:rFonts w:hint="cs"/>
          <w:b/>
          <w:bCs/>
          <w:u w:val="single"/>
          <w:rtl/>
        </w:rPr>
        <w:t>ש</w:t>
      </w:r>
      <w:r w:rsidRPr="007956A4">
        <w:rPr>
          <w:b/>
          <w:bCs/>
          <w:u w:val="single"/>
          <w:rtl/>
        </w:rPr>
        <w:t>אין</w:t>
      </w:r>
      <w:r w:rsidRPr="00EB3F3B">
        <w:rPr>
          <w:noProof/>
          <w:rtl/>
          <w:lang w:eastAsia="en-US"/>
        </w:rPr>
        <w:t xml:space="preserve"> </w:t>
      </w:r>
      <w:r w:rsidRPr="00EB3F3B">
        <w:rPr>
          <w:rFonts w:hint="cs"/>
          <w:noProof/>
          <w:rtl/>
          <w:lang w:eastAsia="en-US"/>
        </w:rPr>
        <w:t xml:space="preserve">לגביו </w:t>
      </w:r>
      <w:r w:rsidRPr="00EB3F3B">
        <w:rPr>
          <w:noProof/>
          <w:rtl/>
          <w:lang w:eastAsia="en-US"/>
        </w:rPr>
        <w:t>צורך בתשובה. היעדר תשובה יובן כ"קראתי והבנתי</w:t>
      </w:r>
      <w:r w:rsidRPr="00EB3F3B">
        <w:rPr>
          <w:rFonts w:hint="cs"/>
          <w:noProof/>
          <w:rtl/>
          <w:lang w:eastAsia="en-US"/>
        </w:rPr>
        <w:t>, מקובל עלי</w:t>
      </w:r>
      <w:r w:rsidRPr="00EB3F3B">
        <w:rPr>
          <w:noProof/>
          <w:rtl/>
          <w:lang w:eastAsia="en-US"/>
        </w:rPr>
        <w:t xml:space="preserve">". </w:t>
      </w:r>
      <w:r w:rsidRPr="00EB3F3B">
        <w:rPr>
          <w:rFonts w:hint="cs"/>
          <w:noProof/>
          <w:rtl/>
          <w:lang w:eastAsia="en-US"/>
        </w:rPr>
        <w:t xml:space="preserve">יובהר שסעיף </w:t>
      </w:r>
      <w:r w:rsidRPr="00EB3F3B">
        <w:rPr>
          <w:rFonts w:hint="cs"/>
          <w:noProof/>
          <w:lang w:eastAsia="en-US"/>
        </w:rPr>
        <w:t>I</w:t>
      </w:r>
      <w:r w:rsidRPr="00EB3F3B">
        <w:rPr>
          <w:rFonts w:hint="cs"/>
          <w:noProof/>
          <w:rtl/>
          <w:lang w:eastAsia="en-US"/>
        </w:rPr>
        <w:t xml:space="preserve"> יכול לכלול גם דרישות, אך מעבר למחוייבות לעמוד בהן (הקיימת גם בהעדר תשובה) לא נדרש פרוט מן המציע באשר לאופן המימוש או הפתרון.</w:t>
      </w:r>
      <w:r>
        <w:rPr>
          <w:rFonts w:hint="cs"/>
          <w:noProof/>
          <w:rtl/>
          <w:lang w:eastAsia="en-US"/>
        </w:rPr>
        <w:t xml:space="preserve"> מובהר כי אין להתנות על האמור בסעיף המסווג כסעיף </w:t>
      </w:r>
      <w:r>
        <w:rPr>
          <w:rFonts w:hint="cs"/>
          <w:noProof/>
          <w:lang w:eastAsia="en-US"/>
        </w:rPr>
        <w:t>I</w:t>
      </w:r>
      <w:r>
        <w:rPr>
          <w:rFonts w:hint="cs"/>
          <w:noProof/>
          <w:rtl/>
          <w:lang w:eastAsia="en-US"/>
        </w:rPr>
        <w:t xml:space="preserve"> מקום שהתנייה זו לא אושרה במפורש.</w:t>
      </w:r>
    </w:p>
    <w:p w:rsidR="007D6C8F" w:rsidRPr="00EB3F3B" w:rsidRDefault="007D6C8F" w:rsidP="00EF6C4B">
      <w:pPr>
        <w:pStyle w:val="AlphaList1"/>
        <w:numPr>
          <w:ilvl w:val="0"/>
          <w:numId w:val="74"/>
        </w:numPr>
        <w:rPr>
          <w:noProof/>
          <w:rtl/>
          <w:lang w:eastAsia="en-US"/>
        </w:rPr>
      </w:pPr>
      <w:r w:rsidRPr="00EB3F3B">
        <w:rPr>
          <w:b/>
          <w:bCs/>
          <w:noProof/>
          <w:lang w:eastAsia="en-US"/>
        </w:rPr>
        <w:t>G</w:t>
      </w:r>
      <w:r w:rsidRPr="00EB3F3B">
        <w:rPr>
          <w:noProof/>
          <w:rtl/>
          <w:lang w:eastAsia="en-US"/>
        </w:rPr>
        <w:t>- רכיב הדורש תשובה כללית קצרה ובמלל חופשי (עד חצי עמוד לרכיב).</w:t>
      </w:r>
    </w:p>
    <w:p w:rsidR="007D6C8F" w:rsidRPr="00EB3F3B" w:rsidRDefault="007D6C8F" w:rsidP="00EF6C4B">
      <w:pPr>
        <w:pStyle w:val="AlphaList1"/>
        <w:numPr>
          <w:ilvl w:val="0"/>
          <w:numId w:val="74"/>
        </w:numPr>
        <w:jc w:val="left"/>
        <w:rPr>
          <w:noProof/>
          <w:rtl/>
          <w:lang w:eastAsia="en-US"/>
        </w:rPr>
      </w:pPr>
      <w:r w:rsidRPr="007956A4">
        <w:rPr>
          <w:b/>
          <w:bCs/>
          <w:noProof/>
          <w:lang w:eastAsia="en-US"/>
        </w:rPr>
        <w:t xml:space="preserve"> S</w:t>
      </w:r>
      <w:r w:rsidRPr="00EB3F3B">
        <w:rPr>
          <w:noProof/>
          <w:rtl/>
          <w:lang w:eastAsia="en-US"/>
        </w:rPr>
        <w:t>- רכיב הדורש תשובה מפורטת ומדויקת</w:t>
      </w:r>
      <w:r w:rsidRPr="00EB3F3B">
        <w:rPr>
          <w:rFonts w:hint="cs"/>
          <w:noProof/>
          <w:rtl/>
          <w:lang w:eastAsia="en-US"/>
        </w:rPr>
        <w:t xml:space="preserve"> באשר לאופן המימוש או הפתרון</w:t>
      </w:r>
      <w:r w:rsidRPr="00EB3F3B">
        <w:rPr>
          <w:noProof/>
          <w:rtl/>
          <w:lang w:eastAsia="en-US"/>
        </w:rPr>
        <w:t>.</w:t>
      </w:r>
      <w:r w:rsidRPr="00EB3F3B">
        <w:rPr>
          <w:rFonts w:hint="cs"/>
          <w:noProof/>
          <w:rtl/>
          <w:lang w:eastAsia="en-US"/>
        </w:rPr>
        <w:t xml:space="preserve"> לגבי דרישות אשר המציע מתכוון לממשן תוך שימוש במוצר מדף, על המציע לפרט אילו מהדרישות קיימות במוצר במועד ההגשה ואילו יושלמו על ידו. המציע מחוייב כמובן להשלים כל דרישה שלא קיימת במוצר, כך שהפתרון יעמוד במלוא הדרישות במועד המימוש ובהתאם ללוח הזמנים שבמכרז.</w:t>
      </w:r>
      <w:r>
        <w:rPr>
          <w:noProof/>
          <w:rtl/>
          <w:lang w:eastAsia="en-US"/>
        </w:rPr>
        <w:br/>
      </w:r>
      <w:r w:rsidRPr="00EB3F3B">
        <w:rPr>
          <w:rFonts w:hint="eastAsia"/>
          <w:noProof/>
          <w:rtl/>
          <w:lang w:eastAsia="en-US"/>
        </w:rPr>
        <w:t>אם</w:t>
      </w:r>
      <w:r w:rsidRPr="00EB3F3B">
        <w:rPr>
          <w:noProof/>
          <w:rtl/>
          <w:lang w:eastAsia="en-US"/>
        </w:rPr>
        <w:t xml:space="preserve"> </w:t>
      </w:r>
      <w:r w:rsidRPr="007956A4">
        <w:rPr>
          <w:rFonts w:hint="eastAsia"/>
          <w:rtl/>
        </w:rPr>
        <w:t>נדרשת</w:t>
      </w:r>
      <w:r w:rsidRPr="00EB3F3B">
        <w:rPr>
          <w:noProof/>
          <w:rtl/>
          <w:lang w:eastAsia="en-US"/>
        </w:rPr>
        <w:t xml:space="preserve"> </w:t>
      </w:r>
      <w:r w:rsidRPr="00EB3F3B">
        <w:rPr>
          <w:rFonts w:hint="eastAsia"/>
          <w:noProof/>
          <w:rtl/>
          <w:lang w:eastAsia="en-US"/>
        </w:rPr>
        <w:t>תשובה</w:t>
      </w:r>
      <w:r w:rsidRPr="00EB3F3B">
        <w:rPr>
          <w:noProof/>
          <w:rtl/>
          <w:lang w:eastAsia="en-US"/>
        </w:rPr>
        <w:t xml:space="preserve"> </w:t>
      </w:r>
      <w:r w:rsidRPr="00EB3F3B">
        <w:rPr>
          <w:rFonts w:hint="eastAsia"/>
          <w:noProof/>
          <w:rtl/>
          <w:lang w:eastAsia="en-US"/>
        </w:rPr>
        <w:t>ארוכה</w:t>
      </w:r>
      <w:r w:rsidRPr="00EB3F3B">
        <w:rPr>
          <w:noProof/>
          <w:rtl/>
          <w:lang w:eastAsia="en-US"/>
        </w:rPr>
        <w:t xml:space="preserve"> </w:t>
      </w:r>
      <w:r w:rsidRPr="00EB3F3B">
        <w:rPr>
          <w:rFonts w:hint="eastAsia"/>
          <w:noProof/>
          <w:rtl/>
          <w:lang w:eastAsia="en-US"/>
        </w:rPr>
        <w:t>במיוחד</w:t>
      </w:r>
      <w:r w:rsidRPr="00EB3F3B">
        <w:rPr>
          <w:noProof/>
          <w:rtl/>
          <w:lang w:eastAsia="en-US"/>
        </w:rPr>
        <w:t xml:space="preserve">, </w:t>
      </w:r>
      <w:r w:rsidRPr="00EB3F3B">
        <w:rPr>
          <w:rFonts w:hint="eastAsia"/>
          <w:noProof/>
          <w:rtl/>
          <w:lang w:eastAsia="en-US"/>
        </w:rPr>
        <w:t>ניתן</w:t>
      </w:r>
      <w:r w:rsidRPr="00EB3F3B">
        <w:rPr>
          <w:noProof/>
          <w:rtl/>
          <w:lang w:eastAsia="en-US"/>
        </w:rPr>
        <w:t xml:space="preserve"> </w:t>
      </w:r>
      <w:r w:rsidRPr="00EB3F3B">
        <w:rPr>
          <w:rFonts w:hint="cs"/>
          <w:noProof/>
          <w:rtl/>
          <w:lang w:eastAsia="en-US"/>
        </w:rPr>
        <w:t>לכתוב</w:t>
      </w:r>
      <w:r w:rsidRPr="00EB3F3B">
        <w:rPr>
          <w:noProof/>
          <w:rtl/>
          <w:lang w:eastAsia="en-US"/>
        </w:rPr>
        <w:t xml:space="preserve"> </w:t>
      </w:r>
      <w:r w:rsidRPr="00EB3F3B">
        <w:rPr>
          <w:rFonts w:hint="eastAsia"/>
          <w:noProof/>
          <w:rtl/>
          <w:lang w:eastAsia="en-US"/>
        </w:rPr>
        <w:t>תשובה</w:t>
      </w:r>
      <w:r w:rsidRPr="00EB3F3B">
        <w:rPr>
          <w:noProof/>
          <w:rtl/>
          <w:lang w:eastAsia="en-US"/>
        </w:rPr>
        <w:t xml:space="preserve"> </w:t>
      </w:r>
      <w:r w:rsidRPr="00EB3F3B">
        <w:rPr>
          <w:rFonts w:hint="eastAsia"/>
          <w:noProof/>
          <w:rtl/>
          <w:lang w:eastAsia="en-US"/>
        </w:rPr>
        <w:t>תמציתית</w:t>
      </w:r>
      <w:r w:rsidRPr="00EB3F3B">
        <w:rPr>
          <w:noProof/>
          <w:rtl/>
          <w:lang w:eastAsia="en-US"/>
        </w:rPr>
        <w:t xml:space="preserve"> </w:t>
      </w:r>
      <w:r w:rsidRPr="00EB3F3B">
        <w:rPr>
          <w:rFonts w:hint="eastAsia"/>
          <w:noProof/>
          <w:rtl/>
          <w:lang w:eastAsia="en-US"/>
        </w:rPr>
        <w:t>ולצרף</w:t>
      </w:r>
      <w:r w:rsidRPr="00EB3F3B">
        <w:rPr>
          <w:noProof/>
          <w:rtl/>
          <w:lang w:eastAsia="en-US"/>
        </w:rPr>
        <w:t xml:space="preserve"> </w:t>
      </w:r>
      <w:r w:rsidRPr="00EB3F3B">
        <w:rPr>
          <w:rFonts w:hint="eastAsia"/>
          <w:noProof/>
          <w:rtl/>
          <w:lang w:eastAsia="en-US"/>
        </w:rPr>
        <w:t>נספח</w:t>
      </w:r>
      <w:r w:rsidRPr="00EB3F3B">
        <w:rPr>
          <w:noProof/>
          <w:rtl/>
          <w:lang w:eastAsia="en-US"/>
        </w:rPr>
        <w:t xml:space="preserve"> </w:t>
      </w:r>
      <w:r w:rsidRPr="00EB3F3B">
        <w:rPr>
          <w:rFonts w:hint="eastAsia"/>
          <w:noProof/>
          <w:rtl/>
          <w:lang w:eastAsia="en-US"/>
        </w:rPr>
        <w:t>המפרט</w:t>
      </w:r>
      <w:r w:rsidRPr="00EB3F3B">
        <w:rPr>
          <w:noProof/>
          <w:rtl/>
          <w:lang w:eastAsia="en-US"/>
        </w:rPr>
        <w:t xml:space="preserve"> </w:t>
      </w:r>
      <w:r w:rsidRPr="00EB3F3B">
        <w:rPr>
          <w:rFonts w:hint="eastAsia"/>
          <w:noProof/>
          <w:rtl/>
          <w:lang w:eastAsia="en-US"/>
        </w:rPr>
        <w:t>את</w:t>
      </w:r>
      <w:r w:rsidRPr="00EB3F3B">
        <w:rPr>
          <w:noProof/>
          <w:rtl/>
          <w:lang w:eastAsia="en-US"/>
        </w:rPr>
        <w:t xml:space="preserve"> </w:t>
      </w:r>
      <w:r w:rsidRPr="00EB3F3B">
        <w:rPr>
          <w:rFonts w:hint="eastAsia"/>
          <w:noProof/>
          <w:rtl/>
          <w:lang w:eastAsia="en-US"/>
        </w:rPr>
        <w:t>התשובה</w:t>
      </w:r>
      <w:r w:rsidRPr="00EB3F3B">
        <w:rPr>
          <w:noProof/>
          <w:rtl/>
          <w:lang w:eastAsia="en-US"/>
        </w:rPr>
        <w:t xml:space="preserve">. </w:t>
      </w:r>
      <w:r w:rsidRPr="00EB3F3B">
        <w:rPr>
          <w:rFonts w:hint="eastAsia"/>
          <w:noProof/>
          <w:rtl/>
          <w:lang w:eastAsia="en-US"/>
        </w:rPr>
        <w:t>מספרי</w:t>
      </w:r>
      <w:r w:rsidRPr="00EB3F3B">
        <w:rPr>
          <w:noProof/>
          <w:rtl/>
          <w:lang w:eastAsia="en-US"/>
        </w:rPr>
        <w:t xml:space="preserve"> </w:t>
      </w:r>
      <w:r w:rsidRPr="00EB3F3B">
        <w:rPr>
          <w:rFonts w:hint="eastAsia"/>
          <w:noProof/>
          <w:rtl/>
          <w:lang w:eastAsia="en-US"/>
        </w:rPr>
        <w:t>הנספחים</w:t>
      </w:r>
      <w:r w:rsidRPr="00EB3F3B">
        <w:rPr>
          <w:noProof/>
          <w:rtl/>
          <w:lang w:eastAsia="en-US"/>
        </w:rPr>
        <w:t xml:space="preserve"> </w:t>
      </w:r>
      <w:r w:rsidRPr="00EB3F3B">
        <w:rPr>
          <w:rFonts w:hint="eastAsia"/>
          <w:noProof/>
          <w:rtl/>
          <w:lang w:eastAsia="en-US"/>
        </w:rPr>
        <w:t>יהיו</w:t>
      </w:r>
      <w:r w:rsidRPr="00EB3F3B">
        <w:rPr>
          <w:noProof/>
          <w:rtl/>
          <w:lang w:eastAsia="en-US"/>
        </w:rPr>
        <w:t xml:space="preserve"> </w:t>
      </w:r>
      <w:r w:rsidRPr="00EB3F3B">
        <w:rPr>
          <w:rFonts w:hint="eastAsia"/>
          <w:noProof/>
          <w:rtl/>
          <w:lang w:eastAsia="en-US"/>
        </w:rPr>
        <w:t>כמספרי</w:t>
      </w:r>
      <w:r w:rsidRPr="00EB3F3B">
        <w:rPr>
          <w:noProof/>
          <w:rtl/>
          <w:lang w:eastAsia="en-US"/>
        </w:rPr>
        <w:t xml:space="preserve"> </w:t>
      </w:r>
      <w:r w:rsidRPr="00EB3F3B">
        <w:rPr>
          <w:rFonts w:hint="eastAsia"/>
          <w:noProof/>
          <w:rtl/>
          <w:lang w:eastAsia="en-US"/>
        </w:rPr>
        <w:t>הסעיפים</w:t>
      </w:r>
      <w:r w:rsidRPr="00EB3F3B">
        <w:rPr>
          <w:rFonts w:hint="cs"/>
          <w:noProof/>
          <w:rtl/>
          <w:lang w:eastAsia="en-US"/>
        </w:rPr>
        <w:t>,</w:t>
      </w:r>
      <w:r w:rsidRPr="00EB3F3B">
        <w:rPr>
          <w:noProof/>
          <w:rtl/>
          <w:lang w:eastAsia="en-US"/>
        </w:rPr>
        <w:t xml:space="preserve"> </w:t>
      </w:r>
      <w:r w:rsidRPr="00EB3F3B">
        <w:rPr>
          <w:rFonts w:hint="cs"/>
          <w:noProof/>
          <w:rtl/>
          <w:lang w:eastAsia="en-US"/>
        </w:rPr>
        <w:t>ש</w:t>
      </w:r>
      <w:r w:rsidRPr="00EB3F3B">
        <w:rPr>
          <w:rFonts w:hint="eastAsia"/>
          <w:noProof/>
          <w:rtl/>
          <w:lang w:eastAsia="en-US"/>
        </w:rPr>
        <w:t>להם</w:t>
      </w:r>
      <w:r w:rsidRPr="00EB3F3B">
        <w:rPr>
          <w:noProof/>
          <w:rtl/>
          <w:lang w:eastAsia="en-US"/>
        </w:rPr>
        <w:t xml:space="preserve"> </w:t>
      </w:r>
      <w:r w:rsidRPr="00EB3F3B">
        <w:rPr>
          <w:rFonts w:hint="eastAsia"/>
          <w:noProof/>
          <w:rtl/>
          <w:lang w:eastAsia="en-US"/>
        </w:rPr>
        <w:t>הם</w:t>
      </w:r>
      <w:r w:rsidRPr="00EB3F3B">
        <w:rPr>
          <w:noProof/>
          <w:rtl/>
          <w:lang w:eastAsia="en-US"/>
        </w:rPr>
        <w:t xml:space="preserve"> </w:t>
      </w:r>
      <w:r w:rsidRPr="00EB3F3B">
        <w:rPr>
          <w:rFonts w:hint="cs"/>
          <w:noProof/>
          <w:rtl/>
          <w:lang w:eastAsia="en-US"/>
        </w:rPr>
        <w:t>מספקים</w:t>
      </w:r>
      <w:r w:rsidRPr="00EB3F3B">
        <w:rPr>
          <w:noProof/>
          <w:rtl/>
          <w:lang w:eastAsia="en-US"/>
        </w:rPr>
        <w:t xml:space="preserve"> </w:t>
      </w:r>
      <w:r w:rsidRPr="00EB3F3B">
        <w:rPr>
          <w:rFonts w:hint="eastAsia"/>
          <w:noProof/>
          <w:rtl/>
          <w:lang w:eastAsia="en-US"/>
        </w:rPr>
        <w:t>פירוט</w:t>
      </w:r>
      <w:r w:rsidRPr="00EB3F3B">
        <w:rPr>
          <w:rFonts w:hint="cs"/>
          <w:noProof/>
          <w:rtl/>
          <w:lang w:eastAsia="en-US"/>
        </w:rPr>
        <w:t>.</w:t>
      </w:r>
    </w:p>
    <w:p w:rsidR="007D6C8F" w:rsidRPr="00EB3F3B" w:rsidRDefault="007D6C8F" w:rsidP="00EF6C4B">
      <w:pPr>
        <w:pStyle w:val="AlphaList1"/>
        <w:numPr>
          <w:ilvl w:val="0"/>
          <w:numId w:val="74"/>
        </w:numPr>
        <w:rPr>
          <w:noProof/>
          <w:rtl/>
          <w:lang w:eastAsia="en-US"/>
        </w:rPr>
      </w:pPr>
      <w:r w:rsidRPr="00EB3F3B">
        <w:rPr>
          <w:rFonts w:hint="cs"/>
          <w:b/>
          <w:bCs/>
          <w:noProof/>
          <w:lang w:eastAsia="en-US"/>
        </w:rPr>
        <w:t>L</w:t>
      </w:r>
      <w:r w:rsidRPr="00EB3F3B">
        <w:rPr>
          <w:rFonts w:hint="cs"/>
          <w:noProof/>
          <w:rtl/>
          <w:lang w:eastAsia="en-US"/>
        </w:rPr>
        <w:t xml:space="preserve"> </w:t>
      </w:r>
      <w:r w:rsidRPr="00EB3F3B">
        <w:rPr>
          <w:noProof/>
          <w:rtl/>
          <w:lang w:eastAsia="en-US"/>
        </w:rPr>
        <w:t>–</w:t>
      </w:r>
      <w:r w:rsidRPr="00EB3F3B">
        <w:rPr>
          <w:rFonts w:hint="cs"/>
          <w:noProof/>
          <w:rtl/>
          <w:lang w:eastAsia="en-US"/>
        </w:rPr>
        <w:t xml:space="preserve"> סעיף </w:t>
      </w:r>
      <w:r w:rsidRPr="007956A4">
        <w:rPr>
          <w:rFonts w:hint="cs"/>
          <w:b/>
          <w:bCs/>
          <w:u w:val="single"/>
          <w:rtl/>
        </w:rPr>
        <w:t>הדורש</w:t>
      </w:r>
      <w:r w:rsidRPr="00EB3F3B">
        <w:rPr>
          <w:rFonts w:hint="cs"/>
          <w:noProof/>
          <w:rtl/>
          <w:lang w:eastAsia="en-US"/>
        </w:rPr>
        <w:t xml:space="preserve"> תשובה מפורטת בדומה לסעיף בסיווג </w:t>
      </w:r>
      <w:r w:rsidRPr="00EB3F3B">
        <w:rPr>
          <w:rFonts w:hint="cs"/>
          <w:noProof/>
          <w:lang w:eastAsia="en-US"/>
        </w:rPr>
        <w:t>S</w:t>
      </w:r>
      <w:r w:rsidRPr="00EB3F3B">
        <w:rPr>
          <w:rFonts w:hint="cs"/>
          <w:noProof/>
          <w:rtl/>
          <w:lang w:eastAsia="en-US"/>
        </w:rPr>
        <w:t>, ובנוסף לכך נדרשת תשובת המציע לעמוד בציון עובר בהתאם לאמור בסעיף. אי עמידה בציון עובר עלולה להביא לפסילת ההצעה.</w:t>
      </w:r>
    </w:p>
    <w:p w:rsidR="007D6C8F" w:rsidRPr="007956A4" w:rsidRDefault="007D6C8F" w:rsidP="00EF6C4B">
      <w:pPr>
        <w:pStyle w:val="AlphaList1"/>
        <w:numPr>
          <w:ilvl w:val="0"/>
          <w:numId w:val="74"/>
        </w:numPr>
        <w:rPr>
          <w:noProof/>
          <w:sz w:val="24"/>
          <w:rtl/>
          <w:lang w:eastAsia="en-US"/>
        </w:rPr>
      </w:pPr>
      <w:r w:rsidRPr="007956A4">
        <w:rPr>
          <w:b/>
          <w:bCs/>
          <w:noProof/>
          <w:sz w:val="24"/>
          <w:lang w:eastAsia="en-US"/>
        </w:rPr>
        <w:t>M</w:t>
      </w:r>
      <w:r w:rsidRPr="007956A4">
        <w:rPr>
          <w:b/>
          <w:bCs/>
          <w:noProof/>
          <w:sz w:val="24"/>
          <w:rtl/>
          <w:lang w:eastAsia="en-US"/>
        </w:rPr>
        <w:t xml:space="preserve"> -  </w:t>
      </w:r>
      <w:r w:rsidRPr="007956A4">
        <w:rPr>
          <w:noProof/>
          <w:sz w:val="24"/>
          <w:rtl/>
          <w:lang w:eastAsia="en-US"/>
        </w:rPr>
        <w:t>רכיב סף (</w:t>
      </w:r>
      <w:r w:rsidRPr="007956A4">
        <w:rPr>
          <w:noProof/>
          <w:sz w:val="24"/>
          <w:lang w:eastAsia="en-US"/>
        </w:rPr>
        <w:t>NO GO</w:t>
      </w:r>
      <w:r w:rsidRPr="007956A4">
        <w:rPr>
          <w:noProof/>
          <w:sz w:val="24"/>
          <w:rtl/>
          <w:lang w:eastAsia="en-US"/>
        </w:rPr>
        <w:t>/</w:t>
      </w:r>
      <w:r w:rsidRPr="007956A4">
        <w:rPr>
          <w:noProof/>
          <w:sz w:val="24"/>
          <w:lang w:eastAsia="en-US"/>
        </w:rPr>
        <w:t>GO</w:t>
      </w:r>
      <w:r>
        <w:rPr>
          <w:rFonts w:hint="cs"/>
          <w:noProof/>
          <w:sz w:val="24"/>
          <w:rtl/>
          <w:lang w:eastAsia="en-US"/>
        </w:rPr>
        <w:t>)</w:t>
      </w:r>
    </w:p>
    <w:p w:rsidR="007D6C8F" w:rsidRPr="00B87036" w:rsidRDefault="007D6C8F" w:rsidP="007D6C8F">
      <w:pPr>
        <w:tabs>
          <w:tab w:val="num" w:pos="1262"/>
          <w:tab w:val="left" w:pos="1843"/>
          <w:tab w:val="left" w:pos="9989"/>
        </w:tabs>
        <w:spacing w:before="120" w:after="120"/>
        <w:ind w:left="1262" w:hanging="540"/>
        <w:rPr>
          <w:rFonts w:cs="David"/>
          <w:noProof/>
          <w:rtl/>
        </w:rPr>
      </w:pPr>
      <w:r w:rsidRPr="00B87036">
        <w:rPr>
          <w:rFonts w:cs="David" w:hint="cs"/>
          <w:noProof/>
          <w:rtl/>
        </w:rPr>
        <w:tab/>
      </w:r>
      <w:r w:rsidRPr="00B87036">
        <w:rPr>
          <w:rFonts w:cs="David"/>
          <w:noProof/>
          <w:rtl/>
        </w:rPr>
        <w:t xml:space="preserve">תשובת הספק תהיה מסוג "קראתי והבנתי - מקובל עלי" בדומה לסיווג </w:t>
      </w:r>
      <w:r w:rsidRPr="00B87036">
        <w:rPr>
          <w:rFonts w:cs="David"/>
          <w:noProof/>
        </w:rPr>
        <w:t>I</w:t>
      </w:r>
      <w:r w:rsidRPr="007956A4">
        <w:rPr>
          <w:rFonts w:cs="David" w:hint="cs"/>
          <w:noProof/>
          <w:rtl/>
        </w:rPr>
        <w:t xml:space="preserve">, </w:t>
      </w:r>
      <w:r w:rsidRPr="007956A4">
        <w:rPr>
          <w:rFonts w:cs="David"/>
          <w:noProof/>
          <w:rtl/>
        </w:rPr>
        <w:t xml:space="preserve">או תשובה עניינית ומלאה בדומה לסיווג </w:t>
      </w:r>
      <w:r w:rsidRPr="00B87036">
        <w:rPr>
          <w:rFonts w:cs="David"/>
          <w:noProof/>
        </w:rPr>
        <w:t>S</w:t>
      </w:r>
      <w:r w:rsidRPr="00B87036">
        <w:rPr>
          <w:rFonts w:cs="David"/>
          <w:noProof/>
          <w:rtl/>
        </w:rPr>
        <w:t xml:space="preserve"> </w:t>
      </w:r>
      <w:r w:rsidRPr="00B87036">
        <w:rPr>
          <w:rFonts w:cs="David" w:hint="cs"/>
          <w:noProof/>
          <w:rtl/>
        </w:rPr>
        <w:t xml:space="preserve">בהתאם לעולה מן הנדרש בסעיף. </w:t>
      </w:r>
      <w:r w:rsidRPr="00B87036">
        <w:rPr>
          <w:rFonts w:cs="David"/>
          <w:noProof/>
          <w:rtl/>
        </w:rPr>
        <w:t xml:space="preserve">הסתייגות </w:t>
      </w:r>
      <w:r w:rsidRPr="00B87036">
        <w:rPr>
          <w:rFonts w:cs="David" w:hint="cs"/>
          <w:noProof/>
          <w:rtl/>
        </w:rPr>
        <w:t>או אי עמידה ב</w:t>
      </w:r>
      <w:r w:rsidRPr="00B87036">
        <w:rPr>
          <w:rFonts w:cs="David"/>
          <w:noProof/>
          <w:rtl/>
        </w:rPr>
        <w:t xml:space="preserve">סעיף </w:t>
      </w:r>
      <w:r w:rsidRPr="00B87036">
        <w:rPr>
          <w:rFonts w:cs="David" w:hint="cs"/>
          <w:noProof/>
          <w:rtl/>
        </w:rPr>
        <w:t xml:space="preserve">בסיווג </w:t>
      </w:r>
      <w:r w:rsidRPr="00B87036">
        <w:rPr>
          <w:rFonts w:cs="David" w:hint="cs"/>
          <w:noProof/>
        </w:rPr>
        <w:t>M</w:t>
      </w:r>
      <w:r w:rsidRPr="00B87036">
        <w:rPr>
          <w:rFonts w:cs="David" w:hint="cs"/>
          <w:noProof/>
          <w:rtl/>
        </w:rPr>
        <w:t xml:space="preserve"> תביא</w:t>
      </w:r>
      <w:r w:rsidRPr="00B87036">
        <w:rPr>
          <w:rFonts w:cs="David"/>
          <w:noProof/>
          <w:rtl/>
        </w:rPr>
        <w:t xml:space="preserve"> לפסילת ההצעה.</w:t>
      </w:r>
    </w:p>
    <w:p w:rsidR="007D6C8F" w:rsidRDefault="007D6C8F" w:rsidP="00EF6C4B">
      <w:pPr>
        <w:pStyle w:val="AlphaList1"/>
        <w:numPr>
          <w:ilvl w:val="0"/>
          <w:numId w:val="74"/>
        </w:numPr>
        <w:rPr>
          <w:noProof/>
          <w:sz w:val="24"/>
          <w:lang w:eastAsia="en-US"/>
        </w:rPr>
      </w:pPr>
      <w:r w:rsidRPr="00B87036">
        <w:rPr>
          <w:b/>
          <w:bCs/>
          <w:noProof/>
          <w:sz w:val="24"/>
          <w:lang w:eastAsia="en-US"/>
        </w:rPr>
        <w:t>N</w:t>
      </w:r>
      <w:r w:rsidRPr="00B87036">
        <w:rPr>
          <w:b/>
          <w:bCs/>
          <w:noProof/>
          <w:sz w:val="24"/>
          <w:rtl/>
          <w:lang w:eastAsia="en-US"/>
        </w:rPr>
        <w:t xml:space="preserve"> - </w:t>
      </w:r>
      <w:r w:rsidRPr="00B87036">
        <w:rPr>
          <w:noProof/>
          <w:sz w:val="24"/>
          <w:rtl/>
          <w:lang w:eastAsia="en-US"/>
        </w:rPr>
        <w:t>סעיף שהושמט מהבקשה ו/או שאינו רלבנטי ואין צורך לענות עליו.</w:t>
      </w:r>
    </w:p>
    <w:p w:rsidR="00F91447" w:rsidRDefault="00F91447" w:rsidP="00187F70">
      <w:pPr>
        <w:spacing w:after="200" w:line="276" w:lineRule="auto"/>
        <w:rPr>
          <w:rFonts w:cs="David"/>
          <w:noProof/>
          <w:rtl/>
        </w:rPr>
      </w:pPr>
      <w:r>
        <w:rPr>
          <w:noProof/>
          <w:rtl/>
        </w:rPr>
        <w:br w:type="page"/>
      </w:r>
    </w:p>
    <w:p w:rsidR="00F91447" w:rsidRDefault="00F91447" w:rsidP="00187F70">
      <w:pPr>
        <w:pStyle w:val="AlphaList1"/>
        <w:ind w:left="567"/>
        <w:rPr>
          <w:noProof/>
          <w:sz w:val="24"/>
          <w:lang w:eastAsia="en-US"/>
        </w:rPr>
      </w:pPr>
    </w:p>
    <w:p w:rsidR="007D6C8F" w:rsidRPr="00CA654E" w:rsidRDefault="007D6C8F" w:rsidP="00D61DDB">
      <w:pPr>
        <w:pStyle w:val="4"/>
        <w:rPr>
          <w:rtl/>
        </w:rPr>
      </w:pPr>
      <w:r w:rsidRPr="00CA654E">
        <w:rPr>
          <w:rtl/>
        </w:rPr>
        <w:t xml:space="preserve">אופן המענה </w:t>
      </w:r>
      <w:r w:rsidRPr="00CA654E">
        <w:t>(</w:t>
      </w:r>
      <w:r>
        <w:rPr>
          <w:rFonts w:hint="cs"/>
        </w:rPr>
        <w:t>I</w:t>
      </w:r>
      <w:r w:rsidRPr="00CA654E">
        <w:t>)</w:t>
      </w:r>
    </w:p>
    <w:p w:rsidR="007D6C8F" w:rsidRPr="00CA654E" w:rsidRDefault="007D6C8F" w:rsidP="007D6C8F">
      <w:pPr>
        <w:pStyle w:val="AlphaList1"/>
        <w:ind w:left="567"/>
        <w:rPr>
          <w:sz w:val="24"/>
          <w:rtl/>
        </w:rPr>
      </w:pPr>
      <w:r w:rsidRPr="00CA654E">
        <w:rPr>
          <w:sz w:val="24"/>
          <w:rtl/>
        </w:rPr>
        <w:t>המציע נדרש לשים לב לסיווג ולפעול בהתאם למפורט להלן.</w:t>
      </w:r>
    </w:p>
    <w:p w:rsidR="007D6C8F" w:rsidRPr="00CA654E" w:rsidRDefault="007D6C8F" w:rsidP="00EF6C4B">
      <w:pPr>
        <w:pStyle w:val="AlphaList1"/>
        <w:numPr>
          <w:ilvl w:val="0"/>
          <w:numId w:val="75"/>
        </w:numPr>
        <w:rPr>
          <w:sz w:val="24"/>
        </w:rPr>
      </w:pPr>
      <w:r w:rsidRPr="00E07215">
        <w:rPr>
          <w:noProof/>
          <w:sz w:val="24"/>
          <w:rtl/>
          <w:lang w:eastAsia="en-US"/>
        </w:rPr>
        <w:t>סיווג</w:t>
      </w:r>
      <w:r w:rsidRPr="00CA654E">
        <w:rPr>
          <w:sz w:val="24"/>
        </w:rPr>
        <w:t xml:space="preserve"> </w:t>
      </w:r>
      <w:r w:rsidRPr="00CA654E">
        <w:rPr>
          <w:sz w:val="24"/>
          <w:rtl/>
        </w:rPr>
        <w:t>של</w:t>
      </w:r>
      <w:r w:rsidRPr="00CA654E">
        <w:rPr>
          <w:sz w:val="24"/>
        </w:rPr>
        <w:t xml:space="preserve"> </w:t>
      </w:r>
      <w:r w:rsidRPr="00CA654E">
        <w:rPr>
          <w:sz w:val="24"/>
          <w:rtl/>
        </w:rPr>
        <w:t>רכיב</w:t>
      </w:r>
      <w:r w:rsidRPr="00CA654E">
        <w:rPr>
          <w:sz w:val="24"/>
        </w:rPr>
        <w:t xml:space="preserve"> </w:t>
      </w:r>
      <w:r w:rsidRPr="00CA654E">
        <w:rPr>
          <w:sz w:val="24"/>
          <w:rtl/>
        </w:rPr>
        <w:t>אב</w:t>
      </w:r>
      <w:r w:rsidRPr="00CA654E">
        <w:rPr>
          <w:sz w:val="24"/>
        </w:rPr>
        <w:t xml:space="preserve"> </w:t>
      </w:r>
      <w:r w:rsidRPr="00CA654E">
        <w:rPr>
          <w:sz w:val="24"/>
          <w:rtl/>
        </w:rPr>
        <w:t>תקף</w:t>
      </w:r>
      <w:r w:rsidRPr="00CA654E">
        <w:rPr>
          <w:sz w:val="24"/>
        </w:rPr>
        <w:t xml:space="preserve"> </w:t>
      </w:r>
      <w:r w:rsidRPr="00CA654E">
        <w:rPr>
          <w:sz w:val="24"/>
          <w:rtl/>
        </w:rPr>
        <w:t>לכל</w:t>
      </w:r>
      <w:r w:rsidRPr="00CA654E">
        <w:rPr>
          <w:sz w:val="24"/>
        </w:rPr>
        <w:t xml:space="preserve"> </w:t>
      </w:r>
      <w:r w:rsidRPr="00CA654E">
        <w:rPr>
          <w:sz w:val="24"/>
          <w:rtl/>
        </w:rPr>
        <w:t>הבנים</w:t>
      </w:r>
      <w:r w:rsidRPr="00CA654E">
        <w:rPr>
          <w:sz w:val="24"/>
        </w:rPr>
        <w:t xml:space="preserve"> </w:t>
      </w:r>
      <w:r w:rsidRPr="00CA654E">
        <w:rPr>
          <w:sz w:val="24"/>
          <w:rtl/>
        </w:rPr>
        <w:t>אלא</w:t>
      </w:r>
      <w:r w:rsidRPr="00CA654E">
        <w:rPr>
          <w:sz w:val="24"/>
        </w:rPr>
        <w:t xml:space="preserve"> </w:t>
      </w:r>
      <w:r w:rsidRPr="00CA654E">
        <w:rPr>
          <w:sz w:val="24"/>
          <w:rtl/>
        </w:rPr>
        <w:t>אם</w:t>
      </w:r>
      <w:r w:rsidRPr="00CA654E">
        <w:rPr>
          <w:sz w:val="24"/>
        </w:rPr>
        <w:t xml:space="preserve"> </w:t>
      </w:r>
      <w:r w:rsidRPr="00CA654E">
        <w:rPr>
          <w:sz w:val="24"/>
          <w:rtl/>
        </w:rPr>
        <w:t>צוין</w:t>
      </w:r>
      <w:r w:rsidRPr="00CA654E">
        <w:rPr>
          <w:sz w:val="24"/>
        </w:rPr>
        <w:t xml:space="preserve"> </w:t>
      </w:r>
      <w:r w:rsidRPr="00CA654E">
        <w:rPr>
          <w:sz w:val="24"/>
          <w:rtl/>
        </w:rPr>
        <w:t>ברכיב</w:t>
      </w:r>
      <w:r w:rsidRPr="00CA654E">
        <w:rPr>
          <w:sz w:val="24"/>
        </w:rPr>
        <w:t xml:space="preserve"> </w:t>
      </w:r>
      <w:r w:rsidRPr="00CA654E">
        <w:rPr>
          <w:sz w:val="24"/>
          <w:rtl/>
        </w:rPr>
        <w:t>הבן</w:t>
      </w:r>
      <w:r w:rsidRPr="00CA654E">
        <w:rPr>
          <w:sz w:val="24"/>
        </w:rPr>
        <w:t xml:space="preserve"> </w:t>
      </w:r>
      <w:r w:rsidRPr="00CA654E">
        <w:rPr>
          <w:sz w:val="24"/>
          <w:rtl/>
        </w:rPr>
        <w:t>אחרת. כלומר, רכיב שמסומן</w:t>
      </w:r>
      <w:r w:rsidRPr="00CA654E">
        <w:rPr>
          <w:sz w:val="24"/>
        </w:rPr>
        <w:t xml:space="preserve"> </w:t>
      </w:r>
      <w:r w:rsidRPr="00CA654E">
        <w:rPr>
          <w:sz w:val="24"/>
          <w:rtl/>
        </w:rPr>
        <w:t>לידו</w:t>
      </w:r>
      <w:r w:rsidRPr="00CA654E">
        <w:rPr>
          <w:sz w:val="24"/>
        </w:rPr>
        <w:t xml:space="preserve"> </w:t>
      </w:r>
      <w:r w:rsidRPr="00CA654E">
        <w:rPr>
          <w:sz w:val="24"/>
          <w:rtl/>
        </w:rPr>
        <w:t>סיווג - זה</w:t>
      </w:r>
      <w:r w:rsidRPr="00CA654E">
        <w:rPr>
          <w:sz w:val="24"/>
        </w:rPr>
        <w:t xml:space="preserve"> </w:t>
      </w:r>
      <w:r w:rsidRPr="00CA654E">
        <w:rPr>
          <w:sz w:val="24"/>
          <w:rtl/>
        </w:rPr>
        <w:t>הסיווג</w:t>
      </w:r>
      <w:r w:rsidRPr="00CA654E">
        <w:rPr>
          <w:sz w:val="24"/>
        </w:rPr>
        <w:t xml:space="preserve"> </w:t>
      </w:r>
      <w:r w:rsidRPr="00CA654E">
        <w:rPr>
          <w:sz w:val="24"/>
          <w:rtl/>
        </w:rPr>
        <w:t>המחייב, רכיב</w:t>
      </w:r>
      <w:r w:rsidRPr="00CA654E">
        <w:rPr>
          <w:sz w:val="24"/>
        </w:rPr>
        <w:t xml:space="preserve"> </w:t>
      </w:r>
      <w:r w:rsidRPr="00CA654E">
        <w:rPr>
          <w:sz w:val="24"/>
          <w:rtl/>
        </w:rPr>
        <w:t>שאין</w:t>
      </w:r>
      <w:r w:rsidRPr="00CA654E">
        <w:rPr>
          <w:sz w:val="24"/>
        </w:rPr>
        <w:t xml:space="preserve"> </w:t>
      </w:r>
      <w:r w:rsidRPr="00CA654E">
        <w:rPr>
          <w:sz w:val="24"/>
          <w:rtl/>
        </w:rPr>
        <w:t>לידו</w:t>
      </w:r>
      <w:r w:rsidRPr="00CA654E">
        <w:rPr>
          <w:sz w:val="24"/>
        </w:rPr>
        <w:t xml:space="preserve"> </w:t>
      </w:r>
      <w:r w:rsidRPr="00CA654E">
        <w:rPr>
          <w:sz w:val="24"/>
          <w:rtl/>
        </w:rPr>
        <w:t>סימון</w:t>
      </w:r>
      <w:r w:rsidRPr="00CA654E">
        <w:rPr>
          <w:sz w:val="24"/>
        </w:rPr>
        <w:t xml:space="preserve"> - </w:t>
      </w:r>
      <w:r w:rsidRPr="00CA654E">
        <w:rPr>
          <w:sz w:val="24"/>
          <w:rtl/>
        </w:rPr>
        <w:t>יש</w:t>
      </w:r>
      <w:r w:rsidRPr="00CA654E">
        <w:rPr>
          <w:sz w:val="24"/>
        </w:rPr>
        <w:t xml:space="preserve"> </w:t>
      </w:r>
      <w:r w:rsidRPr="00CA654E">
        <w:rPr>
          <w:sz w:val="24"/>
          <w:rtl/>
        </w:rPr>
        <w:t>לקחת</w:t>
      </w:r>
      <w:r w:rsidRPr="00CA654E">
        <w:rPr>
          <w:sz w:val="24"/>
        </w:rPr>
        <w:t xml:space="preserve"> </w:t>
      </w:r>
      <w:r w:rsidRPr="00CA654E">
        <w:rPr>
          <w:sz w:val="24"/>
          <w:rtl/>
        </w:rPr>
        <w:t>את</w:t>
      </w:r>
      <w:r w:rsidRPr="00CA654E">
        <w:rPr>
          <w:sz w:val="24"/>
        </w:rPr>
        <w:t xml:space="preserve"> </w:t>
      </w:r>
      <w:r w:rsidRPr="00CA654E">
        <w:rPr>
          <w:sz w:val="24"/>
          <w:rtl/>
        </w:rPr>
        <w:t>סיווג</w:t>
      </w:r>
      <w:r w:rsidRPr="00CA654E">
        <w:rPr>
          <w:sz w:val="24"/>
        </w:rPr>
        <w:t xml:space="preserve"> </w:t>
      </w:r>
      <w:r w:rsidRPr="00CA654E">
        <w:rPr>
          <w:sz w:val="24"/>
          <w:rtl/>
        </w:rPr>
        <w:t>רכיב</w:t>
      </w:r>
      <w:r w:rsidRPr="00CA654E">
        <w:rPr>
          <w:sz w:val="24"/>
        </w:rPr>
        <w:t xml:space="preserve"> </w:t>
      </w:r>
      <w:r w:rsidRPr="00CA654E">
        <w:rPr>
          <w:sz w:val="24"/>
          <w:rtl/>
        </w:rPr>
        <w:t>האב שלו.</w:t>
      </w:r>
    </w:p>
    <w:p w:rsidR="007D6C8F" w:rsidRPr="00CA654E" w:rsidRDefault="007D6C8F" w:rsidP="00EF6C4B">
      <w:pPr>
        <w:pStyle w:val="AlphaList1"/>
        <w:numPr>
          <w:ilvl w:val="0"/>
          <w:numId w:val="75"/>
        </w:numPr>
        <w:rPr>
          <w:sz w:val="24"/>
        </w:rPr>
      </w:pPr>
      <w:r w:rsidRPr="00E07215">
        <w:rPr>
          <w:noProof/>
          <w:sz w:val="24"/>
          <w:rtl/>
          <w:lang w:eastAsia="en-US"/>
        </w:rPr>
        <w:t>לחתום</w:t>
      </w:r>
      <w:r w:rsidRPr="00CA654E">
        <w:rPr>
          <w:sz w:val="24"/>
          <w:rtl/>
        </w:rPr>
        <w:t xml:space="preserve"> על ההצהרה המצורפת </w:t>
      </w:r>
      <w:hyperlink w:anchor="נספח06210" w:history="1">
        <w:r w:rsidRPr="007D6C8F">
          <w:rPr>
            <w:rStyle w:val="Hyperlink"/>
            <w:rtl/>
          </w:rPr>
          <w:t>כנספח 0.6.2.</w:t>
        </w:r>
        <w:r w:rsidRPr="007D6C8F">
          <w:rPr>
            <w:rStyle w:val="Hyperlink"/>
            <w:rFonts w:hint="cs"/>
            <w:rtl/>
          </w:rPr>
          <w:t>10</w:t>
        </w:r>
      </w:hyperlink>
      <w:r w:rsidRPr="00CA654E">
        <w:rPr>
          <w:sz w:val="24"/>
          <w:rtl/>
        </w:rPr>
        <w:t xml:space="preserve"> המעידה על כך שהוא קרא והבין את כל התנאים והדרישות המנוסחים במכרז על סיווגם וכי הוא מתחייב, אם יזכה, למלא </w:t>
      </w:r>
      <w:r>
        <w:rPr>
          <w:sz w:val="24"/>
          <w:rtl/>
        </w:rPr>
        <w:t xml:space="preserve">אחר כל </w:t>
      </w:r>
      <w:r w:rsidRPr="00CA654E">
        <w:rPr>
          <w:sz w:val="24"/>
          <w:rtl/>
        </w:rPr>
        <w:t>התנאים והדרישות ללא סייג. הצהרה זו באה במקום חזרה על נוסח זה בכל סעיף וסעיף.</w:t>
      </w:r>
    </w:p>
    <w:p w:rsidR="007D6C8F" w:rsidRPr="00CA654E" w:rsidRDefault="007D6C8F" w:rsidP="00EF6C4B">
      <w:pPr>
        <w:pStyle w:val="AlphaList1"/>
        <w:numPr>
          <w:ilvl w:val="0"/>
          <w:numId w:val="75"/>
        </w:numPr>
        <w:rPr>
          <w:sz w:val="24"/>
        </w:rPr>
      </w:pPr>
      <w:r w:rsidRPr="00E07215">
        <w:rPr>
          <w:noProof/>
          <w:sz w:val="24"/>
          <w:rtl/>
          <w:lang w:eastAsia="en-US"/>
        </w:rPr>
        <w:t>בכל</w:t>
      </w:r>
      <w:r w:rsidRPr="00CA654E">
        <w:rPr>
          <w:sz w:val="24"/>
          <w:rtl/>
        </w:rPr>
        <w:t xml:space="preserve"> מקרה בו נדרש בנוסח הסעיף פירוט כל שהוא יש למלא בדייקנות אחר הנדרש.</w:t>
      </w:r>
    </w:p>
    <w:p w:rsidR="007D6C8F" w:rsidRDefault="007D6C8F" w:rsidP="00EF6C4B">
      <w:pPr>
        <w:pStyle w:val="AlphaList1"/>
        <w:numPr>
          <w:ilvl w:val="0"/>
          <w:numId w:val="75"/>
        </w:numPr>
        <w:rPr>
          <w:sz w:val="24"/>
        </w:rPr>
      </w:pPr>
      <w:r w:rsidRPr="00CA654E">
        <w:rPr>
          <w:sz w:val="24"/>
          <w:rtl/>
        </w:rPr>
        <w:t>אין לחזור בשום מקרה על הנוסח המופיע במפרט.</w:t>
      </w:r>
    </w:p>
    <w:p w:rsidR="007D6C8F" w:rsidRDefault="007D6C8F" w:rsidP="00EF6C4B">
      <w:pPr>
        <w:pStyle w:val="AlphaList1"/>
        <w:numPr>
          <w:ilvl w:val="0"/>
          <w:numId w:val="75"/>
        </w:numPr>
        <w:rPr>
          <w:sz w:val="24"/>
        </w:rPr>
      </w:pPr>
      <w:r w:rsidRPr="00E07215">
        <w:rPr>
          <w:rFonts w:hint="cs"/>
          <w:noProof/>
          <w:sz w:val="24"/>
          <w:rtl/>
          <w:lang w:eastAsia="en-US"/>
        </w:rPr>
        <w:t>יודגש</w:t>
      </w:r>
      <w:r w:rsidRPr="00E07215">
        <w:rPr>
          <w:rFonts w:hint="cs"/>
          <w:sz w:val="24"/>
          <w:rtl/>
        </w:rPr>
        <w:t xml:space="preserve"> שוב, כי </w:t>
      </w:r>
      <w:r w:rsidRPr="00E07215">
        <w:rPr>
          <w:sz w:val="24"/>
          <w:rtl/>
        </w:rPr>
        <w:t xml:space="preserve">הסתייגות </w:t>
      </w:r>
      <w:r w:rsidRPr="00E07215">
        <w:rPr>
          <w:rFonts w:hint="cs"/>
          <w:sz w:val="24"/>
          <w:rtl/>
        </w:rPr>
        <w:t>מדרישות המכרז ב</w:t>
      </w:r>
      <w:r w:rsidRPr="00E07215">
        <w:rPr>
          <w:sz w:val="24"/>
          <w:rtl/>
        </w:rPr>
        <w:t xml:space="preserve">סעיף </w:t>
      </w:r>
      <w:r w:rsidRPr="00E07215">
        <w:rPr>
          <w:rFonts w:hint="cs"/>
          <w:sz w:val="24"/>
          <w:rtl/>
        </w:rPr>
        <w:t xml:space="preserve">כלשהו, יהא סיווגו אשר יהיה (לרבות סווג </w:t>
      </w:r>
      <w:r w:rsidRPr="00E07215">
        <w:rPr>
          <w:rFonts w:hint="cs"/>
          <w:sz w:val="24"/>
        </w:rPr>
        <w:t>I</w:t>
      </w:r>
      <w:r w:rsidRPr="00E07215">
        <w:rPr>
          <w:rFonts w:hint="cs"/>
          <w:sz w:val="24"/>
          <w:rtl/>
        </w:rPr>
        <w:t xml:space="preserve"> או </w:t>
      </w:r>
      <w:r w:rsidRPr="00E07215">
        <w:rPr>
          <w:rFonts w:hint="cs"/>
          <w:sz w:val="24"/>
        </w:rPr>
        <w:t>S</w:t>
      </w:r>
      <w:r w:rsidRPr="00E07215">
        <w:rPr>
          <w:rFonts w:hint="cs"/>
          <w:sz w:val="24"/>
          <w:rtl/>
        </w:rPr>
        <w:t>), עלולה להוביל</w:t>
      </w:r>
      <w:r w:rsidRPr="00E07215">
        <w:rPr>
          <w:sz w:val="24"/>
          <w:rtl/>
        </w:rPr>
        <w:t xml:space="preserve"> לפסילת ההצעה</w:t>
      </w:r>
      <w:r w:rsidRPr="00E07215">
        <w:rPr>
          <w:rFonts w:hint="cs"/>
          <w:sz w:val="24"/>
          <w:rtl/>
        </w:rPr>
        <w:t>. על המציעים לעמוד בדרישות המכרז ללא הסתייגות.</w:t>
      </w:r>
    </w:p>
    <w:p w:rsidR="00DF2390" w:rsidRDefault="00DF2390" w:rsidP="00E32799">
      <w:pPr>
        <w:pStyle w:val="20"/>
        <w:numPr>
          <w:ilvl w:val="1"/>
          <w:numId w:val="30"/>
        </w:numPr>
        <w:rPr>
          <w:rtl/>
        </w:rPr>
      </w:pPr>
      <w:bookmarkStart w:id="97" w:name="_Toc492554111"/>
      <w:bookmarkStart w:id="98" w:name="_Toc501966934"/>
      <w:bookmarkEnd w:id="97"/>
      <w:r>
        <w:rPr>
          <w:rFonts w:hint="cs"/>
          <w:rtl/>
        </w:rPr>
        <w:t>קבלת מסמכי המכרז (</w:t>
      </w:r>
      <w:r>
        <w:rPr>
          <w:rFonts w:hint="cs"/>
        </w:rPr>
        <w:t>I</w:t>
      </w:r>
      <w:r>
        <w:rPr>
          <w:rFonts w:hint="cs"/>
          <w:rtl/>
        </w:rPr>
        <w:t>)</w:t>
      </w:r>
      <w:bookmarkEnd w:id="94"/>
      <w:bookmarkEnd w:id="98"/>
    </w:p>
    <w:p w:rsidR="00F21ABF" w:rsidRPr="00F21ABF" w:rsidRDefault="00F21ABF" w:rsidP="00F21ABF">
      <w:pPr>
        <w:pStyle w:val="Normal1"/>
        <w:rPr>
          <w:lang w:val="pl-PL"/>
        </w:rPr>
      </w:pPr>
    </w:p>
    <w:p w:rsidR="00E62D72" w:rsidRPr="00E62D72" w:rsidRDefault="00E62D72" w:rsidP="00A14524">
      <w:pPr>
        <w:pStyle w:val="afff"/>
        <w:numPr>
          <w:ilvl w:val="0"/>
          <w:numId w:val="42"/>
        </w:numPr>
        <w:rPr>
          <w:rtl/>
        </w:rPr>
      </w:pPr>
      <w:r w:rsidRPr="00E62D72">
        <w:rPr>
          <w:rtl/>
        </w:rPr>
        <w:t xml:space="preserve">מסמכי המכרז מפורסמים וניתנים להורדה באתר האינטרנט של רשות המסים שכתובתו  </w:t>
      </w:r>
      <w:r w:rsidRPr="00E62D72">
        <w:t>www.taxes.gov.il</w:t>
      </w:r>
      <w:r w:rsidRPr="00E62D72">
        <w:rPr>
          <w:rtl/>
        </w:rPr>
        <w:t xml:space="preserve"> , תחת הכותרת "מידע נוסף - מכרזים" -  מכרז </w:t>
      </w:r>
      <w:r w:rsidR="0001605B">
        <w:rPr>
          <w:rFonts w:hint="cs"/>
          <w:rtl/>
        </w:rPr>
        <w:t>2-2018</w:t>
      </w:r>
      <w:r w:rsidRPr="00E62D72">
        <w:rPr>
          <w:rtl/>
        </w:rPr>
        <w:t xml:space="preserve"> </w:t>
      </w:r>
      <w:r w:rsidR="00A14524" w:rsidRPr="00A14524">
        <w:rPr>
          <w:rtl/>
        </w:rPr>
        <w:t xml:space="preserve">תחזוקת שרתי </w:t>
      </w:r>
      <w:r w:rsidR="00A14524" w:rsidRPr="00A14524">
        <w:t>BLADE</w:t>
      </w:r>
      <w:r w:rsidR="00A14524" w:rsidRPr="00A14524">
        <w:rPr>
          <w:rtl/>
        </w:rPr>
        <w:t xml:space="preserve"> ו- </w:t>
      </w:r>
      <w:r w:rsidR="00A14524" w:rsidRPr="00A14524">
        <w:t>RACKMOUNT</w:t>
      </w:r>
      <w:r w:rsidRPr="00E62D72">
        <w:rPr>
          <w:rtl/>
        </w:rPr>
        <w:t>.</w:t>
      </w:r>
    </w:p>
    <w:p w:rsidR="00DF2390" w:rsidRDefault="0001605B" w:rsidP="0001605B">
      <w:pPr>
        <w:pStyle w:val="AlphaList1"/>
        <w:numPr>
          <w:ilvl w:val="0"/>
          <w:numId w:val="42"/>
        </w:numPr>
        <w:ind w:right="-360"/>
        <w:rPr>
          <w:sz w:val="24"/>
        </w:rPr>
      </w:pPr>
      <w:r>
        <w:rPr>
          <w:rFonts w:hint="cs"/>
          <w:sz w:val="24"/>
          <w:rtl/>
        </w:rPr>
        <w:t xml:space="preserve">לחלופין, ניתן לקבל את מסמכי המכרז המלאים </w:t>
      </w:r>
      <w:r w:rsidR="00DF2390" w:rsidRPr="00357587">
        <w:rPr>
          <w:rFonts w:hint="cs"/>
          <w:sz w:val="24"/>
          <w:rtl/>
        </w:rPr>
        <w:t xml:space="preserve">לא יאוחר </w:t>
      </w:r>
      <w:r w:rsidR="00DF2390">
        <w:rPr>
          <w:rFonts w:hint="cs"/>
          <w:sz w:val="24"/>
          <w:rtl/>
        </w:rPr>
        <w:t>מהמועד האחרון להגשת שאלות הבהרה למכרז</w:t>
      </w:r>
      <w:r w:rsidR="00DF2390" w:rsidRPr="00357587">
        <w:rPr>
          <w:rFonts w:hint="cs"/>
          <w:sz w:val="24"/>
          <w:rtl/>
        </w:rPr>
        <w:t xml:space="preserve">, </w:t>
      </w:r>
      <w:r w:rsidR="00DF2390" w:rsidRPr="00357587">
        <w:rPr>
          <w:sz w:val="24"/>
          <w:rtl/>
        </w:rPr>
        <w:t xml:space="preserve">במשרדי </w:t>
      </w:r>
      <w:r w:rsidR="001F16C9">
        <w:rPr>
          <w:sz w:val="24"/>
          <w:rtl/>
        </w:rPr>
        <w:t>רשות המסים בישראל - שירות עיבודים ממוחשבים</w:t>
      </w:r>
      <w:r w:rsidR="00724924">
        <w:rPr>
          <w:rFonts w:hint="cs"/>
          <w:sz w:val="24"/>
          <w:rtl/>
        </w:rPr>
        <w:t xml:space="preserve"> - </w:t>
      </w:r>
      <w:r w:rsidR="001F16C9">
        <w:rPr>
          <w:sz w:val="24"/>
          <w:rtl/>
        </w:rPr>
        <w:t>שע"ם</w:t>
      </w:r>
      <w:r w:rsidR="00DF2390" w:rsidRPr="00357587">
        <w:rPr>
          <w:sz w:val="24"/>
          <w:rtl/>
        </w:rPr>
        <w:t>, רח' פועלי צדק 4 תלפיות ירושלים</w:t>
      </w:r>
      <w:r w:rsidR="00C62FCF">
        <w:rPr>
          <w:rFonts w:hint="cs"/>
          <w:sz w:val="24"/>
          <w:rtl/>
        </w:rPr>
        <w:t>,</w:t>
      </w:r>
      <w:r w:rsidR="00DF2390" w:rsidRPr="00357587">
        <w:rPr>
          <w:sz w:val="24"/>
          <w:rtl/>
        </w:rPr>
        <w:t xml:space="preserve"> קומה </w:t>
      </w:r>
      <w:r w:rsidR="00DF2390" w:rsidRPr="00357587">
        <w:rPr>
          <w:rFonts w:hint="cs"/>
          <w:sz w:val="24"/>
          <w:rtl/>
        </w:rPr>
        <w:t>3</w:t>
      </w:r>
      <w:r w:rsidR="00DF2390" w:rsidRPr="00357587">
        <w:rPr>
          <w:sz w:val="24"/>
          <w:rtl/>
        </w:rPr>
        <w:t xml:space="preserve"> חדר </w:t>
      </w:r>
      <w:r w:rsidR="00C62FCF">
        <w:rPr>
          <w:rFonts w:hint="cs"/>
          <w:sz w:val="24"/>
          <w:rtl/>
        </w:rPr>
        <w:t>,</w:t>
      </w:r>
      <w:r w:rsidR="00DF2390" w:rsidRPr="00357587">
        <w:rPr>
          <w:rFonts w:hint="cs"/>
          <w:sz w:val="24"/>
          <w:rtl/>
        </w:rPr>
        <w:t>324</w:t>
      </w:r>
      <w:r w:rsidR="00DF2390" w:rsidRPr="00357587">
        <w:rPr>
          <w:sz w:val="24"/>
          <w:rtl/>
        </w:rPr>
        <w:t xml:space="preserve"> בימים א' - ה' בין השעות 0</w:t>
      </w:r>
      <w:r w:rsidR="00DF2390" w:rsidRPr="00357587">
        <w:rPr>
          <w:rFonts w:hint="cs"/>
          <w:sz w:val="24"/>
          <w:rtl/>
        </w:rPr>
        <w:t>9</w:t>
      </w:r>
      <w:r w:rsidR="00DF2390" w:rsidRPr="00357587">
        <w:rPr>
          <w:sz w:val="24"/>
          <w:rtl/>
        </w:rPr>
        <w:t>:00 - 1</w:t>
      </w:r>
      <w:r w:rsidR="00DF2390" w:rsidRPr="00357587">
        <w:rPr>
          <w:rFonts w:hint="cs"/>
          <w:sz w:val="24"/>
          <w:rtl/>
        </w:rPr>
        <w:t>5</w:t>
      </w:r>
      <w:r w:rsidR="00DF2390" w:rsidRPr="00357587">
        <w:rPr>
          <w:sz w:val="24"/>
          <w:rtl/>
        </w:rPr>
        <w:t xml:space="preserve">:00 אצל גב' </w:t>
      </w:r>
      <w:r w:rsidR="00DF2390" w:rsidRPr="00357587">
        <w:rPr>
          <w:rFonts w:hint="cs"/>
          <w:sz w:val="24"/>
          <w:rtl/>
        </w:rPr>
        <w:t>זהבה ביבי</w:t>
      </w:r>
      <w:r w:rsidR="00DF2390" w:rsidRPr="00357587">
        <w:rPr>
          <w:sz w:val="24"/>
          <w:rtl/>
        </w:rPr>
        <w:t xml:space="preserve"> טל</w:t>
      </w:r>
      <w:r w:rsidR="00DF2390" w:rsidRPr="00357587">
        <w:rPr>
          <w:rFonts w:hint="cs"/>
          <w:sz w:val="24"/>
          <w:rtl/>
        </w:rPr>
        <w:t xml:space="preserve">' </w:t>
      </w:r>
      <w:r w:rsidR="00DF2390" w:rsidRPr="00357587">
        <w:rPr>
          <w:sz w:val="24"/>
          <w:rtl/>
        </w:rPr>
        <w:t>02-5688</w:t>
      </w:r>
      <w:r w:rsidR="00DF2390" w:rsidRPr="00357587">
        <w:rPr>
          <w:rFonts w:hint="cs"/>
          <w:sz w:val="24"/>
          <w:rtl/>
        </w:rPr>
        <w:t>301</w:t>
      </w:r>
      <w:r w:rsidR="00DF2390" w:rsidRPr="00357587">
        <w:rPr>
          <w:sz w:val="24"/>
          <w:rtl/>
        </w:rPr>
        <w:t>.</w:t>
      </w:r>
    </w:p>
    <w:p w:rsidR="00F91447" w:rsidRDefault="00F91447" w:rsidP="008117B7">
      <w:pPr>
        <w:pStyle w:val="AlphaList1"/>
        <w:ind w:left="567" w:right="-360"/>
        <w:rPr>
          <w:sz w:val="24"/>
        </w:rPr>
      </w:pPr>
    </w:p>
    <w:p w:rsidR="00116D82" w:rsidRPr="00CA654E" w:rsidRDefault="00DF2390" w:rsidP="00E32799">
      <w:pPr>
        <w:pStyle w:val="20"/>
        <w:numPr>
          <w:ilvl w:val="1"/>
          <w:numId w:val="30"/>
        </w:numPr>
        <w:rPr>
          <w:rtl/>
        </w:rPr>
      </w:pPr>
      <w:bookmarkStart w:id="99" w:name="_Toc454463857"/>
      <w:bookmarkStart w:id="100" w:name="_Toc454464000"/>
      <w:bookmarkStart w:id="101" w:name="_Toc454463858"/>
      <w:bookmarkStart w:id="102" w:name="_Toc454464001"/>
      <w:bookmarkStart w:id="103" w:name="_Toc454463859"/>
      <w:bookmarkStart w:id="104" w:name="_Toc454464002"/>
      <w:bookmarkStart w:id="105" w:name="_Toc454463866"/>
      <w:bookmarkStart w:id="106" w:name="_Toc454464009"/>
      <w:bookmarkStart w:id="107" w:name="_Toc454463867"/>
      <w:bookmarkStart w:id="108" w:name="_Toc454464010"/>
      <w:bookmarkStart w:id="109" w:name="_Toc454463868"/>
      <w:bookmarkStart w:id="110" w:name="_Toc454464011"/>
      <w:bookmarkStart w:id="111" w:name="_Toc454463869"/>
      <w:bookmarkStart w:id="112" w:name="_Toc454464012"/>
      <w:bookmarkStart w:id="113" w:name="_Toc454463870"/>
      <w:bookmarkStart w:id="114" w:name="_Toc454464013"/>
      <w:bookmarkStart w:id="115" w:name="_Toc454463871"/>
      <w:bookmarkStart w:id="116" w:name="_Toc454464014"/>
      <w:bookmarkStart w:id="117" w:name="_Toc203374480"/>
      <w:bookmarkStart w:id="118" w:name="_Toc204289405"/>
      <w:bookmarkStart w:id="119" w:name="_Toc430514589"/>
      <w:bookmarkStart w:id="120" w:name="_Toc447103543"/>
      <w:bookmarkStart w:id="121" w:name="_Toc454285694"/>
      <w:bookmarkStart w:id="122" w:name="_Ref488315458"/>
      <w:bookmarkStart w:id="123" w:name="_Toc501966935"/>
      <w:bookmarkEnd w:id="91"/>
      <w:bookmarkEnd w:id="92"/>
      <w:bookmarkEnd w:id="95"/>
      <w:bookmarkEnd w:id="96"/>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r w:rsidRPr="00DF2390">
        <w:rPr>
          <w:rtl/>
        </w:rPr>
        <w:t xml:space="preserve">תנאי סף, </w:t>
      </w:r>
      <w:r w:rsidR="00116D82" w:rsidRPr="00CA654E">
        <w:rPr>
          <w:rtl/>
        </w:rPr>
        <w:t>התחייבויות ואישורים שעל המציע לצרף להצעתו</w:t>
      </w:r>
      <w:bookmarkEnd w:id="117"/>
      <w:bookmarkEnd w:id="118"/>
      <w:r w:rsidR="00116D82" w:rsidRPr="00CA654E">
        <w:rPr>
          <w:rtl/>
        </w:rPr>
        <w:t xml:space="preserve"> </w:t>
      </w:r>
      <w:r w:rsidR="00116D82" w:rsidRPr="001B261C">
        <w:t>(M)</w:t>
      </w:r>
      <w:bookmarkEnd w:id="119"/>
      <w:bookmarkEnd w:id="120"/>
      <w:bookmarkEnd w:id="121"/>
      <w:bookmarkEnd w:id="122"/>
      <w:bookmarkEnd w:id="123"/>
    </w:p>
    <w:p w:rsidR="00116D82" w:rsidRPr="00CA654E" w:rsidRDefault="00116D82" w:rsidP="001B261C">
      <w:pPr>
        <w:pStyle w:val="3"/>
        <w:rPr>
          <w:rtl/>
        </w:rPr>
      </w:pPr>
      <w:bookmarkStart w:id="124" w:name="_Toc430514590"/>
      <w:bookmarkStart w:id="125" w:name="_Ref454377949"/>
      <w:bookmarkStart w:id="126" w:name="_Toc203374481"/>
      <w:bookmarkStart w:id="127" w:name="_Toc204289406"/>
      <w:r w:rsidRPr="00CA654E">
        <w:rPr>
          <w:rtl/>
        </w:rPr>
        <w:t>ערבות בלתי מותנית בגין הגשת הצעה</w:t>
      </w:r>
      <w:bookmarkEnd w:id="124"/>
      <w:bookmarkEnd w:id="125"/>
      <w:r w:rsidRPr="00CA654E">
        <w:rPr>
          <w:rtl/>
        </w:rPr>
        <w:t xml:space="preserve"> </w:t>
      </w:r>
      <w:bookmarkEnd w:id="126"/>
      <w:bookmarkEnd w:id="127"/>
      <w:r w:rsidR="00495B11">
        <w:rPr>
          <w:rFonts w:hint="cs"/>
          <w:rtl/>
        </w:rPr>
        <w:t>(</w:t>
      </w:r>
      <w:r w:rsidR="00495B11">
        <w:rPr>
          <w:rFonts w:hint="cs"/>
        </w:rPr>
        <w:t>M</w:t>
      </w:r>
      <w:r w:rsidR="00495B11">
        <w:rPr>
          <w:rFonts w:hint="cs"/>
          <w:rtl/>
        </w:rPr>
        <w:t>)</w:t>
      </w:r>
    </w:p>
    <w:p w:rsidR="00116D82" w:rsidRPr="00CA654E" w:rsidRDefault="00116D82" w:rsidP="00E87726">
      <w:pPr>
        <w:pStyle w:val="AlphaList1"/>
        <w:numPr>
          <w:ilvl w:val="0"/>
          <w:numId w:val="34"/>
        </w:numPr>
        <w:rPr>
          <w:sz w:val="24"/>
          <w:rtl/>
        </w:rPr>
      </w:pPr>
      <w:r w:rsidRPr="00CA654E">
        <w:rPr>
          <w:sz w:val="24"/>
          <w:rtl/>
        </w:rPr>
        <w:t>על המציע לצרף להצעתו ערבות בלתי מותנית מאת בנק בישראל או חברת ביטוח בישראל בעלת רישיון "מבטח ישראלי" על פי חוק הפיקוח על שירותים פיננסיים (ביטוח), התשמ"א - 1981, (להלן -</w:t>
      </w:r>
      <w:r w:rsidRPr="00CA654E">
        <w:rPr>
          <w:b/>
          <w:bCs/>
          <w:sz w:val="24"/>
          <w:rtl/>
        </w:rPr>
        <w:t xml:space="preserve"> ערבות</w:t>
      </w:r>
      <w:r w:rsidRPr="00CA654E">
        <w:rPr>
          <w:sz w:val="24"/>
          <w:rtl/>
        </w:rPr>
        <w:t xml:space="preserve">) בנוסח המצורף להלן כנספח </w:t>
      </w:r>
      <w:hyperlink w:anchor="נספח061" w:history="1">
        <w:r w:rsidRPr="00594624">
          <w:rPr>
            <w:rStyle w:val="Hyperlink"/>
            <w:rtl/>
          </w:rPr>
          <w:t>0.6.1</w:t>
        </w:r>
      </w:hyperlink>
      <w:r w:rsidRPr="00CA654E">
        <w:rPr>
          <w:color w:val="FF0000"/>
          <w:sz w:val="24"/>
          <w:rtl/>
        </w:rPr>
        <w:t xml:space="preserve"> </w:t>
      </w:r>
      <w:r w:rsidRPr="00CA654E">
        <w:rPr>
          <w:sz w:val="24"/>
          <w:rtl/>
        </w:rPr>
        <w:t>להבטחת תנאי מכרז זה היינו, בקשר עם</w:t>
      </w:r>
      <w:r w:rsidR="006A4E5F">
        <w:rPr>
          <w:rFonts w:hint="cs"/>
          <w:sz w:val="24"/>
          <w:rtl/>
        </w:rPr>
        <w:t xml:space="preserve"> </w:t>
      </w:r>
      <w:r w:rsidR="000427B7">
        <w:rPr>
          <w:sz w:val="24"/>
          <w:rtl/>
        </w:rPr>
        <w:t xml:space="preserve">מכרז </w:t>
      </w:r>
      <w:r w:rsidR="00E87726">
        <w:rPr>
          <w:sz w:val="24"/>
        </w:rPr>
        <w:t>2</w:t>
      </w:r>
      <w:r w:rsidR="00F372A7">
        <w:rPr>
          <w:rFonts w:hint="cs"/>
          <w:sz w:val="24"/>
        </w:rPr>
        <w:t>-2018</w:t>
      </w:r>
      <w:r w:rsidR="00657248">
        <w:rPr>
          <w:rFonts w:hint="cs"/>
          <w:sz w:val="24"/>
          <w:rtl/>
        </w:rPr>
        <w:t xml:space="preserve"> </w:t>
      </w:r>
      <w:r w:rsidR="00C62FCF">
        <w:rPr>
          <w:rFonts w:hint="cs"/>
          <w:sz w:val="24"/>
          <w:rtl/>
        </w:rPr>
        <w:t>-</w:t>
      </w:r>
      <w:r w:rsidR="00657248">
        <w:rPr>
          <w:rFonts w:hint="cs"/>
          <w:sz w:val="24"/>
          <w:rtl/>
        </w:rPr>
        <w:t xml:space="preserve"> </w:t>
      </w:r>
      <w:r w:rsidR="00F91447">
        <w:rPr>
          <w:sz w:val="24"/>
          <w:rtl/>
        </w:rPr>
        <w:t xml:space="preserve">תחזוקת שרתי </w:t>
      </w:r>
      <w:r w:rsidR="00F91447">
        <w:rPr>
          <w:sz w:val="24"/>
        </w:rPr>
        <w:t>BLADE</w:t>
      </w:r>
      <w:r w:rsidR="00F91447">
        <w:rPr>
          <w:sz w:val="24"/>
          <w:rtl/>
        </w:rPr>
        <w:t xml:space="preserve"> ו- </w:t>
      </w:r>
      <w:r w:rsidR="00F91447">
        <w:rPr>
          <w:sz w:val="24"/>
        </w:rPr>
        <w:t>RACKMOUNT</w:t>
      </w:r>
      <w:r w:rsidR="00657248">
        <w:rPr>
          <w:rFonts w:hint="cs"/>
          <w:sz w:val="24"/>
          <w:rtl/>
        </w:rPr>
        <w:t>.</w:t>
      </w:r>
    </w:p>
    <w:p w:rsidR="00116D82" w:rsidRPr="00222F1F" w:rsidRDefault="00116D82" w:rsidP="00197927">
      <w:pPr>
        <w:pStyle w:val="AlphaList1"/>
        <w:numPr>
          <w:ilvl w:val="0"/>
          <w:numId w:val="34"/>
        </w:numPr>
        <w:rPr>
          <w:sz w:val="24"/>
        </w:rPr>
      </w:pPr>
      <w:r w:rsidRPr="00F83303">
        <w:rPr>
          <w:rtl/>
        </w:rPr>
        <w:t xml:space="preserve">על הערבות להיות אוטונומית </w:t>
      </w:r>
      <w:r>
        <w:rPr>
          <w:rtl/>
        </w:rPr>
        <w:t>ו</w:t>
      </w:r>
      <w:r w:rsidRPr="00F83303">
        <w:rPr>
          <w:rtl/>
        </w:rPr>
        <w:t>בלתי מותנית</w:t>
      </w:r>
      <w:r>
        <w:rPr>
          <w:rtl/>
        </w:rPr>
        <w:t>.</w:t>
      </w:r>
      <w:r w:rsidRPr="00F83303">
        <w:rPr>
          <w:rtl/>
        </w:rPr>
        <w:t xml:space="preserve"> הערבות תהיה </w:t>
      </w:r>
      <w:r w:rsidRPr="00E87726">
        <w:rPr>
          <w:rtl/>
        </w:rPr>
        <w:t xml:space="preserve">בסך </w:t>
      </w:r>
      <w:r w:rsidR="008C00BD">
        <w:rPr>
          <w:rFonts w:hint="cs"/>
          <w:rtl/>
        </w:rPr>
        <w:t>25</w:t>
      </w:r>
      <w:r w:rsidR="007A37BB" w:rsidRPr="00E87726">
        <w:rPr>
          <w:rFonts w:hint="cs"/>
          <w:rtl/>
        </w:rPr>
        <w:t>,000</w:t>
      </w:r>
      <w:r w:rsidR="007A37BB" w:rsidRPr="00E87726">
        <w:rPr>
          <w:rtl/>
        </w:rPr>
        <w:t xml:space="preserve">₪ </w:t>
      </w:r>
      <w:r w:rsidR="000427B7" w:rsidRPr="00E87726">
        <w:rPr>
          <w:rtl/>
        </w:rPr>
        <w:t>(</w:t>
      </w:r>
      <w:r w:rsidR="007F6A88">
        <w:rPr>
          <w:rFonts w:hint="cs"/>
          <w:rtl/>
        </w:rPr>
        <w:t xml:space="preserve">עשרים וחמישה </w:t>
      </w:r>
      <w:r w:rsidR="00197927">
        <w:rPr>
          <w:rFonts w:hint="cs"/>
          <w:rtl/>
        </w:rPr>
        <w:t>אלף</w:t>
      </w:r>
      <w:r w:rsidR="007A37BB" w:rsidRPr="00E87726">
        <w:rPr>
          <w:rFonts w:hint="cs"/>
          <w:rtl/>
        </w:rPr>
        <w:t xml:space="preserve"> </w:t>
      </w:r>
      <w:r w:rsidR="000427B7" w:rsidRPr="00E87726">
        <w:rPr>
          <w:rtl/>
        </w:rPr>
        <w:t>שקלים חדשים</w:t>
      </w:r>
      <w:r w:rsidR="000427B7">
        <w:rPr>
          <w:rtl/>
        </w:rPr>
        <w:t>)</w:t>
      </w:r>
      <w:r w:rsidR="006A4E5F">
        <w:rPr>
          <w:rFonts w:hint="cs"/>
          <w:rtl/>
        </w:rPr>
        <w:t xml:space="preserve"> </w:t>
      </w:r>
      <w:r w:rsidRPr="00F83303">
        <w:rPr>
          <w:rtl/>
        </w:rPr>
        <w:t>לפקודת משרד האוצר - רשות המסים בישראל</w:t>
      </w:r>
      <w:r>
        <w:rPr>
          <w:rtl/>
        </w:rPr>
        <w:t xml:space="preserve">. </w:t>
      </w:r>
    </w:p>
    <w:p w:rsidR="00116D82" w:rsidRDefault="00116D82" w:rsidP="008C00BD">
      <w:pPr>
        <w:pStyle w:val="AlphaList1"/>
        <w:numPr>
          <w:ilvl w:val="0"/>
          <w:numId w:val="34"/>
        </w:numPr>
        <w:rPr>
          <w:sz w:val="24"/>
        </w:rPr>
      </w:pPr>
      <w:r w:rsidRPr="00F83303">
        <w:rPr>
          <w:rtl/>
        </w:rPr>
        <w:t>תוקף</w:t>
      </w:r>
      <w:r>
        <w:rPr>
          <w:rtl/>
        </w:rPr>
        <w:t xml:space="preserve"> הערבות יהיה</w:t>
      </w:r>
      <w:r w:rsidRPr="00F83303">
        <w:rPr>
          <w:rtl/>
        </w:rPr>
        <w:t xml:space="preserve"> </w:t>
      </w:r>
      <w:r w:rsidR="008C00BD">
        <w:rPr>
          <w:rFonts w:hint="cs"/>
          <w:rtl/>
        </w:rPr>
        <w:t>13.09.2018.</w:t>
      </w:r>
    </w:p>
    <w:p w:rsidR="00116D82" w:rsidRDefault="00116D82" w:rsidP="00E32799">
      <w:pPr>
        <w:pStyle w:val="AlphaList1"/>
        <w:numPr>
          <w:ilvl w:val="0"/>
          <w:numId w:val="34"/>
        </w:numPr>
        <w:rPr>
          <w:sz w:val="24"/>
        </w:rPr>
      </w:pPr>
      <w:r w:rsidRPr="00CA654E">
        <w:rPr>
          <w:sz w:val="24"/>
          <w:rtl/>
        </w:rPr>
        <w:t>מציע שלא יצרף את הערבות או שהערבות שיצרף תהיה שלא בהתאם לתנאים המצוינים לעיל - הצעתו תיפסל על הסף ולא תובא כלל לדיון.</w:t>
      </w:r>
    </w:p>
    <w:p w:rsidR="00116D82" w:rsidRPr="00F83303" w:rsidRDefault="00116D82" w:rsidP="00E32799">
      <w:pPr>
        <w:pStyle w:val="AlphaList1"/>
        <w:numPr>
          <w:ilvl w:val="0"/>
          <w:numId w:val="34"/>
        </w:numPr>
        <w:rPr>
          <w:sz w:val="24"/>
          <w:rtl/>
        </w:rPr>
      </w:pPr>
      <w:r w:rsidRPr="00A75E4A">
        <w:rPr>
          <w:sz w:val="24"/>
          <w:rtl/>
        </w:rPr>
        <w:t>רשות המסים-שע"ם בישראל תהא רשאית לחלט את הערבות, כולה או חלקה, אחרי שנתנה למציע הזדמנות להשמיע את טענותיו בפניה בכתב אם התקיים בו אחד מאלה:</w:t>
      </w:r>
    </w:p>
    <w:p w:rsidR="00C85525" w:rsidRPr="00A75E4A" w:rsidRDefault="00C85525" w:rsidP="00EF6C4B">
      <w:pPr>
        <w:pStyle w:val="NumberList2"/>
        <w:numPr>
          <w:ilvl w:val="0"/>
          <w:numId w:val="63"/>
        </w:numPr>
        <w:tabs>
          <w:tab w:val="clear" w:pos="1083"/>
          <w:tab w:val="clear" w:pos="1446"/>
        </w:tabs>
        <w:rPr>
          <w:sz w:val="24"/>
        </w:rPr>
      </w:pPr>
      <w:r w:rsidRPr="00A75E4A">
        <w:rPr>
          <w:sz w:val="24"/>
          <w:rtl/>
        </w:rPr>
        <w:t>המציע לא חתם על חוזה ההתקשרות;</w:t>
      </w:r>
    </w:p>
    <w:p w:rsidR="00C85525" w:rsidRPr="00A75E4A" w:rsidRDefault="00C85525" w:rsidP="00EF6C4B">
      <w:pPr>
        <w:pStyle w:val="NumberList2"/>
        <w:numPr>
          <w:ilvl w:val="0"/>
          <w:numId w:val="63"/>
        </w:numPr>
        <w:tabs>
          <w:tab w:val="clear" w:pos="1083"/>
        </w:tabs>
        <w:rPr>
          <w:sz w:val="24"/>
        </w:rPr>
      </w:pPr>
      <w:r w:rsidRPr="00A75E4A">
        <w:rPr>
          <w:sz w:val="24"/>
          <w:rtl/>
        </w:rPr>
        <w:t>המציע חתם על החוזה אך לא המציא לרשות המסים-שע"ם בישראל מסמכים שנקבעו בחוזה – כדוגמת ערבות ביצוע, וכיוצא בזה;</w:t>
      </w:r>
    </w:p>
    <w:p w:rsidR="00C85525" w:rsidRPr="00CA654E" w:rsidRDefault="00C85525" w:rsidP="00EF6C4B">
      <w:pPr>
        <w:pStyle w:val="NumberList2"/>
        <w:numPr>
          <w:ilvl w:val="0"/>
          <w:numId w:val="63"/>
        </w:numPr>
        <w:tabs>
          <w:tab w:val="clear" w:pos="1083"/>
        </w:tabs>
        <w:rPr>
          <w:sz w:val="24"/>
        </w:rPr>
      </w:pPr>
      <w:r w:rsidRPr="00CA654E">
        <w:rPr>
          <w:sz w:val="24"/>
          <w:rtl/>
        </w:rPr>
        <w:t>המציע נהג במהלך המכרז בעורמה, בתכסיסנות או בחוסר ניקיון כפיים.</w:t>
      </w:r>
    </w:p>
    <w:p w:rsidR="00C85525" w:rsidRPr="00CA654E" w:rsidRDefault="00C85525" w:rsidP="00EF6C4B">
      <w:pPr>
        <w:pStyle w:val="NumberList2"/>
        <w:numPr>
          <w:ilvl w:val="0"/>
          <w:numId w:val="63"/>
        </w:numPr>
        <w:tabs>
          <w:tab w:val="clear" w:pos="1083"/>
        </w:tabs>
        <w:rPr>
          <w:sz w:val="24"/>
        </w:rPr>
      </w:pPr>
      <w:r w:rsidRPr="00CA654E">
        <w:rPr>
          <w:sz w:val="24"/>
          <w:rtl/>
        </w:rPr>
        <w:t xml:space="preserve"> המציע מסר לוועדת המכרזים מידע מטעה או מידע מהותי בלתי מדויק.</w:t>
      </w:r>
    </w:p>
    <w:p w:rsidR="00C85525" w:rsidRPr="00CA654E" w:rsidRDefault="00C85525" w:rsidP="00EF6C4B">
      <w:pPr>
        <w:pStyle w:val="NumberList2"/>
        <w:numPr>
          <w:ilvl w:val="0"/>
          <w:numId w:val="63"/>
        </w:numPr>
        <w:tabs>
          <w:tab w:val="clear" w:pos="1083"/>
        </w:tabs>
        <w:rPr>
          <w:sz w:val="24"/>
          <w:rtl/>
        </w:rPr>
      </w:pPr>
      <w:r w:rsidRPr="00CA654E">
        <w:rPr>
          <w:sz w:val="24"/>
          <w:rtl/>
        </w:rPr>
        <w:t xml:space="preserve">המציע חזר בו מההצעה שהגיש למכרז לאחר חלוף המועד האחרון להגשת ההצעות במכרז. אחרי שנבחר המציע כזוכה במכרז הוא לא פעל לפי ההוראות הקבועות במכרז שהן תנאי מוקדם ליציאת ההתקשרות של המזמין עם הזוכה במכרז. </w:t>
      </w:r>
    </w:p>
    <w:p w:rsidR="00116D82" w:rsidRPr="00E305EE" w:rsidRDefault="00116D82" w:rsidP="00E32799">
      <w:pPr>
        <w:pStyle w:val="AlphaList1"/>
        <w:numPr>
          <w:ilvl w:val="0"/>
          <w:numId w:val="34"/>
        </w:numPr>
        <w:rPr>
          <w:sz w:val="24"/>
        </w:rPr>
      </w:pPr>
      <w:r w:rsidRPr="00FD3C1E">
        <w:rPr>
          <w:sz w:val="24"/>
          <w:rtl/>
        </w:rPr>
        <w:t>על הערבות לשאת את שמו המלא של המציע באופן מדויק. אי דיוק בשמו של המציע או רישום השם באופן חלקי יגרמו לפסילת ההצעה על הסף.</w:t>
      </w:r>
    </w:p>
    <w:p w:rsidR="00116D82" w:rsidRPr="00E305EE" w:rsidRDefault="00116D82" w:rsidP="00E32799">
      <w:pPr>
        <w:pStyle w:val="AlphaList1"/>
        <w:numPr>
          <w:ilvl w:val="0"/>
          <w:numId w:val="34"/>
        </w:numPr>
        <w:rPr>
          <w:sz w:val="24"/>
        </w:rPr>
      </w:pPr>
      <w:r w:rsidRPr="00FD3C1E">
        <w:rPr>
          <w:sz w:val="24"/>
          <w:rtl/>
        </w:rPr>
        <w:t xml:space="preserve">המציע מתחייב להאריך את תוקף הערבות לפי בקשת המזמין עד לקבלת החלטה סופית בדבר המציע הזוכה במכרז. אי הארכת תוקף הערבות, יביא לפסילת הצעת המציע על הסף. </w:t>
      </w:r>
    </w:p>
    <w:p w:rsidR="00116D82" w:rsidRDefault="00116D82" w:rsidP="000E0185">
      <w:pPr>
        <w:pStyle w:val="AlphaList1"/>
        <w:numPr>
          <w:ilvl w:val="0"/>
          <w:numId w:val="34"/>
        </w:numPr>
        <w:rPr>
          <w:sz w:val="24"/>
        </w:rPr>
      </w:pPr>
      <w:r w:rsidRPr="00E305EE">
        <w:rPr>
          <w:sz w:val="24"/>
          <w:rtl/>
        </w:rPr>
        <w:t>חילוט הערבות ייחשב כפיצוי מוסכם וקבוע מראש ל</w:t>
      </w:r>
      <w:r w:rsidR="001F16C9">
        <w:rPr>
          <w:sz w:val="24"/>
          <w:rtl/>
        </w:rPr>
        <w:t>רשות המסים בישראל - שירות עיבודים ממוחשבים (שע"ם)</w:t>
      </w:r>
      <w:r w:rsidRPr="00E305EE">
        <w:rPr>
          <w:sz w:val="24"/>
          <w:rtl/>
        </w:rPr>
        <w:t>, אולם אין בחילוט</w:t>
      </w:r>
      <w:r w:rsidRPr="00CA654E">
        <w:rPr>
          <w:sz w:val="24"/>
          <w:rtl/>
        </w:rPr>
        <w:t xml:space="preserve"> הערבות כדי למנוע מ</w:t>
      </w:r>
      <w:r w:rsidR="001F16C9">
        <w:rPr>
          <w:sz w:val="24"/>
          <w:rtl/>
        </w:rPr>
        <w:t xml:space="preserve">רשות המסים בישראל - שירות עיבודים ממוחשבים </w:t>
      </w:r>
      <w:r>
        <w:rPr>
          <w:sz w:val="24"/>
          <w:rtl/>
        </w:rPr>
        <w:t>– שע"ם</w:t>
      </w:r>
      <w:r w:rsidRPr="00CA654E">
        <w:rPr>
          <w:sz w:val="24"/>
          <w:rtl/>
        </w:rPr>
        <w:t xml:space="preserve"> לתבוע מן המציע פיצוי נוסף בגין כל נזק שנגרם לה על פי כל דין.</w:t>
      </w:r>
    </w:p>
    <w:p w:rsidR="00116D82" w:rsidRPr="00CA654E" w:rsidRDefault="00116D82" w:rsidP="00E32799">
      <w:pPr>
        <w:pStyle w:val="AlphaList1"/>
        <w:numPr>
          <w:ilvl w:val="0"/>
          <w:numId w:val="34"/>
        </w:numPr>
        <w:rPr>
          <w:sz w:val="24"/>
        </w:rPr>
      </w:pPr>
      <w:r w:rsidRPr="00CA654E">
        <w:rPr>
          <w:sz w:val="24"/>
          <w:rtl/>
        </w:rPr>
        <w:t>מציע יהיה רשאי לקבל חזרה את הערבות:</w:t>
      </w:r>
    </w:p>
    <w:p w:rsidR="002D7FAE" w:rsidRDefault="00116D82" w:rsidP="00724924">
      <w:pPr>
        <w:pStyle w:val="NumberList2"/>
        <w:numPr>
          <w:ilvl w:val="0"/>
          <w:numId w:val="35"/>
        </w:numPr>
        <w:rPr>
          <w:sz w:val="24"/>
        </w:rPr>
      </w:pPr>
      <w:r w:rsidRPr="00CA654E">
        <w:rPr>
          <w:sz w:val="24"/>
          <w:rtl/>
        </w:rPr>
        <w:t xml:space="preserve">אם הודיעה </w:t>
      </w:r>
      <w:r w:rsidR="001F16C9">
        <w:rPr>
          <w:sz w:val="24"/>
          <w:rtl/>
        </w:rPr>
        <w:t>רשות המסים בישראל - שירות עיבודים ממוחשבים)</w:t>
      </w:r>
      <w:r>
        <w:rPr>
          <w:sz w:val="24"/>
          <w:rtl/>
        </w:rPr>
        <w:t>– שע"ם</w:t>
      </w:r>
      <w:r w:rsidRPr="00CA654E">
        <w:rPr>
          <w:sz w:val="24"/>
          <w:rtl/>
        </w:rPr>
        <w:t xml:space="preserve"> על הצעה אחרת כזוכה במכרז או על דחיית כל ההצעות - לאחר מתן הודעתה של </w:t>
      </w:r>
      <w:r w:rsidR="001F16C9">
        <w:rPr>
          <w:sz w:val="24"/>
          <w:rtl/>
        </w:rPr>
        <w:t xml:space="preserve">רשות המסים בישראל - שירות עיבודים ממוחשבים </w:t>
      </w:r>
      <w:r w:rsidR="00724924">
        <w:rPr>
          <w:rFonts w:hint="cs"/>
          <w:sz w:val="24"/>
          <w:rtl/>
        </w:rPr>
        <w:t>-</w:t>
      </w:r>
      <w:r>
        <w:rPr>
          <w:sz w:val="24"/>
          <w:rtl/>
        </w:rPr>
        <w:t xml:space="preserve"> שע"ם</w:t>
      </w:r>
      <w:r w:rsidRPr="00CA654E">
        <w:rPr>
          <w:sz w:val="24"/>
          <w:rtl/>
        </w:rPr>
        <w:t xml:space="preserve"> כאמור; </w:t>
      </w:r>
    </w:p>
    <w:p w:rsidR="00116D82" w:rsidRPr="00CA654E" w:rsidRDefault="00116D82" w:rsidP="00724924">
      <w:pPr>
        <w:pStyle w:val="NumberList2"/>
        <w:numPr>
          <w:ilvl w:val="0"/>
          <w:numId w:val="35"/>
        </w:numPr>
        <w:rPr>
          <w:sz w:val="24"/>
        </w:rPr>
      </w:pPr>
      <w:r w:rsidRPr="00CA654E">
        <w:rPr>
          <w:sz w:val="24"/>
          <w:rtl/>
        </w:rPr>
        <w:t>ואולם, אם נקבע מציע שהוא במקום שני לזכייה, תוחזר לו הערבות רק לאחר שהמציע שהצעתו נקבעה כזוכה במכרז, חתם על חוזה ההתקשרות והמציא ל</w:t>
      </w:r>
      <w:r w:rsidR="001F16C9">
        <w:rPr>
          <w:sz w:val="24"/>
          <w:rtl/>
        </w:rPr>
        <w:t xml:space="preserve">רשות המסים בישראל - שירות עיבודים ממוחשבים </w:t>
      </w:r>
      <w:r>
        <w:rPr>
          <w:sz w:val="24"/>
          <w:rtl/>
        </w:rPr>
        <w:t>– שע"ם</w:t>
      </w:r>
      <w:r w:rsidRPr="00CA654E">
        <w:rPr>
          <w:sz w:val="24"/>
          <w:rtl/>
        </w:rPr>
        <w:t xml:space="preserve"> את כל המסמכים הנדרשים לעיל. </w:t>
      </w:r>
    </w:p>
    <w:p w:rsidR="00116D82" w:rsidRPr="00CA654E" w:rsidRDefault="00116D82" w:rsidP="00E32799">
      <w:pPr>
        <w:pStyle w:val="NumberList2"/>
        <w:numPr>
          <w:ilvl w:val="0"/>
          <w:numId w:val="35"/>
        </w:numPr>
        <w:rPr>
          <w:sz w:val="24"/>
          <w:rtl/>
        </w:rPr>
      </w:pPr>
      <w:r w:rsidRPr="00CA654E">
        <w:rPr>
          <w:sz w:val="24"/>
          <w:rtl/>
        </w:rPr>
        <w:t xml:space="preserve">אם נקבעה הצעתו כזוכה במכרז - לאחר חתימת החוזה והמצאת המסמכים הנדרשים לעיל. </w:t>
      </w:r>
    </w:p>
    <w:p w:rsidR="00116D82" w:rsidRPr="00CA654E" w:rsidRDefault="00116D82" w:rsidP="001B261C">
      <w:pPr>
        <w:pStyle w:val="3"/>
      </w:pPr>
      <w:bookmarkStart w:id="128" w:name="_Toc430514591"/>
      <w:bookmarkStart w:id="129" w:name="_Toc203374482"/>
      <w:bookmarkStart w:id="130" w:name="_Toc204289407"/>
      <w:r w:rsidRPr="00CA654E">
        <w:rPr>
          <w:rtl/>
        </w:rPr>
        <w:t>אישורים</w:t>
      </w:r>
      <w:bookmarkEnd w:id="128"/>
      <w:r w:rsidRPr="00CA654E">
        <w:rPr>
          <w:rtl/>
        </w:rPr>
        <w:t xml:space="preserve"> </w:t>
      </w:r>
      <w:bookmarkEnd w:id="129"/>
      <w:bookmarkEnd w:id="130"/>
      <w:r w:rsidR="00495B11">
        <w:rPr>
          <w:rFonts w:hint="cs"/>
          <w:rtl/>
        </w:rPr>
        <w:t>(</w:t>
      </w:r>
      <w:r w:rsidR="00495B11">
        <w:rPr>
          <w:rFonts w:hint="cs"/>
        </w:rPr>
        <w:t>M</w:t>
      </w:r>
      <w:r w:rsidR="00495B11">
        <w:rPr>
          <w:rFonts w:hint="cs"/>
          <w:rtl/>
        </w:rPr>
        <w:t>)</w:t>
      </w:r>
    </w:p>
    <w:p w:rsidR="00116D82" w:rsidRPr="00CA654E" w:rsidRDefault="00116D82" w:rsidP="001B261C">
      <w:pPr>
        <w:pStyle w:val="Normal1"/>
        <w:ind w:left="720"/>
        <w:rPr>
          <w:sz w:val="24"/>
          <w:rtl/>
        </w:rPr>
      </w:pPr>
      <w:r w:rsidRPr="00CA654E">
        <w:rPr>
          <w:sz w:val="24"/>
          <w:rtl/>
        </w:rPr>
        <w:t>על המציע לצרף להצעתו את כל האישורים המפורטים להלן כשהם תקפים למועד הגשת ההצעה</w:t>
      </w:r>
      <w:r>
        <w:rPr>
          <w:sz w:val="24"/>
          <w:rtl/>
        </w:rPr>
        <w:t>.</w:t>
      </w:r>
    </w:p>
    <w:p w:rsidR="00116D82" w:rsidRPr="005C38D5" w:rsidRDefault="00116D82" w:rsidP="00D61DDB">
      <w:pPr>
        <w:pStyle w:val="4"/>
      </w:pPr>
      <w:bookmarkStart w:id="131" w:name="_Toc430514593"/>
      <w:r w:rsidRPr="005C38D5">
        <w:rPr>
          <w:rtl/>
        </w:rPr>
        <w:t>רישום תאגיד</w:t>
      </w:r>
      <w:bookmarkEnd w:id="131"/>
    </w:p>
    <w:p w:rsidR="00116D82" w:rsidRDefault="00611D7F" w:rsidP="001B261C">
      <w:pPr>
        <w:pStyle w:val="Normal1"/>
        <w:ind w:left="720"/>
        <w:rPr>
          <w:sz w:val="24"/>
          <w:rtl/>
        </w:rPr>
      </w:pPr>
      <w:r>
        <w:rPr>
          <w:rFonts w:hint="cs"/>
          <w:sz w:val="24"/>
          <w:rtl/>
        </w:rPr>
        <w:t xml:space="preserve">המציע יצרף להצעתו </w:t>
      </w:r>
      <w:r w:rsidR="00601E91" w:rsidRPr="00CA654E">
        <w:rPr>
          <w:sz w:val="24"/>
          <w:rtl/>
        </w:rPr>
        <w:t>העתק מתעודת הרישום של התאגיד המציע במרשם המתנהל על פי הוראות הדין הנוגע</w:t>
      </w:r>
      <w:r w:rsidR="00601E91">
        <w:rPr>
          <w:sz w:val="24"/>
          <w:rtl/>
        </w:rPr>
        <w:t xml:space="preserve">ות לעניין (יצורף </w:t>
      </w:r>
      <w:hyperlink w:anchor="נספח0621" w:history="1">
        <w:r w:rsidR="00601E91" w:rsidRPr="00D662E3">
          <w:rPr>
            <w:rStyle w:val="Hyperlink"/>
            <w:rtl/>
          </w:rPr>
          <w:t>כנספח 0.6.2.</w:t>
        </w:r>
        <w:r w:rsidR="00DF2390" w:rsidRPr="00D662E3">
          <w:rPr>
            <w:rStyle w:val="Hyperlink"/>
            <w:rFonts w:hint="cs"/>
            <w:rtl/>
          </w:rPr>
          <w:t>1</w:t>
        </w:r>
      </w:hyperlink>
      <w:r w:rsidR="00601E91">
        <w:rPr>
          <w:sz w:val="24"/>
          <w:rtl/>
        </w:rPr>
        <w:t>)</w:t>
      </w:r>
      <w:r w:rsidR="00601E91">
        <w:rPr>
          <w:rFonts w:hint="cs"/>
          <w:sz w:val="24"/>
          <w:rtl/>
        </w:rPr>
        <w:t>.</w:t>
      </w:r>
    </w:p>
    <w:p w:rsidR="00611D7F" w:rsidRPr="00CA2764" w:rsidRDefault="00611D7F" w:rsidP="00D61DDB">
      <w:pPr>
        <w:pStyle w:val="4"/>
      </w:pPr>
      <w:r>
        <w:rPr>
          <w:rFonts w:hint="cs"/>
          <w:rtl/>
        </w:rPr>
        <w:t>ניהול ספרים</w:t>
      </w:r>
    </w:p>
    <w:p w:rsidR="00611D7F" w:rsidRDefault="00611D7F" w:rsidP="001B261C">
      <w:pPr>
        <w:pStyle w:val="Normal1"/>
        <w:ind w:left="720"/>
      </w:pPr>
      <w:r w:rsidRPr="0007113D">
        <w:rPr>
          <w:rFonts w:hint="cs"/>
          <w:rtl/>
        </w:rPr>
        <w:t xml:space="preserve">המציע </w:t>
      </w:r>
      <w:r>
        <w:rPr>
          <w:rFonts w:hint="cs"/>
          <w:sz w:val="24"/>
          <w:rtl/>
        </w:rPr>
        <w:t xml:space="preserve">יצרף להצעתו </w:t>
      </w:r>
      <w:r w:rsidRPr="0007113D">
        <w:rPr>
          <w:rtl/>
        </w:rPr>
        <w:t>אישור תקף מאת פקיד שומה או רואה חשבון או יועץ מס מייצג (כהגדרתו בחוק הסדרת העיסוק בייצוג על ידי יועצי מס, התשס"ה -2005), בדבר ניהול ספרי חשבונות ורשומות על פי פקודת מס הכנסה וחוק מס ערך מוסף, בהתאם לחוק עסקאות גופים ציבוריים, התשל"ו – 1976.</w:t>
      </w:r>
      <w:r>
        <w:rPr>
          <w:rFonts w:hint="cs"/>
          <w:rtl/>
        </w:rPr>
        <w:t xml:space="preserve"> </w:t>
      </w:r>
      <w:r>
        <w:rPr>
          <w:sz w:val="24"/>
          <w:rtl/>
        </w:rPr>
        <w:t xml:space="preserve">(יצורף </w:t>
      </w:r>
      <w:hyperlink w:anchor="נספח0622" w:history="1">
        <w:r w:rsidRPr="00D662E3">
          <w:rPr>
            <w:rStyle w:val="Hyperlink"/>
            <w:rtl/>
          </w:rPr>
          <w:t>כנספח 0.6.2.</w:t>
        </w:r>
        <w:r w:rsidRPr="00D662E3">
          <w:rPr>
            <w:rStyle w:val="Hyperlink"/>
            <w:rFonts w:hint="cs"/>
            <w:rtl/>
          </w:rPr>
          <w:t>2</w:t>
        </w:r>
        <w:r w:rsidRPr="00D662E3">
          <w:rPr>
            <w:rStyle w:val="Hyperlink"/>
            <w:rtl/>
          </w:rPr>
          <w:t>)</w:t>
        </w:r>
      </w:hyperlink>
      <w:r>
        <w:rPr>
          <w:rFonts w:hint="cs"/>
          <w:sz w:val="24"/>
          <w:rtl/>
        </w:rPr>
        <w:t>.</w:t>
      </w:r>
    </w:p>
    <w:p w:rsidR="00611D7F" w:rsidRPr="00CA2764" w:rsidRDefault="00611D7F" w:rsidP="00D61DDB">
      <w:pPr>
        <w:pStyle w:val="4"/>
      </w:pPr>
      <w:r w:rsidRPr="00CA2764">
        <w:rPr>
          <w:rtl/>
        </w:rPr>
        <w:t>אישור מורש</w:t>
      </w:r>
      <w:r>
        <w:rPr>
          <w:rtl/>
        </w:rPr>
        <w:t>ה</w:t>
      </w:r>
      <w:r w:rsidRPr="00CA2764">
        <w:rPr>
          <w:rtl/>
        </w:rPr>
        <w:t xml:space="preserve"> חתימה</w:t>
      </w:r>
    </w:p>
    <w:p w:rsidR="00611D7F" w:rsidRDefault="00611D7F" w:rsidP="000E15C1">
      <w:pPr>
        <w:pStyle w:val="Normal1"/>
        <w:ind w:left="720"/>
        <w:rPr>
          <w:sz w:val="24"/>
          <w:rtl/>
        </w:rPr>
      </w:pPr>
      <w:r w:rsidRPr="00CA654E">
        <w:rPr>
          <w:sz w:val="24"/>
          <w:rtl/>
        </w:rPr>
        <w:t>אישור חתום בידי עו"ד בדבר מורש</w:t>
      </w:r>
      <w:r>
        <w:rPr>
          <w:sz w:val="24"/>
          <w:rtl/>
        </w:rPr>
        <w:t>ה</w:t>
      </w:r>
      <w:r w:rsidRPr="00CA654E">
        <w:rPr>
          <w:sz w:val="24"/>
          <w:rtl/>
        </w:rPr>
        <w:t xml:space="preserve"> החתימה מטעם המציע בנוסח המצורף להלן </w:t>
      </w:r>
      <w:hyperlink w:anchor="נספח0623" w:history="1">
        <w:r w:rsidRPr="00D662E3">
          <w:rPr>
            <w:rStyle w:val="Hyperlink"/>
            <w:rtl/>
          </w:rPr>
          <w:t>כנספח 0.6.2.</w:t>
        </w:r>
        <w:r w:rsidRPr="00D662E3">
          <w:rPr>
            <w:rStyle w:val="Hyperlink"/>
            <w:rFonts w:hint="cs"/>
            <w:rtl/>
          </w:rPr>
          <w:t>3</w:t>
        </w:r>
      </w:hyperlink>
      <w:r>
        <w:rPr>
          <w:rFonts w:hint="cs"/>
          <w:sz w:val="24"/>
          <w:rtl/>
        </w:rPr>
        <w:t>.</w:t>
      </w:r>
    </w:p>
    <w:p w:rsidR="00197927" w:rsidRDefault="00197927" w:rsidP="000E15C1">
      <w:pPr>
        <w:pStyle w:val="Normal1"/>
        <w:ind w:left="720"/>
        <w:rPr>
          <w:sz w:val="24"/>
          <w:rtl/>
        </w:rPr>
      </w:pPr>
    </w:p>
    <w:p w:rsidR="00197927" w:rsidRDefault="00197927" w:rsidP="000E15C1">
      <w:pPr>
        <w:pStyle w:val="Normal1"/>
        <w:ind w:left="720"/>
        <w:rPr>
          <w:sz w:val="24"/>
          <w:rtl/>
        </w:rPr>
      </w:pPr>
    </w:p>
    <w:p w:rsidR="00116D82" w:rsidRPr="00CA2764" w:rsidRDefault="00116D82" w:rsidP="00D61DDB">
      <w:pPr>
        <w:pStyle w:val="4"/>
      </w:pPr>
      <w:bookmarkStart w:id="132" w:name="_Toc430514594"/>
      <w:r>
        <w:rPr>
          <w:rtl/>
        </w:rPr>
        <w:t>העדר חובות לרשם החברות</w:t>
      </w:r>
      <w:bookmarkEnd w:id="132"/>
    </w:p>
    <w:p w:rsidR="005F59CE" w:rsidRDefault="005F59CE" w:rsidP="00EF6C4B">
      <w:pPr>
        <w:pStyle w:val="AlphaList1"/>
        <w:numPr>
          <w:ilvl w:val="0"/>
          <w:numId w:val="77"/>
        </w:numPr>
        <w:rPr>
          <w:noProof/>
          <w:rtl/>
          <w:lang w:eastAsia="en-US"/>
        </w:rPr>
      </w:pPr>
      <w:r w:rsidRPr="005F59CE">
        <w:rPr>
          <w:rFonts w:hint="cs"/>
          <w:sz w:val="24"/>
          <w:rtl/>
        </w:rPr>
        <w:t>תנאי</w:t>
      </w:r>
      <w:r>
        <w:rPr>
          <w:rFonts w:hint="cs"/>
          <w:noProof/>
          <w:rtl/>
          <w:lang w:eastAsia="en-US"/>
        </w:rPr>
        <w:t xml:space="preserve"> מוקדם להשתתפות במכרז הנו שאין</w:t>
      </w:r>
      <w:r>
        <w:rPr>
          <w:noProof/>
          <w:rtl/>
          <w:lang w:eastAsia="en-US"/>
        </w:rPr>
        <w:t xml:space="preserve"> למציע חוב בגין אי תשלום אגרה שנתית למרשם הרלוונטי לשנים הקודמות לשנת </w:t>
      </w:r>
      <w:r w:rsidR="00657248">
        <w:rPr>
          <w:rFonts w:hint="cs"/>
          <w:noProof/>
          <w:rtl/>
          <w:lang w:eastAsia="en-US"/>
        </w:rPr>
        <w:t>2017</w:t>
      </w:r>
      <w:r>
        <w:rPr>
          <w:noProof/>
          <w:rtl/>
          <w:lang w:eastAsia="en-US"/>
        </w:rPr>
        <w:t>.</w:t>
      </w:r>
    </w:p>
    <w:p w:rsidR="005F59CE" w:rsidRPr="001B261C" w:rsidRDefault="005F59CE" w:rsidP="00EF6C4B">
      <w:pPr>
        <w:pStyle w:val="AlphaList1"/>
        <w:numPr>
          <w:ilvl w:val="0"/>
          <w:numId w:val="77"/>
        </w:numPr>
        <w:rPr>
          <w:rtl/>
        </w:rPr>
      </w:pPr>
      <w:r w:rsidRPr="001B261C">
        <w:rPr>
          <w:rFonts w:hint="eastAsia"/>
          <w:sz w:val="24"/>
          <w:rtl/>
        </w:rPr>
        <w:t>תנאי</w:t>
      </w:r>
      <w:r w:rsidRPr="001B261C">
        <w:rPr>
          <w:sz w:val="24"/>
          <w:rtl/>
        </w:rPr>
        <w:t xml:space="preserve"> </w:t>
      </w:r>
      <w:r w:rsidRPr="001B261C">
        <w:rPr>
          <w:rFonts w:hint="eastAsia"/>
          <w:sz w:val="24"/>
          <w:rtl/>
        </w:rPr>
        <w:t>מוקדם</w:t>
      </w:r>
      <w:r w:rsidRPr="001B261C">
        <w:rPr>
          <w:sz w:val="24"/>
          <w:rtl/>
        </w:rPr>
        <w:t xml:space="preserve"> </w:t>
      </w:r>
      <w:r w:rsidRPr="001B261C">
        <w:rPr>
          <w:rFonts w:hint="eastAsia"/>
          <w:sz w:val="24"/>
          <w:rtl/>
        </w:rPr>
        <w:t>להשתתפות</w:t>
      </w:r>
      <w:r w:rsidRPr="001B261C">
        <w:rPr>
          <w:sz w:val="24"/>
          <w:rtl/>
        </w:rPr>
        <w:t xml:space="preserve"> </w:t>
      </w:r>
      <w:r w:rsidRPr="001B261C">
        <w:rPr>
          <w:rFonts w:hint="eastAsia"/>
          <w:sz w:val="24"/>
          <w:rtl/>
        </w:rPr>
        <w:t>במכרז</w:t>
      </w:r>
      <w:r w:rsidRPr="001B261C">
        <w:rPr>
          <w:sz w:val="24"/>
          <w:rtl/>
        </w:rPr>
        <w:t xml:space="preserve"> </w:t>
      </w:r>
      <w:r w:rsidRPr="001B261C">
        <w:rPr>
          <w:rFonts w:hint="eastAsia"/>
          <w:sz w:val="24"/>
          <w:rtl/>
        </w:rPr>
        <w:t>הנו</w:t>
      </w:r>
      <w:r w:rsidRPr="001B261C">
        <w:rPr>
          <w:sz w:val="24"/>
          <w:rtl/>
        </w:rPr>
        <w:t xml:space="preserve"> </w:t>
      </w:r>
      <w:r w:rsidRPr="001B261C">
        <w:rPr>
          <w:rFonts w:hint="eastAsia"/>
          <w:sz w:val="24"/>
          <w:rtl/>
        </w:rPr>
        <w:t>שהמציע</w:t>
      </w:r>
      <w:r w:rsidRPr="001B261C">
        <w:rPr>
          <w:sz w:val="24"/>
          <w:rtl/>
        </w:rPr>
        <w:t xml:space="preserve"> אינו בעל רישום כחברה מפרת חוק או בהתראה לפני רישום כאמור.</w:t>
      </w:r>
    </w:p>
    <w:p w:rsidR="005F59CE" w:rsidRDefault="005F59CE" w:rsidP="00EF6C4B">
      <w:pPr>
        <w:pStyle w:val="AlphaList1"/>
        <w:numPr>
          <w:ilvl w:val="0"/>
          <w:numId w:val="77"/>
        </w:numPr>
      </w:pPr>
      <w:r w:rsidRPr="001B261C">
        <w:rPr>
          <w:rFonts w:hint="eastAsia"/>
          <w:sz w:val="24"/>
          <w:rtl/>
        </w:rPr>
        <w:t>על</w:t>
      </w:r>
      <w:r w:rsidRPr="001B261C">
        <w:rPr>
          <w:sz w:val="24"/>
          <w:rtl/>
        </w:rPr>
        <w:t xml:space="preserve"> המציע לצרף להצעתו נסח תאגיד עדכני לשנת 2015. ניתן להפיק נסח כאמור באתר האינטרנט של רשות התאגידים, שכתובתו: </w:t>
      </w:r>
      <w:r w:rsidRPr="001B261C">
        <w:rPr>
          <w:sz w:val="24"/>
        </w:rPr>
        <w:t>Taagidim.justice.gov.il</w:t>
      </w:r>
      <w:r w:rsidRPr="001B261C">
        <w:rPr>
          <w:sz w:val="24"/>
          <w:rtl/>
        </w:rPr>
        <w:t>, בלחיצה על הכותרת "הפקת נסח חברה".</w:t>
      </w:r>
      <w:r w:rsidR="00611D7F">
        <w:rPr>
          <w:rFonts w:hint="cs"/>
          <w:sz w:val="24"/>
          <w:rtl/>
        </w:rPr>
        <w:t xml:space="preserve"> </w:t>
      </w:r>
      <w:r w:rsidR="00611D7F">
        <w:rPr>
          <w:sz w:val="24"/>
          <w:rtl/>
        </w:rPr>
        <w:t xml:space="preserve">(יצורף </w:t>
      </w:r>
      <w:hyperlink w:anchor="נספח0624" w:history="1">
        <w:r w:rsidR="00611D7F" w:rsidRPr="00D662E3">
          <w:rPr>
            <w:rStyle w:val="Hyperlink"/>
            <w:rtl/>
          </w:rPr>
          <w:t>כנספח 0.6.2.</w:t>
        </w:r>
        <w:r w:rsidR="00611D7F" w:rsidRPr="00D662E3">
          <w:rPr>
            <w:rStyle w:val="Hyperlink"/>
            <w:rFonts w:hint="cs"/>
            <w:rtl/>
          </w:rPr>
          <w:t>4</w:t>
        </w:r>
      </w:hyperlink>
      <w:r w:rsidR="00611D7F">
        <w:rPr>
          <w:sz w:val="24"/>
          <w:rtl/>
        </w:rPr>
        <w:t>)</w:t>
      </w:r>
      <w:r w:rsidR="00611D7F">
        <w:rPr>
          <w:rFonts w:hint="cs"/>
          <w:sz w:val="24"/>
          <w:rtl/>
        </w:rPr>
        <w:t>.</w:t>
      </w:r>
    </w:p>
    <w:p w:rsidR="005F59CE" w:rsidRPr="00D02F7E" w:rsidRDefault="005F59CE" w:rsidP="00D61DDB">
      <w:pPr>
        <w:pStyle w:val="4"/>
      </w:pPr>
      <w:bookmarkStart w:id="133" w:name="_Toc406493219"/>
      <w:r>
        <w:rPr>
          <w:rFonts w:hint="cs"/>
          <w:rtl/>
        </w:rPr>
        <w:t>עמידה בהוראות חוק עסקאות גופים ציבוריים, תשל"ו-1976; שמירה על דיני העבודה</w:t>
      </w:r>
      <w:bookmarkEnd w:id="133"/>
    </w:p>
    <w:p w:rsidR="005F59CE" w:rsidRPr="001B261C" w:rsidRDefault="005F59CE" w:rsidP="00EF6C4B">
      <w:pPr>
        <w:pStyle w:val="AlphaList1"/>
        <w:numPr>
          <w:ilvl w:val="0"/>
          <w:numId w:val="78"/>
        </w:numPr>
      </w:pPr>
      <w:r w:rsidRPr="001B261C">
        <w:rPr>
          <w:rFonts w:hint="eastAsia"/>
          <w:sz w:val="24"/>
          <w:rtl/>
        </w:rPr>
        <w:t>תנאי</w:t>
      </w:r>
      <w:r w:rsidRPr="001B261C">
        <w:rPr>
          <w:sz w:val="24"/>
          <w:rtl/>
        </w:rPr>
        <w:t xml:space="preserve"> </w:t>
      </w:r>
      <w:r w:rsidRPr="001B261C">
        <w:rPr>
          <w:rFonts w:hint="eastAsia"/>
          <w:sz w:val="24"/>
          <w:rtl/>
        </w:rPr>
        <w:t>מוקדם</w:t>
      </w:r>
      <w:r w:rsidRPr="001B261C">
        <w:rPr>
          <w:sz w:val="24"/>
          <w:rtl/>
        </w:rPr>
        <w:t xml:space="preserve"> </w:t>
      </w:r>
      <w:r w:rsidRPr="001B261C">
        <w:rPr>
          <w:rFonts w:hint="eastAsia"/>
          <w:sz w:val="24"/>
          <w:rtl/>
        </w:rPr>
        <w:t>להשתתפות</w:t>
      </w:r>
      <w:r w:rsidRPr="001B261C">
        <w:rPr>
          <w:sz w:val="24"/>
          <w:rtl/>
        </w:rPr>
        <w:t xml:space="preserve"> </w:t>
      </w:r>
      <w:r w:rsidRPr="001B261C">
        <w:rPr>
          <w:rFonts w:hint="eastAsia"/>
          <w:sz w:val="24"/>
          <w:rtl/>
        </w:rPr>
        <w:t>במכרז</w:t>
      </w:r>
      <w:r w:rsidRPr="001B261C">
        <w:rPr>
          <w:sz w:val="24"/>
          <w:rtl/>
        </w:rPr>
        <w:t xml:space="preserve"> </w:t>
      </w:r>
      <w:r w:rsidRPr="001B261C">
        <w:rPr>
          <w:rFonts w:hint="eastAsia"/>
          <w:sz w:val="24"/>
          <w:rtl/>
        </w:rPr>
        <w:t>הנו</w:t>
      </w:r>
      <w:r w:rsidRPr="001B261C">
        <w:rPr>
          <w:sz w:val="24"/>
          <w:rtl/>
        </w:rPr>
        <w:t xml:space="preserve"> </w:t>
      </w:r>
      <w:r w:rsidRPr="001B261C">
        <w:rPr>
          <w:rFonts w:hint="eastAsia"/>
          <w:sz w:val="24"/>
          <w:rtl/>
        </w:rPr>
        <w:t>שהמציע</w:t>
      </w:r>
      <w:r w:rsidRPr="001B261C">
        <w:rPr>
          <w:sz w:val="24"/>
          <w:rtl/>
        </w:rPr>
        <w:t xml:space="preserve"> </w:t>
      </w:r>
      <w:r w:rsidRPr="001B261C">
        <w:rPr>
          <w:rFonts w:hint="eastAsia"/>
          <w:sz w:val="24"/>
          <w:rtl/>
        </w:rPr>
        <w:t>עומד</w:t>
      </w:r>
      <w:r w:rsidRPr="001B261C">
        <w:rPr>
          <w:sz w:val="24"/>
          <w:rtl/>
        </w:rPr>
        <w:t xml:space="preserve"> </w:t>
      </w:r>
      <w:r w:rsidRPr="001B261C">
        <w:rPr>
          <w:rFonts w:hint="eastAsia"/>
          <w:sz w:val="24"/>
          <w:rtl/>
        </w:rPr>
        <w:t>בהוראות</w:t>
      </w:r>
      <w:r w:rsidRPr="001B261C">
        <w:rPr>
          <w:sz w:val="24"/>
          <w:rtl/>
        </w:rPr>
        <w:t xml:space="preserve"> </w:t>
      </w:r>
      <w:r w:rsidRPr="001B261C">
        <w:rPr>
          <w:rFonts w:hint="eastAsia"/>
          <w:sz w:val="24"/>
          <w:rtl/>
        </w:rPr>
        <w:t>חוק</w:t>
      </w:r>
      <w:r w:rsidRPr="001B261C">
        <w:rPr>
          <w:sz w:val="24"/>
          <w:rtl/>
        </w:rPr>
        <w:t xml:space="preserve"> </w:t>
      </w:r>
      <w:r w:rsidRPr="001B261C">
        <w:rPr>
          <w:rFonts w:hint="eastAsia"/>
          <w:sz w:val="24"/>
          <w:rtl/>
        </w:rPr>
        <w:t>עסקאות</w:t>
      </w:r>
      <w:r w:rsidRPr="001B261C">
        <w:rPr>
          <w:sz w:val="24"/>
          <w:rtl/>
        </w:rPr>
        <w:t xml:space="preserve"> </w:t>
      </w:r>
      <w:r w:rsidRPr="001B261C">
        <w:rPr>
          <w:rFonts w:hint="eastAsia"/>
          <w:sz w:val="24"/>
          <w:rtl/>
        </w:rPr>
        <w:t>גופים</w:t>
      </w:r>
      <w:r w:rsidRPr="001B261C">
        <w:rPr>
          <w:sz w:val="24"/>
          <w:rtl/>
        </w:rPr>
        <w:t xml:space="preserve"> </w:t>
      </w:r>
      <w:r w:rsidRPr="001B261C">
        <w:rPr>
          <w:rFonts w:hint="eastAsia"/>
          <w:sz w:val="24"/>
          <w:rtl/>
        </w:rPr>
        <w:t>ציבוריים</w:t>
      </w:r>
      <w:r w:rsidRPr="001B261C">
        <w:rPr>
          <w:sz w:val="24"/>
          <w:rtl/>
        </w:rPr>
        <w:t xml:space="preserve">, </w:t>
      </w:r>
      <w:r w:rsidRPr="001B261C">
        <w:rPr>
          <w:rFonts w:hint="eastAsia"/>
          <w:sz w:val="24"/>
          <w:rtl/>
        </w:rPr>
        <w:t>תשל</w:t>
      </w:r>
      <w:r w:rsidRPr="001B261C">
        <w:rPr>
          <w:sz w:val="24"/>
          <w:rtl/>
        </w:rPr>
        <w:t>"ו-1976.</w:t>
      </w:r>
    </w:p>
    <w:p w:rsidR="005F59CE" w:rsidRDefault="005F59CE" w:rsidP="00EF6C4B">
      <w:pPr>
        <w:pStyle w:val="AlphaList1"/>
        <w:numPr>
          <w:ilvl w:val="0"/>
          <w:numId w:val="78"/>
        </w:numPr>
      </w:pPr>
      <w:r w:rsidRPr="001B261C">
        <w:rPr>
          <w:rFonts w:hint="eastAsia"/>
          <w:sz w:val="24"/>
          <w:rtl/>
        </w:rPr>
        <w:t>תנאי</w:t>
      </w:r>
      <w:r w:rsidRPr="001B261C">
        <w:rPr>
          <w:sz w:val="24"/>
          <w:rtl/>
        </w:rPr>
        <w:t xml:space="preserve"> מוקדם להשתתפות במכרז הנו שהמציע מקיים את חובותיו בעניין שמירה על זכויות עובדים כמפורט </w:t>
      </w:r>
      <w:r w:rsidRPr="001B261C">
        <w:rPr>
          <w:rFonts w:hint="eastAsia"/>
          <w:sz w:val="24"/>
          <w:rtl/>
        </w:rPr>
        <w:t>בנוסח</w:t>
      </w:r>
      <w:r w:rsidRPr="001B261C">
        <w:rPr>
          <w:sz w:val="24"/>
          <w:rtl/>
        </w:rPr>
        <w:t xml:space="preserve"> </w:t>
      </w:r>
      <w:r w:rsidRPr="001B261C">
        <w:rPr>
          <w:rFonts w:hint="eastAsia"/>
          <w:sz w:val="24"/>
          <w:rtl/>
        </w:rPr>
        <w:t>התצהיר</w:t>
      </w:r>
      <w:r w:rsidRPr="001B261C">
        <w:rPr>
          <w:sz w:val="24"/>
          <w:rtl/>
        </w:rPr>
        <w:t xml:space="preserve">, </w:t>
      </w:r>
      <w:hyperlink w:anchor="נספח0625ב" w:history="1">
        <w:r w:rsidRPr="001B261C">
          <w:rPr>
            <w:rStyle w:val="Hyperlink"/>
            <w:rFonts w:hint="eastAsia"/>
            <w:rtl/>
          </w:rPr>
          <w:t>נספח</w:t>
        </w:r>
        <w:r w:rsidRPr="001B261C">
          <w:rPr>
            <w:rStyle w:val="Hyperlink"/>
            <w:rtl/>
          </w:rPr>
          <w:t xml:space="preserve"> 0.6.</w:t>
        </w:r>
        <w:r w:rsidR="00631F17" w:rsidRPr="00D662E3">
          <w:rPr>
            <w:rStyle w:val="Hyperlink"/>
            <w:rFonts w:hint="cs"/>
            <w:rtl/>
          </w:rPr>
          <w:t>2.5</w:t>
        </w:r>
        <w:r w:rsidRPr="00D662E3">
          <w:rPr>
            <w:rStyle w:val="Hyperlink"/>
            <w:rFonts w:hint="cs"/>
            <w:rtl/>
          </w:rPr>
          <w:t>.</w:t>
        </w:r>
        <w:r w:rsidR="00631F17" w:rsidRPr="00D662E3">
          <w:rPr>
            <w:rStyle w:val="Hyperlink"/>
            <w:rFonts w:hint="cs"/>
            <w:rtl/>
          </w:rPr>
          <w:t>ב</w:t>
        </w:r>
      </w:hyperlink>
      <w:r w:rsidRPr="001B261C">
        <w:rPr>
          <w:sz w:val="24"/>
          <w:rtl/>
        </w:rPr>
        <w:t xml:space="preserve"> למכרז.</w:t>
      </w:r>
    </w:p>
    <w:p w:rsidR="00C74566" w:rsidRDefault="00C74566" w:rsidP="00EF6C4B">
      <w:pPr>
        <w:pStyle w:val="AlphaList1"/>
        <w:numPr>
          <w:ilvl w:val="0"/>
          <w:numId w:val="78"/>
        </w:numPr>
        <w:rPr>
          <w:sz w:val="24"/>
        </w:rPr>
      </w:pPr>
      <w:r w:rsidRPr="002D2683">
        <w:rPr>
          <w:rFonts w:hint="cs"/>
          <w:sz w:val="24"/>
          <w:rtl/>
        </w:rPr>
        <w:t xml:space="preserve">תנאי מוקדם להשתתפות במכרז הנו שהמציע מקיים את </w:t>
      </w:r>
      <w:r w:rsidRPr="002D2683">
        <w:rPr>
          <w:sz w:val="24"/>
          <w:rtl/>
        </w:rPr>
        <w:t xml:space="preserve">חובותיו בעניין העסקת עובדים זרים, כמפורט </w:t>
      </w:r>
      <w:r w:rsidRPr="002D2683">
        <w:rPr>
          <w:rFonts w:hint="cs"/>
          <w:sz w:val="24"/>
          <w:rtl/>
        </w:rPr>
        <w:t xml:space="preserve">בנוסח התצהיר, </w:t>
      </w:r>
      <w:hyperlink w:anchor="נספח0625ג" w:history="1">
        <w:r w:rsidRPr="00D662E3">
          <w:rPr>
            <w:rStyle w:val="Hyperlink"/>
            <w:rFonts w:hint="cs"/>
            <w:rtl/>
          </w:rPr>
          <w:t>נספח 0.6.</w:t>
        </w:r>
        <w:r w:rsidR="00631F17" w:rsidRPr="00D662E3">
          <w:rPr>
            <w:rStyle w:val="Hyperlink"/>
            <w:rFonts w:hint="cs"/>
            <w:rtl/>
          </w:rPr>
          <w:t>2.5</w:t>
        </w:r>
        <w:r w:rsidRPr="00D662E3">
          <w:rPr>
            <w:rStyle w:val="Hyperlink"/>
            <w:rFonts w:hint="cs"/>
            <w:rtl/>
          </w:rPr>
          <w:t>.</w:t>
        </w:r>
        <w:r w:rsidR="00631F17" w:rsidRPr="00D662E3">
          <w:rPr>
            <w:rStyle w:val="Hyperlink"/>
            <w:rFonts w:hint="cs"/>
            <w:rtl/>
          </w:rPr>
          <w:t>ג</w:t>
        </w:r>
      </w:hyperlink>
      <w:r w:rsidRPr="002D2683">
        <w:rPr>
          <w:rFonts w:hint="cs"/>
          <w:sz w:val="24"/>
          <w:rtl/>
        </w:rPr>
        <w:t xml:space="preserve"> למכרז.</w:t>
      </w:r>
    </w:p>
    <w:p w:rsidR="00611D7F" w:rsidRPr="004C7303" w:rsidRDefault="00611D7F" w:rsidP="00D61DDB">
      <w:pPr>
        <w:pStyle w:val="4"/>
      </w:pPr>
      <w:r w:rsidRPr="004C7303">
        <w:rPr>
          <w:rtl/>
        </w:rPr>
        <w:t>תצהיר (פשיטת רגל והעדר תביעות)</w:t>
      </w:r>
    </w:p>
    <w:p w:rsidR="00611D7F" w:rsidRDefault="00611D7F" w:rsidP="000E15C1">
      <w:pPr>
        <w:pStyle w:val="Normal1"/>
        <w:ind w:left="720"/>
        <w:rPr>
          <w:sz w:val="24"/>
          <w:rtl/>
        </w:rPr>
      </w:pPr>
      <w:r w:rsidRPr="00CA654E">
        <w:rPr>
          <w:sz w:val="24"/>
          <w:rtl/>
        </w:rPr>
        <w:t xml:space="preserve">תצהיר בנוסח המצורף להלן </w:t>
      </w:r>
      <w:hyperlink w:anchor="נספח0626" w:history="1">
        <w:r w:rsidRPr="00D662E3">
          <w:rPr>
            <w:rStyle w:val="Hyperlink"/>
            <w:rtl/>
          </w:rPr>
          <w:t>כנספח 0.6.2.</w:t>
        </w:r>
        <w:r w:rsidRPr="00D662E3">
          <w:rPr>
            <w:rStyle w:val="Hyperlink"/>
            <w:rFonts w:hint="cs"/>
            <w:rtl/>
          </w:rPr>
          <w:t>6</w:t>
        </w:r>
      </w:hyperlink>
      <w:r w:rsidRPr="00CA654E">
        <w:rPr>
          <w:sz w:val="24"/>
          <w:rtl/>
        </w:rPr>
        <w:t xml:space="preserve"> המעיד כי לא מתנהלות תביעות נגד המציע והוא אינו נמצא בהליכי פשיטת רגל ו/או פירוק שעלולים לפגוע בתפקודו ככל שיזכה במכרז.</w:t>
      </w:r>
      <w:r>
        <w:rPr>
          <w:rFonts w:hint="cs"/>
          <w:sz w:val="24"/>
          <w:rtl/>
        </w:rPr>
        <w:t xml:space="preserve"> במידה וכן מתנהלות כנגד המציע תביעות, על המציע לצרף מסמך בו פירוט התביעות: מספר הליך, שם ביהמ"ש, מהות התביעה.</w:t>
      </w:r>
    </w:p>
    <w:p w:rsidR="00611D7F" w:rsidRPr="004C7303" w:rsidRDefault="00611D7F" w:rsidP="00D61DDB">
      <w:pPr>
        <w:pStyle w:val="4"/>
        <w:rPr>
          <w:rtl/>
        </w:rPr>
      </w:pPr>
      <w:r w:rsidRPr="004C7303">
        <w:rPr>
          <w:rtl/>
        </w:rPr>
        <w:t>תצהיר בדבר שימוש בתוכנות מקוריות</w:t>
      </w:r>
    </w:p>
    <w:p w:rsidR="00611D7F" w:rsidRDefault="00611D7F" w:rsidP="000E15C1">
      <w:pPr>
        <w:pStyle w:val="Normal1"/>
        <w:ind w:left="720"/>
        <w:rPr>
          <w:sz w:val="24"/>
          <w:rtl/>
        </w:rPr>
      </w:pPr>
      <w:r w:rsidRPr="00CA654E">
        <w:rPr>
          <w:sz w:val="24"/>
          <w:rtl/>
        </w:rPr>
        <w:t xml:space="preserve">תצהיר בנוסח המצורף להלן </w:t>
      </w:r>
      <w:hyperlink w:anchor="נספח0627" w:history="1">
        <w:r w:rsidRPr="00D662E3">
          <w:rPr>
            <w:rStyle w:val="Hyperlink"/>
            <w:rtl/>
          </w:rPr>
          <w:t>כנספח 0.6.2.</w:t>
        </w:r>
        <w:r w:rsidRPr="00D662E3">
          <w:rPr>
            <w:rStyle w:val="Hyperlink"/>
            <w:rFonts w:hint="cs"/>
            <w:rtl/>
          </w:rPr>
          <w:t>7</w:t>
        </w:r>
      </w:hyperlink>
      <w:r w:rsidRPr="00CA654E">
        <w:rPr>
          <w:sz w:val="24"/>
          <w:rtl/>
        </w:rPr>
        <w:t xml:space="preserve"> ובו התחייבות המציע למלא אחר הדרישה לעשות שימוש, לצורך המכרז, אך ורק בתוכנות מקוריות.</w:t>
      </w:r>
    </w:p>
    <w:p w:rsidR="00D662E3" w:rsidRPr="004C7303" w:rsidRDefault="00D662E3" w:rsidP="00D61DDB">
      <w:pPr>
        <w:pStyle w:val="4"/>
        <w:rPr>
          <w:rtl/>
        </w:rPr>
      </w:pPr>
      <w:r>
        <w:rPr>
          <w:rFonts w:hint="cs"/>
          <w:rtl/>
        </w:rPr>
        <w:t>אי תאום</w:t>
      </w:r>
    </w:p>
    <w:p w:rsidR="00D662E3" w:rsidRPr="00D662E3" w:rsidRDefault="00D662E3" w:rsidP="001B261C">
      <w:pPr>
        <w:pStyle w:val="Normal1"/>
        <w:ind w:left="1077" w:hanging="357"/>
        <w:rPr>
          <w:sz w:val="24"/>
          <w:rtl/>
        </w:rPr>
      </w:pPr>
      <w:r w:rsidRPr="00D662E3">
        <w:rPr>
          <w:sz w:val="24"/>
          <w:rtl/>
        </w:rPr>
        <w:t>א.</w:t>
      </w:r>
      <w:r w:rsidRPr="00D662E3">
        <w:rPr>
          <w:sz w:val="24"/>
          <w:rtl/>
        </w:rPr>
        <w:tab/>
        <w:t>תנאי מוקדם להשתתפות במכרז הנו שהמציע עומד בהוראות בדבר אי תיאום מכרז, כפי שהן מפורטות בתצהיר, נספח 0.6.</w:t>
      </w:r>
      <w:r>
        <w:rPr>
          <w:rFonts w:hint="cs"/>
          <w:sz w:val="24"/>
          <w:rtl/>
        </w:rPr>
        <w:t>2.8</w:t>
      </w:r>
      <w:r w:rsidRPr="00D662E3">
        <w:rPr>
          <w:sz w:val="24"/>
          <w:rtl/>
        </w:rPr>
        <w:t xml:space="preserve"> למכרז.</w:t>
      </w:r>
    </w:p>
    <w:p w:rsidR="00D662E3" w:rsidRDefault="00D662E3" w:rsidP="001B261C">
      <w:pPr>
        <w:pStyle w:val="Normal1"/>
        <w:ind w:left="1077" w:hanging="357"/>
        <w:rPr>
          <w:sz w:val="24"/>
          <w:rtl/>
        </w:rPr>
      </w:pPr>
      <w:r w:rsidRPr="00D662E3">
        <w:rPr>
          <w:sz w:val="24"/>
          <w:rtl/>
        </w:rPr>
        <w:t>ב.</w:t>
      </w:r>
      <w:r w:rsidRPr="00D662E3">
        <w:rPr>
          <w:sz w:val="24"/>
          <w:rtl/>
        </w:rPr>
        <w:tab/>
        <w:t xml:space="preserve">על המציע לצרף להצעתו תצהיר בנוסח המפורט </w:t>
      </w:r>
      <w:hyperlink w:anchor="נספח0628" w:history="1">
        <w:r w:rsidRPr="00D662E3">
          <w:rPr>
            <w:rStyle w:val="Hyperlink"/>
            <w:rtl/>
          </w:rPr>
          <w:t>בנספח 0.6.</w:t>
        </w:r>
        <w:r w:rsidRPr="00D662E3">
          <w:rPr>
            <w:rStyle w:val="Hyperlink"/>
            <w:rFonts w:hint="cs"/>
            <w:rtl/>
          </w:rPr>
          <w:t>2.8</w:t>
        </w:r>
      </w:hyperlink>
      <w:r w:rsidRPr="00D662E3">
        <w:rPr>
          <w:sz w:val="24"/>
          <w:rtl/>
        </w:rPr>
        <w:t xml:space="preserve"> למכרז.</w:t>
      </w:r>
    </w:p>
    <w:p w:rsidR="00116D82" w:rsidRPr="004C7303" w:rsidRDefault="00116D82" w:rsidP="00D61DDB">
      <w:pPr>
        <w:pStyle w:val="4"/>
        <w:rPr>
          <w:rtl/>
        </w:rPr>
      </w:pPr>
      <w:bookmarkStart w:id="134" w:name="_Toc430514597"/>
      <w:r w:rsidRPr="004C7303">
        <w:rPr>
          <w:rtl/>
        </w:rPr>
        <w:t>הצהרת בדבר הבנת וקבלת תנאי המכרז</w:t>
      </w:r>
      <w:bookmarkEnd w:id="134"/>
    </w:p>
    <w:p w:rsidR="00116D82" w:rsidRPr="00CA654E" w:rsidRDefault="00116D82" w:rsidP="001B261C">
      <w:pPr>
        <w:pStyle w:val="Normal1"/>
        <w:ind w:left="720"/>
        <w:rPr>
          <w:sz w:val="24"/>
          <w:rtl/>
        </w:rPr>
      </w:pPr>
      <w:r w:rsidRPr="00CA654E">
        <w:rPr>
          <w:sz w:val="24"/>
          <w:rtl/>
        </w:rPr>
        <w:t xml:space="preserve">תצהיר בנוסח המצורף להלן </w:t>
      </w:r>
      <w:hyperlink w:anchor="נספח06210" w:history="1">
        <w:r w:rsidR="00D662E3" w:rsidRPr="00476777">
          <w:rPr>
            <w:rStyle w:val="Hyperlink"/>
            <w:rtl/>
          </w:rPr>
          <w:t>כנספח 0.6.2.</w:t>
        </w:r>
        <w:r w:rsidR="00D662E3" w:rsidRPr="00D662E3">
          <w:rPr>
            <w:rStyle w:val="Hyperlink"/>
            <w:rFonts w:hint="cs"/>
            <w:rtl/>
          </w:rPr>
          <w:t>10</w:t>
        </w:r>
      </w:hyperlink>
      <w:r w:rsidR="005F59CE" w:rsidRPr="00CA654E">
        <w:rPr>
          <w:sz w:val="24"/>
          <w:rtl/>
        </w:rPr>
        <w:t xml:space="preserve"> </w:t>
      </w:r>
      <w:r w:rsidRPr="00CA654E">
        <w:rPr>
          <w:sz w:val="24"/>
          <w:rtl/>
        </w:rPr>
        <w:t>המעיד כי המציע קרא והבין את כל דרישות המכרז על סיווגם וכי הוא מתחייב למלא, באם יזכה, אחר התנאים והדרישות המנוסחים במפרט ובנספחיו לרבות חוזה ההתקשרות.</w:t>
      </w:r>
    </w:p>
    <w:p w:rsidR="00116D82" w:rsidRPr="00AE15A6" w:rsidRDefault="00116D82" w:rsidP="001B261C">
      <w:pPr>
        <w:pStyle w:val="3"/>
        <w:rPr>
          <w:rtl/>
        </w:rPr>
      </w:pPr>
      <w:bookmarkStart w:id="135" w:name="_Toc430514602"/>
      <w:bookmarkStart w:id="136" w:name="_Toc203374483"/>
      <w:bookmarkStart w:id="137" w:name="_Toc204289408"/>
      <w:bookmarkStart w:id="138" w:name="_Ref484624582"/>
      <w:r w:rsidRPr="00AE15A6">
        <w:rPr>
          <w:rtl/>
        </w:rPr>
        <w:t xml:space="preserve">דרישת סף </w:t>
      </w:r>
      <w:r w:rsidR="002E24E8">
        <w:rPr>
          <w:rFonts w:hint="cs"/>
          <w:rtl/>
        </w:rPr>
        <w:t xml:space="preserve">מקצועיות </w:t>
      </w:r>
      <w:r w:rsidRPr="00AE15A6">
        <w:rPr>
          <w:rtl/>
        </w:rPr>
        <w:t>להשתתפות במכרז</w:t>
      </w:r>
      <w:bookmarkEnd w:id="135"/>
      <w:r w:rsidRPr="00AE15A6">
        <w:rPr>
          <w:rtl/>
        </w:rPr>
        <w:t xml:space="preserve"> </w:t>
      </w:r>
      <w:bookmarkEnd w:id="136"/>
      <w:bookmarkEnd w:id="137"/>
      <w:r w:rsidR="00495B11">
        <w:rPr>
          <w:rFonts w:hint="cs"/>
          <w:rtl/>
        </w:rPr>
        <w:t>(</w:t>
      </w:r>
      <w:r w:rsidR="00495B11">
        <w:rPr>
          <w:rFonts w:hint="cs"/>
        </w:rPr>
        <w:t>M</w:t>
      </w:r>
      <w:r w:rsidR="00495B11">
        <w:rPr>
          <w:rFonts w:hint="cs"/>
          <w:rtl/>
        </w:rPr>
        <w:t>)</w:t>
      </w:r>
      <w:bookmarkEnd w:id="138"/>
    </w:p>
    <w:p w:rsidR="00116D82" w:rsidRDefault="00116D82" w:rsidP="001B261C">
      <w:pPr>
        <w:pStyle w:val="Normal1"/>
        <w:ind w:left="720"/>
        <w:rPr>
          <w:sz w:val="24"/>
          <w:rtl/>
        </w:rPr>
      </w:pPr>
      <w:r w:rsidRPr="00AE15A6">
        <w:rPr>
          <w:sz w:val="24"/>
          <w:rtl/>
        </w:rPr>
        <w:t xml:space="preserve">כתנאי מוקדם עבור השתתפותו במכרז, על המציע </w:t>
      </w:r>
      <w:r w:rsidR="00E41AFF">
        <w:rPr>
          <w:rFonts w:hint="cs"/>
          <w:sz w:val="24"/>
          <w:rtl/>
        </w:rPr>
        <w:t xml:space="preserve">ועל הציוד המוצע </w:t>
      </w:r>
      <w:r w:rsidRPr="00AE15A6">
        <w:rPr>
          <w:sz w:val="24"/>
          <w:rtl/>
        </w:rPr>
        <w:t xml:space="preserve">לעמוד בדרישת הסף </w:t>
      </w:r>
      <w:r w:rsidR="002E24E8">
        <w:rPr>
          <w:rFonts w:hint="cs"/>
          <w:sz w:val="24"/>
          <w:rtl/>
        </w:rPr>
        <w:t xml:space="preserve">המקצועיות </w:t>
      </w:r>
      <w:r w:rsidR="009E56D4">
        <w:rPr>
          <w:rFonts w:hint="cs"/>
          <w:sz w:val="24"/>
          <w:rtl/>
        </w:rPr>
        <w:t>ש</w:t>
      </w:r>
      <w:r w:rsidRPr="00AE15A6">
        <w:rPr>
          <w:sz w:val="24"/>
          <w:rtl/>
        </w:rPr>
        <w:t>להלן:</w:t>
      </w:r>
    </w:p>
    <w:p w:rsidR="00E823C7" w:rsidRDefault="00E823C7" w:rsidP="00750647">
      <w:pPr>
        <w:pStyle w:val="Normal1"/>
        <w:numPr>
          <w:ilvl w:val="0"/>
          <w:numId w:val="98"/>
        </w:numPr>
      </w:pPr>
      <w:r>
        <w:rPr>
          <w:rFonts w:hint="cs"/>
          <w:rtl/>
        </w:rPr>
        <w:t xml:space="preserve">במועד הגשת ההצעות </w:t>
      </w:r>
      <w:r w:rsidRPr="00E41AFF">
        <w:rPr>
          <w:rtl/>
        </w:rPr>
        <w:t xml:space="preserve">המציע </w:t>
      </w:r>
      <w:r>
        <w:rPr>
          <w:rFonts w:hint="cs"/>
          <w:rtl/>
        </w:rPr>
        <w:t xml:space="preserve">הנו שותף של חברת </w:t>
      </w:r>
      <w:r>
        <w:t>HPE</w:t>
      </w:r>
      <w:r>
        <w:rPr>
          <w:rFonts w:hint="cs"/>
          <w:rtl/>
        </w:rPr>
        <w:t xml:space="preserve"> </w:t>
      </w:r>
      <w:r w:rsidR="00750647">
        <w:rPr>
          <w:rFonts w:hint="cs"/>
          <w:rtl/>
        </w:rPr>
        <w:t xml:space="preserve">ברמה הגבוהה ביותר (כגון </w:t>
      </w:r>
      <w:r w:rsidR="00750647">
        <w:t>GOLD Partner / Tier1</w:t>
      </w:r>
      <w:r w:rsidR="00750647">
        <w:rPr>
          <w:rFonts w:hint="cs"/>
          <w:rtl/>
        </w:rPr>
        <w:t xml:space="preserve">) </w:t>
      </w:r>
      <w:r w:rsidR="00463649">
        <w:rPr>
          <w:rFonts w:hint="cs"/>
          <w:rtl/>
        </w:rPr>
        <w:t xml:space="preserve"> </w:t>
      </w:r>
      <w:r>
        <w:rPr>
          <w:rFonts w:hint="cs"/>
          <w:rtl/>
        </w:rPr>
        <w:t xml:space="preserve">בתחום מתן שירותי תחזוקה לשרתים </w:t>
      </w:r>
      <w:r w:rsidR="00463649">
        <w:rPr>
          <w:rFonts w:hint="cs"/>
          <w:rtl/>
        </w:rPr>
        <w:t>.</w:t>
      </w:r>
    </w:p>
    <w:p w:rsidR="004050CE" w:rsidRPr="00E41AFF" w:rsidRDefault="004050CE" w:rsidP="00766D61">
      <w:pPr>
        <w:pStyle w:val="Normal1"/>
        <w:numPr>
          <w:ilvl w:val="0"/>
          <w:numId w:val="98"/>
        </w:numPr>
        <w:rPr>
          <w:sz w:val="24"/>
        </w:rPr>
      </w:pPr>
      <w:r>
        <w:rPr>
          <w:rFonts w:hint="cs"/>
          <w:rtl/>
        </w:rPr>
        <w:t xml:space="preserve">מחזור המכירות של המציע בישראל בתחום תחזוקת מערכות שרתי </w:t>
      </w:r>
      <w:r w:rsidR="00BC2666">
        <w:rPr>
          <w:rFonts w:hint="cs"/>
          <w:sz w:val="24"/>
        </w:rPr>
        <w:t>B</w:t>
      </w:r>
      <w:r w:rsidR="00BC2666">
        <w:rPr>
          <w:sz w:val="24"/>
        </w:rPr>
        <w:t>lade</w:t>
      </w:r>
      <w:r>
        <w:rPr>
          <w:rFonts w:hint="cs"/>
          <w:rtl/>
        </w:rPr>
        <w:t xml:space="preserve"> </w:t>
      </w:r>
      <w:r w:rsidR="00A76E85">
        <w:rPr>
          <w:rFonts w:hint="cs"/>
          <w:rtl/>
        </w:rPr>
        <w:t xml:space="preserve">ושרתי </w:t>
      </w:r>
      <w:r w:rsidR="00A76E85">
        <w:t>Rackmount</w:t>
      </w:r>
      <w:r w:rsidR="00A76E85">
        <w:rPr>
          <w:rFonts w:hint="cs"/>
          <w:rtl/>
        </w:rPr>
        <w:t xml:space="preserve"> </w:t>
      </w:r>
      <w:r>
        <w:rPr>
          <w:rFonts w:hint="cs"/>
          <w:rtl/>
        </w:rPr>
        <w:t xml:space="preserve">של </w:t>
      </w:r>
      <w:r>
        <w:t>HPE</w:t>
      </w:r>
      <w:r>
        <w:rPr>
          <w:rFonts w:hint="cs"/>
          <w:rtl/>
        </w:rPr>
        <w:t xml:space="preserve"> בכל אחת מהשנים </w:t>
      </w:r>
      <w:r w:rsidR="00B17D85">
        <w:rPr>
          <w:rFonts w:hint="cs"/>
          <w:rtl/>
        </w:rPr>
        <w:t xml:space="preserve">2015 </w:t>
      </w:r>
      <w:r>
        <w:rPr>
          <w:rFonts w:hint="cs"/>
          <w:rtl/>
        </w:rPr>
        <w:t xml:space="preserve">, </w:t>
      </w:r>
      <w:r w:rsidR="00B17D85">
        <w:rPr>
          <w:rFonts w:hint="cs"/>
          <w:rtl/>
        </w:rPr>
        <w:t xml:space="preserve">2016 </w:t>
      </w:r>
      <w:r>
        <w:rPr>
          <w:rFonts w:hint="cs"/>
          <w:rtl/>
        </w:rPr>
        <w:t xml:space="preserve">ו- </w:t>
      </w:r>
      <w:r w:rsidR="00B17D85">
        <w:rPr>
          <w:rFonts w:hint="cs"/>
          <w:rtl/>
        </w:rPr>
        <w:t xml:space="preserve">2017 </w:t>
      </w:r>
      <w:r>
        <w:rPr>
          <w:rFonts w:hint="cs"/>
          <w:rtl/>
        </w:rPr>
        <w:t xml:space="preserve">היה לפחות </w:t>
      </w:r>
      <w:r w:rsidR="00C44FE6">
        <w:t>3</w:t>
      </w:r>
      <w:r>
        <w:rPr>
          <w:rFonts w:hint="cs"/>
          <w:rtl/>
        </w:rPr>
        <w:t xml:space="preserve"> מיליון ₪ בשנה</w:t>
      </w:r>
      <w:r>
        <w:rPr>
          <w:rFonts w:hint="cs"/>
          <w:sz w:val="24"/>
          <w:rtl/>
        </w:rPr>
        <w:t>.</w:t>
      </w:r>
    </w:p>
    <w:p w:rsidR="004050CE" w:rsidRPr="00E41AFF" w:rsidRDefault="004050CE" w:rsidP="00B17D85">
      <w:pPr>
        <w:pStyle w:val="Normal1"/>
        <w:numPr>
          <w:ilvl w:val="0"/>
          <w:numId w:val="98"/>
        </w:numPr>
        <w:rPr>
          <w:sz w:val="24"/>
        </w:rPr>
      </w:pPr>
      <w:r>
        <w:rPr>
          <w:rFonts w:hint="cs"/>
          <w:rtl/>
        </w:rPr>
        <w:t xml:space="preserve">בכל אחת מהשנים </w:t>
      </w:r>
      <w:r w:rsidR="00B17D85">
        <w:rPr>
          <w:rFonts w:hint="cs"/>
          <w:rtl/>
        </w:rPr>
        <w:t xml:space="preserve">2015 </w:t>
      </w:r>
      <w:r>
        <w:rPr>
          <w:rFonts w:hint="cs"/>
          <w:rtl/>
        </w:rPr>
        <w:t xml:space="preserve">, </w:t>
      </w:r>
      <w:r w:rsidR="00B17D85">
        <w:rPr>
          <w:rFonts w:hint="cs"/>
          <w:rtl/>
        </w:rPr>
        <w:t xml:space="preserve">2016 </w:t>
      </w:r>
      <w:r>
        <w:rPr>
          <w:rFonts w:hint="cs"/>
          <w:rtl/>
        </w:rPr>
        <w:t xml:space="preserve">ו- </w:t>
      </w:r>
      <w:r w:rsidR="00B17D85">
        <w:rPr>
          <w:rFonts w:hint="cs"/>
          <w:rtl/>
        </w:rPr>
        <w:t xml:space="preserve">2017 </w:t>
      </w:r>
      <w:r>
        <w:rPr>
          <w:rFonts w:hint="cs"/>
          <w:rtl/>
        </w:rPr>
        <w:t xml:space="preserve">המציע סיפק שירותי תחזוקת מערכות שרתי </w:t>
      </w:r>
      <w:r w:rsidR="00BC2666">
        <w:rPr>
          <w:rFonts w:hint="cs"/>
          <w:sz w:val="24"/>
        </w:rPr>
        <w:t>B</w:t>
      </w:r>
      <w:r w:rsidR="00BC2666">
        <w:rPr>
          <w:sz w:val="24"/>
        </w:rPr>
        <w:t>lade</w:t>
      </w:r>
      <w:r>
        <w:rPr>
          <w:rFonts w:hint="cs"/>
          <w:rtl/>
        </w:rPr>
        <w:t xml:space="preserve"> </w:t>
      </w:r>
      <w:r w:rsidR="00A76E85">
        <w:rPr>
          <w:rFonts w:hint="cs"/>
          <w:rtl/>
        </w:rPr>
        <w:t xml:space="preserve">ושרתי </w:t>
      </w:r>
      <w:r w:rsidR="00A76E85">
        <w:t xml:space="preserve">Rackmount </w:t>
      </w:r>
      <w:r>
        <w:rPr>
          <w:rFonts w:hint="cs"/>
          <w:rtl/>
        </w:rPr>
        <w:t xml:space="preserve">של </w:t>
      </w:r>
      <w:r>
        <w:t>HPE</w:t>
      </w:r>
      <w:r>
        <w:rPr>
          <w:rFonts w:hint="cs"/>
          <w:rtl/>
        </w:rPr>
        <w:t xml:space="preserve"> </w:t>
      </w:r>
      <w:r w:rsidR="00C53E2C">
        <w:rPr>
          <w:rFonts w:hint="cs"/>
          <w:rtl/>
        </w:rPr>
        <w:t xml:space="preserve">בישראל </w:t>
      </w:r>
      <w:r>
        <w:rPr>
          <w:rFonts w:hint="cs"/>
          <w:rtl/>
        </w:rPr>
        <w:t>ל 3 לקוחות שונים בכל שנה</w:t>
      </w:r>
      <w:r>
        <w:rPr>
          <w:rFonts w:hint="cs"/>
          <w:sz w:val="24"/>
          <w:rtl/>
        </w:rPr>
        <w:t>.</w:t>
      </w:r>
    </w:p>
    <w:p w:rsidR="00E823C7" w:rsidRPr="00324E22" w:rsidRDefault="00E823C7" w:rsidP="00EF6C4B">
      <w:pPr>
        <w:pStyle w:val="Normal1"/>
        <w:numPr>
          <w:ilvl w:val="0"/>
          <w:numId w:val="98"/>
        </w:numPr>
      </w:pPr>
      <w:r w:rsidRPr="00324E22">
        <w:rPr>
          <w:rtl/>
        </w:rPr>
        <w:t>המציע מעסיק לפחות 5 טכנאי שירות בתחום שרתי ה-</w:t>
      </w:r>
      <w:r w:rsidRPr="00324E22">
        <w:t>BLADE</w:t>
      </w:r>
      <w:r w:rsidRPr="00324E22">
        <w:rPr>
          <w:rtl/>
        </w:rPr>
        <w:t xml:space="preserve"> </w:t>
      </w:r>
      <w:r w:rsidR="00A76E85">
        <w:rPr>
          <w:rFonts w:hint="cs"/>
          <w:rtl/>
        </w:rPr>
        <w:t xml:space="preserve">וה </w:t>
      </w:r>
      <w:r w:rsidR="00A76E85">
        <w:t>Rackmount</w:t>
      </w:r>
      <w:r w:rsidR="00A76E85">
        <w:rPr>
          <w:rFonts w:hint="cs"/>
          <w:rtl/>
        </w:rPr>
        <w:t xml:space="preserve"> של </w:t>
      </w:r>
      <w:r w:rsidR="00A76E85">
        <w:t>HPE</w:t>
      </w:r>
      <w:r w:rsidRPr="00324E22">
        <w:rPr>
          <w:rtl/>
        </w:rPr>
        <w:t>, כאשר מתוך כלל טכנאים אלו, 3 טכנאים לפחות הינם בעלי הסמכות יצרן ולפחות טכנאי אחד הינו בעל הסמכה הגבוהה ביותר של היצרן.</w:t>
      </w:r>
    </w:p>
    <w:p w:rsidR="00E41AFF" w:rsidRPr="00E823C7" w:rsidRDefault="00E41AFF" w:rsidP="00E41AFF">
      <w:pPr>
        <w:pStyle w:val="Normal1"/>
        <w:ind w:left="720"/>
        <w:rPr>
          <w:sz w:val="24"/>
        </w:rPr>
      </w:pPr>
    </w:p>
    <w:p w:rsidR="00116D82" w:rsidRPr="004C7303" w:rsidRDefault="00116D82" w:rsidP="00D61DDB">
      <w:pPr>
        <w:pStyle w:val="4"/>
        <w:rPr>
          <w:rtl/>
        </w:rPr>
      </w:pPr>
      <w:bookmarkStart w:id="139" w:name="_Toc430514603"/>
      <w:bookmarkStart w:id="140" w:name="_Ref454465334"/>
      <w:r>
        <w:rPr>
          <w:rtl/>
        </w:rPr>
        <w:t xml:space="preserve">עמידת המציע </w:t>
      </w:r>
      <w:r w:rsidR="002E24E8">
        <w:rPr>
          <w:rFonts w:hint="cs"/>
          <w:rtl/>
        </w:rPr>
        <w:t>בדרישות</w:t>
      </w:r>
      <w:r w:rsidR="002E24E8" w:rsidRPr="004C7303">
        <w:rPr>
          <w:rtl/>
        </w:rPr>
        <w:t xml:space="preserve"> </w:t>
      </w:r>
      <w:r w:rsidRPr="004C7303">
        <w:rPr>
          <w:rtl/>
        </w:rPr>
        <w:t>הסף</w:t>
      </w:r>
      <w:bookmarkEnd w:id="139"/>
      <w:bookmarkEnd w:id="140"/>
      <w:r w:rsidR="002E24E8">
        <w:rPr>
          <w:rFonts w:hint="cs"/>
          <w:rtl/>
        </w:rPr>
        <w:t xml:space="preserve"> המקצועיות</w:t>
      </w:r>
    </w:p>
    <w:p w:rsidR="0091164F" w:rsidRPr="0091164F" w:rsidRDefault="0091164F" w:rsidP="00766D61">
      <w:pPr>
        <w:pStyle w:val="Normal1"/>
        <w:numPr>
          <w:ilvl w:val="0"/>
          <w:numId w:val="80"/>
        </w:numPr>
        <w:rPr>
          <w:sz w:val="24"/>
          <w:rtl/>
        </w:rPr>
      </w:pPr>
      <w:r w:rsidRPr="0091164F">
        <w:rPr>
          <w:rFonts w:hint="cs"/>
          <w:sz w:val="24"/>
          <w:rtl/>
        </w:rPr>
        <w:t xml:space="preserve">לצורך הוכחת עמידתו של המציע בתנאי </w:t>
      </w:r>
      <w:r w:rsidR="00F91447">
        <w:rPr>
          <w:rFonts w:hint="cs"/>
          <w:sz w:val="24"/>
          <w:rtl/>
        </w:rPr>
        <w:t>ה</w:t>
      </w:r>
      <w:r w:rsidRPr="0091164F">
        <w:rPr>
          <w:rFonts w:hint="cs"/>
          <w:sz w:val="24"/>
          <w:rtl/>
        </w:rPr>
        <w:t>סף המפורט</w:t>
      </w:r>
      <w:r w:rsidR="00F91447">
        <w:rPr>
          <w:rFonts w:hint="cs"/>
          <w:sz w:val="24"/>
          <w:rtl/>
        </w:rPr>
        <w:t>ים</w:t>
      </w:r>
      <w:r w:rsidRPr="0091164F">
        <w:rPr>
          <w:rFonts w:hint="cs"/>
          <w:sz w:val="24"/>
          <w:rtl/>
        </w:rPr>
        <w:t xml:space="preserve"> בסעי</w:t>
      </w:r>
      <w:r w:rsidR="00F91447">
        <w:rPr>
          <w:rFonts w:hint="cs"/>
          <w:sz w:val="24"/>
          <w:rtl/>
        </w:rPr>
        <w:t>פים</w:t>
      </w:r>
      <w:r w:rsidRPr="0091164F">
        <w:rPr>
          <w:rFonts w:hint="cs"/>
          <w:sz w:val="24"/>
          <w:rtl/>
        </w:rPr>
        <w:t xml:space="preserve"> א' לעיל, יצרף המציע להצעתו </w:t>
      </w:r>
      <w:r w:rsidRPr="0091164F">
        <w:rPr>
          <w:sz w:val="24"/>
          <w:rtl/>
        </w:rPr>
        <w:t xml:space="preserve">אישור אשר יופק מאתר השותפים של </w:t>
      </w:r>
      <w:r>
        <w:rPr>
          <w:rFonts w:hint="cs"/>
          <w:sz w:val="24"/>
          <w:rtl/>
        </w:rPr>
        <w:t xml:space="preserve">חברת </w:t>
      </w:r>
      <w:r>
        <w:rPr>
          <w:sz w:val="24"/>
        </w:rPr>
        <w:t>HPE</w:t>
      </w:r>
      <w:r>
        <w:rPr>
          <w:rFonts w:hint="cs"/>
          <w:sz w:val="24"/>
          <w:rtl/>
        </w:rPr>
        <w:t xml:space="preserve"> כי </w:t>
      </w:r>
      <w:r w:rsidRPr="0091164F">
        <w:rPr>
          <w:sz w:val="24"/>
          <w:rtl/>
        </w:rPr>
        <w:t xml:space="preserve">המציע הנו שותף של היצרן והוא מוסמך לתחזק את שרתי </w:t>
      </w:r>
      <w:r w:rsidR="00BC2666" w:rsidRPr="0091164F">
        <w:rPr>
          <w:sz w:val="24"/>
          <w:rtl/>
        </w:rPr>
        <w:t>ה</w:t>
      </w:r>
      <w:r w:rsidR="00BC2666">
        <w:rPr>
          <w:rFonts w:hint="cs"/>
          <w:sz w:val="24"/>
          <w:rtl/>
        </w:rPr>
        <w:t xml:space="preserve">- </w:t>
      </w:r>
      <w:r w:rsidR="00BC2666">
        <w:rPr>
          <w:rFonts w:hint="cs"/>
          <w:sz w:val="24"/>
        </w:rPr>
        <w:t>B</w:t>
      </w:r>
      <w:r w:rsidR="00BC2666">
        <w:rPr>
          <w:sz w:val="24"/>
        </w:rPr>
        <w:t>lade</w:t>
      </w:r>
      <w:r w:rsidR="00BC2666" w:rsidRPr="0091164F">
        <w:rPr>
          <w:sz w:val="24"/>
          <w:rtl/>
        </w:rPr>
        <w:t xml:space="preserve"> </w:t>
      </w:r>
      <w:r w:rsidR="006C16FB">
        <w:rPr>
          <w:rFonts w:hint="cs"/>
          <w:sz w:val="24"/>
          <w:rtl/>
        </w:rPr>
        <w:t xml:space="preserve">ושרתי </w:t>
      </w:r>
      <w:r w:rsidR="00BC2666">
        <w:rPr>
          <w:rFonts w:hint="cs"/>
          <w:sz w:val="24"/>
          <w:rtl/>
        </w:rPr>
        <w:t xml:space="preserve">ה- </w:t>
      </w:r>
      <w:r w:rsidR="006C16FB">
        <w:rPr>
          <w:sz w:val="24"/>
        </w:rPr>
        <w:t>Rackmount</w:t>
      </w:r>
      <w:r w:rsidR="006C16FB">
        <w:rPr>
          <w:rFonts w:hint="cs"/>
          <w:sz w:val="24"/>
          <w:rtl/>
        </w:rPr>
        <w:t xml:space="preserve"> </w:t>
      </w:r>
      <w:r w:rsidRPr="0091164F">
        <w:rPr>
          <w:sz w:val="24"/>
          <w:rtl/>
        </w:rPr>
        <w:t xml:space="preserve">של </w:t>
      </w:r>
      <w:r>
        <w:rPr>
          <w:rFonts w:hint="cs"/>
          <w:sz w:val="24"/>
          <w:rtl/>
        </w:rPr>
        <w:t xml:space="preserve">חברת </w:t>
      </w:r>
      <w:r>
        <w:rPr>
          <w:sz w:val="24"/>
        </w:rPr>
        <w:t>HPE</w:t>
      </w:r>
      <w:r>
        <w:rPr>
          <w:rFonts w:hint="cs"/>
          <w:sz w:val="24"/>
          <w:rtl/>
        </w:rPr>
        <w:t>.</w:t>
      </w:r>
    </w:p>
    <w:p w:rsidR="0091164F" w:rsidRDefault="0091164F" w:rsidP="007D56CA">
      <w:pPr>
        <w:pStyle w:val="Normal1"/>
        <w:numPr>
          <w:ilvl w:val="0"/>
          <w:numId w:val="80"/>
        </w:numPr>
        <w:rPr>
          <w:sz w:val="24"/>
        </w:rPr>
      </w:pPr>
      <w:bookmarkStart w:id="141" w:name="_Toc205036137"/>
      <w:bookmarkStart w:id="142" w:name="_Toc205036294"/>
      <w:bookmarkStart w:id="143" w:name="_Toc205053857"/>
      <w:bookmarkStart w:id="144" w:name="_Toc205055073"/>
      <w:bookmarkStart w:id="145" w:name="_Toc205182049"/>
      <w:bookmarkStart w:id="146" w:name="_Toc205188799"/>
      <w:bookmarkStart w:id="147" w:name="_Toc205192516"/>
      <w:bookmarkStart w:id="148" w:name="_Toc205192804"/>
      <w:bookmarkStart w:id="149" w:name="_Toc205192967"/>
      <w:bookmarkStart w:id="150" w:name="_Toc205214683"/>
      <w:bookmarkStart w:id="151" w:name="_Toc205214846"/>
      <w:bookmarkStart w:id="152" w:name="_Toc205215011"/>
      <w:bookmarkStart w:id="153" w:name="_Toc205215174"/>
      <w:bookmarkStart w:id="154" w:name="_Toc205215338"/>
      <w:bookmarkStart w:id="155" w:name="_Toc205215502"/>
      <w:bookmarkStart w:id="156" w:name="_Toc205230019"/>
      <w:bookmarkStart w:id="157" w:name="_Toc205230184"/>
      <w:bookmarkStart w:id="158" w:name="_Toc205230348"/>
      <w:bookmarkStart w:id="159" w:name="_Toc205233748"/>
      <w:bookmarkStart w:id="160" w:name="_Toc205263239"/>
      <w:bookmarkStart w:id="161" w:name="_Toc205526501"/>
      <w:bookmarkStart w:id="162" w:name="_Toc205526666"/>
      <w:bookmarkStart w:id="163" w:name="_Toc205526831"/>
      <w:bookmarkStart w:id="164" w:name="_Toc205527208"/>
      <w:bookmarkStart w:id="165" w:name="_Toc205527534"/>
      <w:bookmarkStart w:id="166" w:name="_Toc205527795"/>
      <w:bookmarkStart w:id="167" w:name="_Toc205527997"/>
      <w:bookmarkStart w:id="168" w:name="_Toc205528191"/>
      <w:bookmarkStart w:id="169" w:name="_Toc205528556"/>
      <w:bookmarkStart w:id="170" w:name="_Toc205531567"/>
      <w:bookmarkStart w:id="171" w:name="_Toc205533221"/>
      <w:bookmarkStart w:id="172" w:name="_Toc205539851"/>
      <w:bookmarkStart w:id="173" w:name="_Toc205635004"/>
      <w:bookmarkStart w:id="174" w:name="_Toc205783752"/>
      <w:bookmarkStart w:id="175" w:name="_Toc218235810"/>
      <w:bookmarkStart w:id="176" w:name="_Toc218321849"/>
      <w:bookmarkStart w:id="177" w:name="_Toc218333202"/>
      <w:bookmarkStart w:id="178" w:name="_Toc218333425"/>
      <w:bookmarkStart w:id="179" w:name="_Toc218333646"/>
      <w:bookmarkStart w:id="180" w:name="_Toc218333867"/>
      <w:bookmarkStart w:id="181" w:name="_Toc218334088"/>
      <w:bookmarkStart w:id="182" w:name="_Toc218334309"/>
      <w:bookmarkStart w:id="183" w:name="_Toc218334530"/>
      <w:bookmarkStart w:id="184" w:name="_Toc218395262"/>
      <w:bookmarkStart w:id="185" w:name="_Toc218395483"/>
      <w:bookmarkStart w:id="186" w:name="_Toc218395704"/>
      <w:bookmarkStart w:id="187" w:name="_Toc218395925"/>
      <w:bookmarkStart w:id="188" w:name="_Toc219043383"/>
      <w:bookmarkStart w:id="189" w:name="_Toc220003946"/>
      <w:bookmarkStart w:id="190" w:name="_Toc220004165"/>
      <w:bookmarkStart w:id="191" w:name="_Toc220004384"/>
      <w:bookmarkStart w:id="192" w:name="_Toc220010320"/>
      <w:bookmarkStart w:id="193" w:name="_Toc220010542"/>
      <w:bookmarkStart w:id="194" w:name="_Toc220010762"/>
      <w:bookmarkStart w:id="195" w:name="_Toc223149407"/>
      <w:bookmarkStart w:id="196" w:name="_Toc223149554"/>
      <w:bookmarkStart w:id="197" w:name="_Toc223149701"/>
      <w:bookmarkStart w:id="198" w:name="_Toc223615687"/>
      <w:bookmarkStart w:id="199" w:name="_Toc223640913"/>
      <w:bookmarkStart w:id="200" w:name="_Toc226113243"/>
      <w:bookmarkStart w:id="201" w:name="_Toc226113779"/>
      <w:bookmarkStart w:id="202" w:name="_Toc226113923"/>
      <w:bookmarkStart w:id="203" w:name="_Toc226114066"/>
      <w:bookmarkStart w:id="204" w:name="_Toc226114209"/>
      <w:bookmarkStart w:id="205" w:name="_Toc135452238"/>
      <w:bookmarkStart w:id="206" w:name="_Toc199005515"/>
      <w:bookmarkStart w:id="207" w:name="_Toc208608940"/>
      <w:bookmarkStart w:id="208" w:name="_Toc236985536"/>
      <w:bookmarkStart w:id="209" w:name="_Toc430514605"/>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r>
        <w:rPr>
          <w:rFonts w:hint="cs"/>
          <w:sz w:val="24"/>
          <w:rtl/>
        </w:rPr>
        <w:t xml:space="preserve">לצורך הוכחת עמידתו של המציע בתנאי </w:t>
      </w:r>
      <w:r w:rsidR="00F91447">
        <w:rPr>
          <w:rFonts w:hint="cs"/>
          <w:sz w:val="24"/>
          <w:rtl/>
        </w:rPr>
        <w:t>ה</w:t>
      </w:r>
      <w:r>
        <w:rPr>
          <w:rFonts w:hint="cs"/>
          <w:sz w:val="24"/>
          <w:rtl/>
        </w:rPr>
        <w:t>סף המפורט</w:t>
      </w:r>
      <w:r w:rsidR="00F91447">
        <w:rPr>
          <w:rFonts w:hint="cs"/>
          <w:sz w:val="24"/>
          <w:rtl/>
        </w:rPr>
        <w:t>ים</w:t>
      </w:r>
      <w:r>
        <w:rPr>
          <w:rFonts w:hint="cs"/>
          <w:sz w:val="24"/>
          <w:rtl/>
        </w:rPr>
        <w:t xml:space="preserve"> בסעי</w:t>
      </w:r>
      <w:r w:rsidR="00F91447">
        <w:rPr>
          <w:rFonts w:hint="cs"/>
          <w:sz w:val="24"/>
          <w:rtl/>
        </w:rPr>
        <w:t>פים</w:t>
      </w:r>
      <w:r>
        <w:rPr>
          <w:rFonts w:hint="cs"/>
          <w:sz w:val="24"/>
          <w:rtl/>
        </w:rPr>
        <w:t xml:space="preserve"> </w:t>
      </w:r>
      <w:r w:rsidR="00B17D85">
        <w:rPr>
          <w:rFonts w:hint="cs"/>
          <w:sz w:val="24"/>
          <w:rtl/>
        </w:rPr>
        <w:t xml:space="preserve">ב' </w:t>
      </w:r>
      <w:r>
        <w:rPr>
          <w:rFonts w:hint="cs"/>
          <w:sz w:val="24"/>
          <w:rtl/>
        </w:rPr>
        <w:t xml:space="preserve">עד </w:t>
      </w:r>
      <w:r w:rsidR="00B17D85">
        <w:rPr>
          <w:rFonts w:hint="cs"/>
          <w:sz w:val="24"/>
          <w:rtl/>
        </w:rPr>
        <w:t xml:space="preserve">ד' </w:t>
      </w:r>
      <w:r>
        <w:rPr>
          <w:rFonts w:hint="cs"/>
          <w:sz w:val="24"/>
          <w:rtl/>
        </w:rPr>
        <w:t xml:space="preserve">לעיל, יצרף המציע להצעתו תצהיר </w:t>
      </w:r>
      <w:r>
        <w:rPr>
          <w:rFonts w:hint="cs"/>
          <w:rtl/>
        </w:rPr>
        <w:t xml:space="preserve">כמפורט </w:t>
      </w:r>
      <w:r w:rsidR="00F91447">
        <w:rPr>
          <w:rFonts w:hint="cs"/>
          <w:rtl/>
        </w:rPr>
        <w:t>ב</w:t>
      </w:r>
      <w:hyperlink w:anchor="נספח063" w:history="1">
        <w:r w:rsidR="00F91447" w:rsidRPr="00F91447">
          <w:rPr>
            <w:rStyle w:val="Hyperlink"/>
            <w:rFonts w:hint="eastAsia"/>
            <w:sz w:val="22"/>
            <w:rtl/>
          </w:rPr>
          <w:t>נספח</w:t>
        </w:r>
        <w:r w:rsidR="00F91447" w:rsidRPr="00F91447">
          <w:rPr>
            <w:rStyle w:val="Hyperlink"/>
            <w:sz w:val="22"/>
            <w:rtl/>
          </w:rPr>
          <w:t>0</w:t>
        </w:r>
        <w:r w:rsidR="00F91447">
          <w:rPr>
            <w:rStyle w:val="Hyperlink"/>
            <w:rFonts w:hint="cs"/>
            <w:sz w:val="22"/>
            <w:rtl/>
          </w:rPr>
          <w:t>.</w:t>
        </w:r>
        <w:r w:rsidR="00F91447" w:rsidRPr="00F91447">
          <w:rPr>
            <w:rStyle w:val="Hyperlink"/>
            <w:sz w:val="22"/>
            <w:rtl/>
          </w:rPr>
          <w:t>6</w:t>
        </w:r>
        <w:r w:rsidR="00F91447">
          <w:rPr>
            <w:rStyle w:val="Hyperlink"/>
            <w:rFonts w:hint="cs"/>
            <w:sz w:val="22"/>
            <w:rtl/>
          </w:rPr>
          <w:t>.</w:t>
        </w:r>
        <w:r w:rsidR="00F91447" w:rsidRPr="00F91447">
          <w:rPr>
            <w:rStyle w:val="Hyperlink"/>
            <w:sz w:val="22"/>
            <w:rtl/>
          </w:rPr>
          <w:t>3</w:t>
        </w:r>
      </w:hyperlink>
      <w:r w:rsidRPr="0091164F">
        <w:rPr>
          <w:rFonts w:hint="cs"/>
          <w:sz w:val="24"/>
          <w:rtl/>
        </w:rPr>
        <w:t xml:space="preserve"> </w:t>
      </w:r>
      <w:r>
        <w:rPr>
          <w:rFonts w:hint="cs"/>
          <w:sz w:val="24"/>
          <w:rtl/>
        </w:rPr>
        <w:t>לאחר שמילא בו את המידע הנדרש).</w:t>
      </w:r>
    </w:p>
    <w:p w:rsidR="00341EC7" w:rsidRDefault="00341EC7" w:rsidP="00341EC7">
      <w:pPr>
        <w:spacing w:after="200" w:line="276" w:lineRule="auto"/>
        <w:rPr>
          <w:rFonts w:cs="David"/>
          <w:rtl/>
          <w:lang w:eastAsia="he-IL"/>
        </w:rPr>
      </w:pPr>
      <w:r>
        <w:rPr>
          <w:rtl/>
        </w:rPr>
        <w:br w:type="page"/>
      </w:r>
    </w:p>
    <w:p w:rsidR="00341EC7" w:rsidRDefault="00341EC7" w:rsidP="00341EC7">
      <w:pPr>
        <w:pStyle w:val="Normal1"/>
        <w:ind w:left="720"/>
        <w:rPr>
          <w:sz w:val="24"/>
        </w:rPr>
      </w:pPr>
    </w:p>
    <w:p w:rsidR="00116D82" w:rsidRPr="00D04A1F" w:rsidRDefault="00116D82" w:rsidP="001B261C">
      <w:pPr>
        <w:pStyle w:val="3"/>
        <w:rPr>
          <w:rtl/>
        </w:rPr>
      </w:pPr>
      <w:r w:rsidRPr="00D04A1F">
        <w:rPr>
          <w:rtl/>
        </w:rPr>
        <w:t>ניגוד אינטרסים</w:t>
      </w:r>
      <w:bookmarkEnd w:id="205"/>
      <w:bookmarkEnd w:id="206"/>
      <w:bookmarkEnd w:id="207"/>
      <w:bookmarkEnd w:id="208"/>
      <w:bookmarkEnd w:id="209"/>
      <w:r w:rsidR="00495B11">
        <w:rPr>
          <w:rFonts w:hint="cs"/>
          <w:rtl/>
        </w:rPr>
        <w:t xml:space="preserve"> (</w:t>
      </w:r>
      <w:r w:rsidR="00495B11">
        <w:rPr>
          <w:rFonts w:hint="cs"/>
        </w:rPr>
        <w:t>M</w:t>
      </w:r>
      <w:r w:rsidR="00495B11">
        <w:rPr>
          <w:rFonts w:hint="cs"/>
          <w:rtl/>
        </w:rPr>
        <w:t>)</w:t>
      </w:r>
    </w:p>
    <w:p w:rsidR="00116D82" w:rsidRDefault="00116D82" w:rsidP="00EF6C4B">
      <w:pPr>
        <w:pStyle w:val="AlphaList1"/>
        <w:numPr>
          <w:ilvl w:val="0"/>
          <w:numId w:val="65"/>
        </w:numPr>
        <w:ind w:left="1083"/>
      </w:pPr>
      <w:r w:rsidRPr="00D04A1F">
        <w:rPr>
          <w:rtl/>
        </w:rPr>
        <w:t>המציע מתחייב כי אין בהגשת הצעה זו ובביצועה בפועל במקרה של זכ</w:t>
      </w:r>
      <w:r>
        <w:rPr>
          <w:rtl/>
        </w:rPr>
        <w:t>י</w:t>
      </w:r>
      <w:r w:rsidRPr="00D04A1F">
        <w:rPr>
          <w:rtl/>
        </w:rPr>
        <w:t>יה משום ניגוד אינטרסים עסקי או אישי שלו או של עובדיו, של ספקי משנה וחברות צד שלישי המעורבים בהצעה או בביצועה.</w:t>
      </w:r>
    </w:p>
    <w:p w:rsidR="00D662E3" w:rsidRDefault="00D662E3" w:rsidP="00D22E9E">
      <w:pPr>
        <w:pStyle w:val="AlphaList1"/>
        <w:numPr>
          <w:ilvl w:val="0"/>
          <w:numId w:val="65"/>
        </w:numPr>
        <w:ind w:left="1083"/>
      </w:pPr>
      <w:r>
        <w:rPr>
          <w:rFonts w:hint="cs"/>
          <w:rtl/>
        </w:rPr>
        <w:t>מבלי לגרוע מכלליות האמור לעיל, המציע מצהיר כי הוא, קבלני המשנה המוצעים מטעמו והעובדים המוצעים במסגרת הצעה זו אינם קשורים לגורמים המייעצים לוועדת המכרזים או למזמין</w:t>
      </w:r>
      <w:r w:rsidR="00D22E9E">
        <w:rPr>
          <w:rFonts w:hint="cs"/>
          <w:rtl/>
        </w:rPr>
        <w:t>..</w:t>
      </w:r>
    </w:p>
    <w:p w:rsidR="00116D82" w:rsidRPr="00CA654E" w:rsidRDefault="00116D82" w:rsidP="001B261C">
      <w:pPr>
        <w:pStyle w:val="3"/>
        <w:rPr>
          <w:rtl/>
        </w:rPr>
      </w:pPr>
      <w:bookmarkStart w:id="210" w:name="_Toc430514606"/>
      <w:bookmarkStart w:id="211" w:name="_Toc203374486"/>
      <w:bookmarkStart w:id="212" w:name="_Toc204289411"/>
      <w:r w:rsidRPr="00CA654E">
        <w:rPr>
          <w:rtl/>
        </w:rPr>
        <w:t>הדגמה, מצגות והשלמת מידע</w:t>
      </w:r>
      <w:bookmarkEnd w:id="210"/>
      <w:r w:rsidRPr="00CA654E">
        <w:rPr>
          <w:rtl/>
        </w:rPr>
        <w:t xml:space="preserve"> </w:t>
      </w:r>
      <w:bookmarkEnd w:id="211"/>
      <w:bookmarkEnd w:id="212"/>
      <w:r w:rsidR="00495B11">
        <w:rPr>
          <w:rFonts w:hint="cs"/>
          <w:rtl/>
        </w:rPr>
        <w:t>(</w:t>
      </w:r>
      <w:r w:rsidR="00495B11">
        <w:rPr>
          <w:rFonts w:hint="cs"/>
        </w:rPr>
        <w:t>M</w:t>
      </w:r>
      <w:r w:rsidR="00495B11">
        <w:rPr>
          <w:rFonts w:hint="cs"/>
          <w:rtl/>
        </w:rPr>
        <w:t>)</w:t>
      </w:r>
    </w:p>
    <w:p w:rsidR="007D6C8F" w:rsidRPr="00CA654E" w:rsidRDefault="001F16C9" w:rsidP="0093113C">
      <w:pPr>
        <w:pStyle w:val="AlphaList1"/>
        <w:numPr>
          <w:ilvl w:val="0"/>
          <w:numId w:val="47"/>
        </w:numPr>
        <w:ind w:left="1083"/>
        <w:rPr>
          <w:sz w:val="24"/>
        </w:rPr>
      </w:pPr>
      <w:r>
        <w:rPr>
          <w:sz w:val="24"/>
          <w:rtl/>
        </w:rPr>
        <w:t>רשות המסים בישראל - שירות עיבודים ממוחשבים</w:t>
      </w:r>
      <w:r w:rsidR="00984F45">
        <w:rPr>
          <w:rFonts w:hint="cs"/>
          <w:sz w:val="24"/>
          <w:rtl/>
        </w:rPr>
        <w:t xml:space="preserve"> </w:t>
      </w:r>
      <w:r w:rsidR="007D6C8F">
        <w:rPr>
          <w:sz w:val="24"/>
          <w:rtl/>
        </w:rPr>
        <w:t>– שע"ם</w:t>
      </w:r>
      <w:r w:rsidR="007D6C8F" w:rsidRPr="00CA654E">
        <w:rPr>
          <w:sz w:val="24"/>
          <w:rtl/>
        </w:rPr>
        <w:t xml:space="preserve"> תהיה רשאית, אך לא חייבת, לדרוש מכל אחד מן המציעים, לאחר הגשת ההצעות למכרז, להשלים מידע חסר ו/או המלצות ו/או אישורים דקלרטיביים ו/או מסמכים שנדרש המציע לצרף להצעתו וזאת, בין היתר, לצורך בחינת עמידת המציע בדרישות הסף. </w:t>
      </w:r>
    </w:p>
    <w:p w:rsidR="007D6C8F" w:rsidRPr="00CA654E" w:rsidRDefault="001F16C9" w:rsidP="0093113C">
      <w:pPr>
        <w:pStyle w:val="AlphaList1"/>
        <w:numPr>
          <w:ilvl w:val="0"/>
          <w:numId w:val="47"/>
        </w:numPr>
        <w:ind w:left="1083"/>
        <w:rPr>
          <w:sz w:val="24"/>
        </w:rPr>
      </w:pPr>
      <w:r>
        <w:rPr>
          <w:sz w:val="24"/>
          <w:rtl/>
        </w:rPr>
        <w:t>רשות המסים בישראל - שירות עיבודים ממוחשבים</w:t>
      </w:r>
      <w:r w:rsidR="00984F45">
        <w:rPr>
          <w:rFonts w:hint="cs"/>
          <w:sz w:val="24"/>
          <w:rtl/>
        </w:rPr>
        <w:t xml:space="preserve"> </w:t>
      </w:r>
      <w:r w:rsidR="007D6C8F">
        <w:rPr>
          <w:sz w:val="24"/>
          <w:rtl/>
        </w:rPr>
        <w:t>– שע"ם</w:t>
      </w:r>
      <w:r w:rsidR="007D6C8F" w:rsidRPr="00CA654E">
        <w:rPr>
          <w:sz w:val="24"/>
          <w:rtl/>
        </w:rPr>
        <w:t xml:space="preserve"> תהיה רשאית, אך לא חייבת, לדרוש, מכל אחד מן המציעים, לאחר הגשת ההצעות למכרז, כל הבהרה הקשורה להצעה או מידע הנראה לה קשור במציע, בניסיונו, בצוות המוצע על ידו לביצוע הפרויקט, במסמכים אשר צירף המציע להצעתו, וכן כל פרט אחר אשר יידרש על ידה לצורך בחינת ההצעה. במקרה שכזה, המציע יידרש להעביר הבהרה ו/או תיקון ו/או השלמה כאמור עד למועד שיקבע.</w:t>
      </w:r>
    </w:p>
    <w:p w:rsidR="00116D82" w:rsidRPr="00CA654E" w:rsidRDefault="001F16C9" w:rsidP="0093113C">
      <w:pPr>
        <w:pStyle w:val="AlphaList1"/>
        <w:numPr>
          <w:ilvl w:val="0"/>
          <w:numId w:val="47"/>
        </w:numPr>
        <w:ind w:left="1083"/>
        <w:rPr>
          <w:sz w:val="24"/>
        </w:rPr>
      </w:pPr>
      <w:r>
        <w:rPr>
          <w:sz w:val="24"/>
          <w:rtl/>
        </w:rPr>
        <w:t xml:space="preserve">רשות המסים בישראל - שירות עיבודים ממוחשבים </w:t>
      </w:r>
      <w:r w:rsidR="00116D82">
        <w:rPr>
          <w:sz w:val="24"/>
          <w:rtl/>
        </w:rPr>
        <w:t>– שע"ם</w:t>
      </w:r>
      <w:r w:rsidR="00116D82" w:rsidRPr="00CA654E">
        <w:rPr>
          <w:sz w:val="24"/>
          <w:rtl/>
        </w:rPr>
        <w:t xml:space="preserve"> שומרת לעצמה את הזכות לדרוש מן המציע להופיע בפני ועדת המכרזים או מי מטעמה, יחד עם כל גורם האמור ליטול חלק מטעמו במימוש הצעתו למכרז, להציג את הצעתו, להגיש כל מסמך שיידרש ולהשיב לשאלות וועדת המכרזים לגבי הטעון הבהרה. מציע יענה לדרישות </w:t>
      </w:r>
      <w:r>
        <w:rPr>
          <w:sz w:val="24"/>
          <w:rtl/>
        </w:rPr>
        <w:t xml:space="preserve">רשות המסים בישראל - שירות עיבודים ממוחשבים </w:t>
      </w:r>
      <w:r w:rsidR="00116D82">
        <w:rPr>
          <w:sz w:val="24"/>
          <w:rtl/>
        </w:rPr>
        <w:t>– שע"ם</w:t>
      </w:r>
      <w:r w:rsidR="00116D82" w:rsidRPr="00CA654E">
        <w:rPr>
          <w:sz w:val="24"/>
          <w:rtl/>
        </w:rPr>
        <w:t xml:space="preserve"> להופיע לפגישה כאמור ויופיע בפני וועדת המכרזים או מי מטעמה תוך פרק זמן שלא יעלה על שבוע ימים מיום קבלת הדרישה אצלו. אם יידרש מציע להשיב בכתב, יענה המציע בהתאם ללוחות הזמנים שנקבעו על ידי וועדת המכרזים בפניה אליו.</w:t>
      </w:r>
    </w:p>
    <w:p w:rsidR="00116D82" w:rsidRDefault="001F16C9" w:rsidP="0093113C">
      <w:pPr>
        <w:pStyle w:val="AlphaList1"/>
        <w:numPr>
          <w:ilvl w:val="0"/>
          <w:numId w:val="47"/>
        </w:numPr>
        <w:ind w:left="1083"/>
        <w:rPr>
          <w:sz w:val="24"/>
        </w:rPr>
      </w:pPr>
      <w:r>
        <w:rPr>
          <w:sz w:val="24"/>
          <w:rtl/>
        </w:rPr>
        <w:t xml:space="preserve">רשות המסים בישראל - שירות עיבודים ממוחשבים </w:t>
      </w:r>
      <w:r w:rsidR="00116D82">
        <w:rPr>
          <w:sz w:val="24"/>
          <w:rtl/>
        </w:rPr>
        <w:t>– שע"ם</w:t>
      </w:r>
      <w:r w:rsidR="00116D82" w:rsidRPr="00CA654E">
        <w:rPr>
          <w:sz w:val="24"/>
          <w:rtl/>
        </w:rPr>
        <w:t xml:space="preserve"> תהיה רשאית לבקש מן המציע להציג ולהדגים, בפני וועדת המכרזים או מי מטעמה, </w:t>
      </w:r>
      <w:r w:rsidR="00116D82">
        <w:rPr>
          <w:sz w:val="24"/>
          <w:rtl/>
        </w:rPr>
        <w:t>את הצעתו</w:t>
      </w:r>
      <w:r w:rsidR="00116D82" w:rsidRPr="00CA654E">
        <w:rPr>
          <w:sz w:val="24"/>
          <w:rtl/>
        </w:rPr>
        <w:t xml:space="preserve">. </w:t>
      </w:r>
      <w:r>
        <w:rPr>
          <w:sz w:val="24"/>
          <w:rtl/>
        </w:rPr>
        <w:t xml:space="preserve">רשות המסים בישראל - שירות עיבודים ממוחשבים </w:t>
      </w:r>
      <w:r w:rsidR="00116D82">
        <w:rPr>
          <w:sz w:val="24"/>
          <w:rtl/>
        </w:rPr>
        <w:t>– שע"ם</w:t>
      </w:r>
      <w:r w:rsidR="00116D82" w:rsidRPr="00CA654E">
        <w:rPr>
          <w:sz w:val="24"/>
          <w:rtl/>
        </w:rPr>
        <w:t xml:space="preserve"> תהיה רשאית לפנות ללקוחות שונים של המציע (גם אלו שלא פורטו בהצעתו) לצורך קבלת מידע והמלצות אודות המציע והשירותים המוצעים.</w:t>
      </w:r>
    </w:p>
    <w:p w:rsidR="00611D7F" w:rsidRPr="00D02F7E" w:rsidRDefault="00611D7F" w:rsidP="001B261C">
      <w:pPr>
        <w:pStyle w:val="3"/>
      </w:pPr>
      <w:bookmarkStart w:id="213" w:name="_Toc170708971"/>
      <w:bookmarkStart w:id="214" w:name="_Toc312939076"/>
      <w:bookmarkStart w:id="215" w:name="_Ref405279926"/>
      <w:bookmarkStart w:id="216" w:name="_Toc406493222"/>
      <w:bookmarkStart w:id="217" w:name="_Toc203374489"/>
      <w:bookmarkStart w:id="218" w:name="_Toc204289414"/>
      <w:bookmarkStart w:id="219" w:name="_Toc430514609"/>
      <w:r>
        <w:rPr>
          <w:rFonts w:hint="cs"/>
          <w:rtl/>
        </w:rPr>
        <w:t>עסק בשליטת אישה</w:t>
      </w:r>
      <w:bookmarkEnd w:id="213"/>
      <w:bookmarkEnd w:id="214"/>
      <w:bookmarkEnd w:id="215"/>
      <w:bookmarkEnd w:id="216"/>
      <w:r w:rsidRPr="002D2683">
        <w:rPr>
          <w:rFonts w:hint="cs"/>
          <w:rtl/>
        </w:rPr>
        <w:t xml:space="preserve"> (</w:t>
      </w:r>
      <w:r w:rsidRPr="002D2683">
        <w:rPr>
          <w:rFonts w:hint="cs"/>
        </w:rPr>
        <w:t>S</w:t>
      </w:r>
      <w:r w:rsidRPr="002D2683">
        <w:rPr>
          <w:rFonts w:hint="cs"/>
          <w:rtl/>
        </w:rPr>
        <w:t>)</w:t>
      </w:r>
    </w:p>
    <w:p w:rsidR="00611D7F" w:rsidRDefault="00611D7F" w:rsidP="001B261C">
      <w:pPr>
        <w:pStyle w:val="AlphaList1"/>
        <w:ind w:left="720"/>
        <w:rPr>
          <w:sz w:val="24"/>
        </w:rPr>
      </w:pPr>
      <w:r w:rsidRPr="002D2683">
        <w:rPr>
          <w:rFonts w:hint="cs"/>
          <w:sz w:val="24"/>
          <w:rtl/>
        </w:rPr>
        <w:t xml:space="preserve">מציע שעיסקו הנו בשליטת אישה, כמשמעות הדבר בסעיף 2ב' לחוק חובת המכרזים, תשנ"ב-1992 יצרף אישור </w:t>
      </w:r>
      <w:r w:rsidR="00010F0F">
        <w:rPr>
          <w:rFonts w:hint="cs"/>
          <w:sz w:val="24"/>
          <w:rtl/>
        </w:rPr>
        <w:t>עו"ד</w:t>
      </w:r>
      <w:r w:rsidR="00685AB6">
        <w:rPr>
          <w:rFonts w:hint="cs"/>
          <w:sz w:val="24"/>
          <w:rtl/>
        </w:rPr>
        <w:t xml:space="preserve"> ותצהיר כנדרש בחוק חובת המכרזים </w:t>
      </w:r>
      <w:hyperlink w:anchor="נספח066" w:history="1">
        <w:r w:rsidR="00685AB6" w:rsidRPr="00685AB6">
          <w:rPr>
            <w:rStyle w:val="Hyperlink"/>
            <w:rFonts w:hint="cs"/>
            <w:rtl/>
          </w:rPr>
          <w:t>כנספח 0.6.6.</w:t>
        </w:r>
      </w:hyperlink>
    </w:p>
    <w:p w:rsidR="00685AB6" w:rsidRPr="00D02F7E" w:rsidRDefault="00685AB6" w:rsidP="00B6237A">
      <w:pPr>
        <w:pStyle w:val="3"/>
      </w:pPr>
      <w:r>
        <w:rPr>
          <w:rFonts w:hint="cs"/>
          <w:rtl/>
        </w:rPr>
        <w:t>הסכם</w:t>
      </w:r>
      <w:r w:rsidR="00495B11">
        <w:rPr>
          <w:rFonts w:hint="cs"/>
          <w:rtl/>
        </w:rPr>
        <w:t xml:space="preserve"> (</w:t>
      </w:r>
      <w:r w:rsidR="00495B11">
        <w:rPr>
          <w:rFonts w:hint="cs"/>
        </w:rPr>
        <w:t>M</w:t>
      </w:r>
      <w:r w:rsidR="00495B11">
        <w:rPr>
          <w:rFonts w:hint="cs"/>
          <w:rtl/>
        </w:rPr>
        <w:t>)</w:t>
      </w:r>
    </w:p>
    <w:p w:rsidR="00685AB6" w:rsidRPr="00685AB6" w:rsidRDefault="00685AB6" w:rsidP="00EF6C4B">
      <w:pPr>
        <w:pStyle w:val="AlphaList1"/>
        <w:numPr>
          <w:ilvl w:val="0"/>
          <w:numId w:val="81"/>
        </w:numPr>
        <w:ind w:left="1083"/>
        <w:rPr>
          <w:sz w:val="24"/>
          <w:rtl/>
        </w:rPr>
      </w:pPr>
      <w:r w:rsidRPr="00685AB6">
        <w:rPr>
          <w:sz w:val="24"/>
          <w:rtl/>
        </w:rPr>
        <w:t xml:space="preserve">המציע מצהיר, כי קרא והבין את נוסח ההסכם המצורף </w:t>
      </w:r>
      <w:hyperlink w:anchor="נספח071" w:history="1">
        <w:r w:rsidRPr="004915F7">
          <w:rPr>
            <w:rStyle w:val="Hyperlink"/>
            <w:rtl/>
          </w:rPr>
          <w:t>בנספח 0.</w:t>
        </w:r>
        <w:r w:rsidR="004915F7" w:rsidRPr="004915F7">
          <w:rPr>
            <w:rStyle w:val="Hyperlink"/>
            <w:rFonts w:hint="cs"/>
            <w:rtl/>
          </w:rPr>
          <w:t>7</w:t>
        </w:r>
        <w:r w:rsidRPr="004915F7">
          <w:rPr>
            <w:rStyle w:val="Hyperlink"/>
            <w:rtl/>
          </w:rPr>
          <w:t>.</w:t>
        </w:r>
        <w:r w:rsidR="004915F7" w:rsidRPr="004915F7">
          <w:rPr>
            <w:rStyle w:val="Hyperlink"/>
            <w:rFonts w:hint="cs"/>
            <w:rtl/>
          </w:rPr>
          <w:t>1</w:t>
        </w:r>
      </w:hyperlink>
      <w:r w:rsidRPr="00685AB6">
        <w:rPr>
          <w:sz w:val="24"/>
          <w:rtl/>
        </w:rPr>
        <w:t xml:space="preserve"> על כל תנאיו ונספחיו. הגשת הצעה למכרז זה, משמעה הסכמה לכל תנאי ההסכם ומסמכי המכרז, והיא מחייבת את המציע בקיום כל התנאים והמחויבויות שבהסכם ובתנאי המכרז, במקרה שהצעתו תיבחר כהצעה הזוכה, ללא הסתייגות. </w:t>
      </w:r>
    </w:p>
    <w:p w:rsidR="00685AB6" w:rsidRPr="00685AB6" w:rsidRDefault="004915F7" w:rsidP="00EF6C4B">
      <w:pPr>
        <w:pStyle w:val="AlphaList1"/>
        <w:numPr>
          <w:ilvl w:val="0"/>
          <w:numId w:val="81"/>
        </w:numPr>
        <w:ind w:left="1083"/>
        <w:rPr>
          <w:sz w:val="24"/>
          <w:rtl/>
        </w:rPr>
      </w:pPr>
      <w:r w:rsidRPr="004915F7">
        <w:rPr>
          <w:sz w:val="24"/>
          <w:rtl/>
        </w:rPr>
        <w:t xml:space="preserve">המציע יצרף להצעתו את נוסח חוזה ההתקשרות ונספחיו המצורף להלן </w:t>
      </w:r>
      <w:hyperlink w:anchor="נספח071" w:history="1">
        <w:r w:rsidRPr="004915F7">
          <w:rPr>
            <w:rStyle w:val="Hyperlink"/>
            <w:rtl/>
          </w:rPr>
          <w:t>כנספח 0.7.1</w:t>
        </w:r>
      </w:hyperlink>
      <w:r w:rsidRPr="004915F7">
        <w:rPr>
          <w:sz w:val="24"/>
          <w:rtl/>
        </w:rPr>
        <w:t xml:space="preserve"> כשהם חתומים בידי מורשי החתימה ומוחתמים בחותמת החברה. החתימה תהא בראשי תיבות על כל דף של המסמכים האמורים (החוזה ונספחיו) וחתימה מלאה בסוף החוזה (במקום המיועד לחתימת הספק).</w:t>
      </w:r>
    </w:p>
    <w:p w:rsidR="00685AB6" w:rsidRDefault="00685AB6" w:rsidP="00EF6C4B">
      <w:pPr>
        <w:pStyle w:val="AlphaList1"/>
        <w:numPr>
          <w:ilvl w:val="0"/>
          <w:numId w:val="81"/>
        </w:numPr>
        <w:ind w:left="1083"/>
        <w:rPr>
          <w:sz w:val="24"/>
        </w:rPr>
      </w:pPr>
      <w:r w:rsidRPr="00685AB6">
        <w:rPr>
          <w:sz w:val="24"/>
          <w:rtl/>
        </w:rPr>
        <w:t>הסתייגות או התניה על תנאי ההסכם או המכרז, אם אלה אינן מותרות במפורש על פי תנאי המכרז, עלולות לפסול את ההצעה.</w:t>
      </w:r>
    </w:p>
    <w:p w:rsidR="00116D82" w:rsidRDefault="00116D82" w:rsidP="00E32799">
      <w:pPr>
        <w:pStyle w:val="20"/>
        <w:numPr>
          <w:ilvl w:val="1"/>
          <w:numId w:val="30"/>
        </w:numPr>
        <w:rPr>
          <w:rtl/>
        </w:rPr>
      </w:pPr>
      <w:bookmarkStart w:id="220" w:name="_Toc199005520"/>
      <w:bookmarkStart w:id="221" w:name="_Toc208608945"/>
      <w:bookmarkStart w:id="222" w:name="_Toc236985541"/>
      <w:bookmarkStart w:id="223" w:name="_Toc430514611"/>
      <w:bookmarkStart w:id="224" w:name="_Toc447103544"/>
      <w:bookmarkStart w:id="225" w:name="_Toc454285695"/>
      <w:bookmarkStart w:id="226" w:name="_Toc501966936"/>
      <w:bookmarkEnd w:id="217"/>
      <w:bookmarkEnd w:id="218"/>
      <w:bookmarkEnd w:id="219"/>
      <w:r w:rsidRPr="00D04A1F">
        <w:rPr>
          <w:rtl/>
        </w:rPr>
        <w:t>התחייבויות ואישורים נדרשים בגין זכייה</w:t>
      </w:r>
      <w:bookmarkEnd w:id="220"/>
      <w:bookmarkEnd w:id="221"/>
      <w:bookmarkEnd w:id="222"/>
      <w:bookmarkEnd w:id="223"/>
      <w:bookmarkEnd w:id="224"/>
      <w:bookmarkEnd w:id="225"/>
      <w:r w:rsidR="00495B11">
        <w:rPr>
          <w:rFonts w:hint="cs"/>
          <w:rtl/>
        </w:rPr>
        <w:t xml:space="preserve"> (</w:t>
      </w:r>
      <w:r w:rsidR="00495B11">
        <w:rPr>
          <w:rFonts w:hint="cs"/>
        </w:rPr>
        <w:t>I</w:t>
      </w:r>
      <w:r w:rsidR="00495B11">
        <w:rPr>
          <w:rFonts w:hint="cs"/>
          <w:rtl/>
        </w:rPr>
        <w:t>)</w:t>
      </w:r>
      <w:bookmarkEnd w:id="226"/>
    </w:p>
    <w:p w:rsidR="001B734B" w:rsidRPr="001B734B" w:rsidRDefault="001B734B" w:rsidP="00691C6A">
      <w:pPr>
        <w:pStyle w:val="AlphaList1"/>
        <w:ind w:left="720"/>
        <w:rPr>
          <w:sz w:val="24"/>
          <w:rtl/>
        </w:rPr>
      </w:pPr>
      <w:r w:rsidRPr="001B734B">
        <w:rPr>
          <w:sz w:val="24"/>
          <w:rtl/>
        </w:rPr>
        <w:t>מציע שוועדת המכרזים תקבע את זכייתו במכרז, יספק את כל האישורים ויעמוד בכל התנאים</w:t>
      </w:r>
      <w:r w:rsidR="00691C6A">
        <w:rPr>
          <w:rFonts w:hint="cs"/>
          <w:sz w:val="24"/>
          <w:rtl/>
        </w:rPr>
        <w:t xml:space="preserve"> </w:t>
      </w:r>
      <w:r w:rsidRPr="001B734B">
        <w:rPr>
          <w:sz w:val="24"/>
          <w:rtl/>
        </w:rPr>
        <w:t xml:space="preserve">וההתחייבויות </w:t>
      </w:r>
      <w:r w:rsidRPr="001B734B">
        <w:rPr>
          <w:rFonts w:hint="cs"/>
          <w:sz w:val="24"/>
          <w:rtl/>
        </w:rPr>
        <w:t>המפורטות להלן</w:t>
      </w:r>
      <w:r w:rsidRPr="001B734B">
        <w:rPr>
          <w:sz w:val="24"/>
          <w:rtl/>
        </w:rPr>
        <w:t>.</w:t>
      </w:r>
    </w:p>
    <w:p w:rsidR="001B734B" w:rsidRPr="001B734B" w:rsidRDefault="001B734B" w:rsidP="001B734B">
      <w:pPr>
        <w:pStyle w:val="AlphaList1"/>
        <w:ind w:left="720"/>
        <w:rPr>
          <w:sz w:val="24"/>
          <w:rtl/>
        </w:rPr>
      </w:pPr>
      <w:r w:rsidRPr="001B734B">
        <w:rPr>
          <w:sz w:val="24"/>
          <w:rtl/>
        </w:rPr>
        <w:t xml:space="preserve">לא עמד הזוכה בדרישה מהדרישות להלן, </w:t>
      </w:r>
      <w:r>
        <w:rPr>
          <w:rFonts w:hint="cs"/>
          <w:sz w:val="24"/>
          <w:rtl/>
        </w:rPr>
        <w:t>הרשות</w:t>
      </w:r>
      <w:r w:rsidRPr="001B734B">
        <w:rPr>
          <w:sz w:val="24"/>
          <w:rtl/>
        </w:rPr>
        <w:t xml:space="preserve"> שומר</w:t>
      </w:r>
      <w:r>
        <w:rPr>
          <w:rFonts w:hint="cs"/>
          <w:sz w:val="24"/>
          <w:rtl/>
        </w:rPr>
        <w:t>ת</w:t>
      </w:r>
      <w:r w:rsidRPr="001B734B">
        <w:rPr>
          <w:sz w:val="24"/>
          <w:rtl/>
        </w:rPr>
        <w:t xml:space="preserve"> לעצמו את הזכות לפנות למציע שהצעתו</w:t>
      </w:r>
      <w:r>
        <w:rPr>
          <w:rFonts w:hint="cs"/>
          <w:sz w:val="24"/>
          <w:rtl/>
        </w:rPr>
        <w:t xml:space="preserve"> </w:t>
      </w:r>
      <w:r w:rsidRPr="001B734B">
        <w:rPr>
          <w:sz w:val="24"/>
          <w:rtl/>
        </w:rPr>
        <w:t xml:space="preserve">– דורגה על בסיס </w:t>
      </w:r>
      <w:r>
        <w:rPr>
          <w:rFonts w:hint="cs"/>
          <w:sz w:val="24"/>
          <w:rtl/>
        </w:rPr>
        <w:t xml:space="preserve">הציון המשוקלל </w:t>
      </w:r>
      <w:r w:rsidRPr="001B734B">
        <w:rPr>
          <w:sz w:val="24"/>
          <w:rtl/>
        </w:rPr>
        <w:t xml:space="preserve">במקום השני ולנהל עמו משא ומתן להתקשרות </w:t>
      </w:r>
      <w:r>
        <w:rPr>
          <w:rFonts w:hint="cs"/>
          <w:sz w:val="24"/>
          <w:rtl/>
        </w:rPr>
        <w:t>(</w:t>
      </w:r>
      <w:r w:rsidRPr="001B734B">
        <w:rPr>
          <w:sz w:val="24"/>
          <w:rtl/>
        </w:rPr>
        <w:t xml:space="preserve">ראה סעיף </w:t>
      </w:r>
      <w:r>
        <w:rPr>
          <w:sz w:val="24"/>
          <w:rtl/>
        </w:rPr>
        <w:fldChar w:fldCharType="begin"/>
      </w:r>
      <w:r>
        <w:rPr>
          <w:sz w:val="24"/>
          <w:rtl/>
        </w:rPr>
        <w:instrText xml:space="preserve"> </w:instrText>
      </w:r>
      <w:r>
        <w:rPr>
          <w:sz w:val="24"/>
        </w:rPr>
        <w:instrText>REF</w:instrText>
      </w:r>
      <w:r>
        <w:rPr>
          <w:sz w:val="24"/>
          <w:rtl/>
        </w:rPr>
        <w:instrText xml:space="preserve"> _</w:instrText>
      </w:r>
      <w:r>
        <w:rPr>
          <w:sz w:val="24"/>
        </w:rPr>
        <w:instrText>Ref457123432 \r \h</w:instrText>
      </w:r>
      <w:r>
        <w:rPr>
          <w:sz w:val="24"/>
          <w:rtl/>
        </w:rPr>
        <w:instrText xml:space="preserve"> </w:instrText>
      </w:r>
      <w:r>
        <w:rPr>
          <w:sz w:val="24"/>
          <w:rtl/>
        </w:rPr>
      </w:r>
      <w:r>
        <w:rPr>
          <w:sz w:val="24"/>
          <w:rtl/>
        </w:rPr>
        <w:fldChar w:fldCharType="separate"/>
      </w:r>
      <w:r w:rsidR="009332A4">
        <w:rPr>
          <w:sz w:val="24"/>
          <w:rtl/>
        </w:rPr>
        <w:t>‏0.8.5</w:t>
      </w:r>
      <w:r>
        <w:rPr>
          <w:sz w:val="24"/>
          <w:rtl/>
        </w:rPr>
        <w:fldChar w:fldCharType="end"/>
      </w:r>
      <w:r>
        <w:rPr>
          <w:rFonts w:hint="cs"/>
          <w:sz w:val="24"/>
          <w:rtl/>
        </w:rPr>
        <w:t xml:space="preserve"> </w:t>
      </w:r>
      <w:r w:rsidRPr="001B734B">
        <w:rPr>
          <w:sz w:val="24"/>
          <w:rtl/>
        </w:rPr>
        <w:t>זוכה חלופי, להלן</w:t>
      </w:r>
      <w:r>
        <w:rPr>
          <w:rFonts w:hint="cs"/>
          <w:sz w:val="24"/>
          <w:rtl/>
        </w:rPr>
        <w:t>)</w:t>
      </w:r>
      <w:r w:rsidRPr="001B734B">
        <w:rPr>
          <w:sz w:val="24"/>
          <w:rtl/>
        </w:rPr>
        <w:t>.</w:t>
      </w:r>
    </w:p>
    <w:p w:rsidR="001B734B" w:rsidRPr="001B734B" w:rsidRDefault="001B734B" w:rsidP="00366D82">
      <w:pPr>
        <w:pStyle w:val="AlphaList1"/>
        <w:ind w:left="720"/>
        <w:rPr>
          <w:b/>
          <w:bCs/>
          <w:sz w:val="24"/>
          <w:rtl/>
        </w:rPr>
      </w:pPr>
      <w:r w:rsidRPr="001B734B">
        <w:rPr>
          <w:b/>
          <w:bCs/>
          <w:sz w:val="24"/>
          <w:rtl/>
        </w:rPr>
        <w:t xml:space="preserve">מובהר כי אין בהודעת </w:t>
      </w:r>
      <w:r w:rsidRPr="001B734B">
        <w:rPr>
          <w:rFonts w:hint="cs"/>
          <w:b/>
          <w:bCs/>
          <w:sz w:val="24"/>
          <w:rtl/>
        </w:rPr>
        <w:t xml:space="preserve">הרשות </w:t>
      </w:r>
      <w:r w:rsidRPr="001B734B">
        <w:rPr>
          <w:b/>
          <w:bCs/>
          <w:sz w:val="24"/>
          <w:rtl/>
        </w:rPr>
        <w:t>למציע שהצעתו זכתה במכרז, כדי ליתן תוקף להתקשרות עמו</w:t>
      </w:r>
      <w:r w:rsidRPr="001B734B">
        <w:rPr>
          <w:rFonts w:hint="cs"/>
          <w:b/>
          <w:bCs/>
          <w:sz w:val="24"/>
          <w:rtl/>
        </w:rPr>
        <w:t xml:space="preserve"> </w:t>
      </w:r>
      <w:r w:rsidRPr="001B734B">
        <w:rPr>
          <w:b/>
          <w:bCs/>
          <w:sz w:val="24"/>
          <w:rtl/>
        </w:rPr>
        <w:t>וההתקשרות תכנס לתוקף רק לאחר שיגיש את כל המסמכים להלן.</w:t>
      </w:r>
    </w:p>
    <w:p w:rsidR="004915F7" w:rsidRPr="00D04A1F" w:rsidRDefault="004915F7" w:rsidP="004915F7">
      <w:pPr>
        <w:pStyle w:val="3"/>
        <w:rPr>
          <w:rtl/>
        </w:rPr>
      </w:pPr>
      <w:r w:rsidRPr="00D04A1F">
        <w:rPr>
          <w:rtl/>
        </w:rPr>
        <w:t>ערבות ביצוע</w:t>
      </w:r>
      <w:r w:rsidR="00495B11">
        <w:rPr>
          <w:rFonts w:hint="cs"/>
          <w:rtl/>
        </w:rPr>
        <w:t xml:space="preserve"> (</w:t>
      </w:r>
      <w:r w:rsidR="00495B11">
        <w:rPr>
          <w:rFonts w:hint="cs"/>
        </w:rPr>
        <w:t>I</w:t>
      </w:r>
      <w:r w:rsidR="00495B11">
        <w:rPr>
          <w:rFonts w:hint="cs"/>
          <w:rtl/>
        </w:rPr>
        <w:t>)</w:t>
      </w:r>
    </w:p>
    <w:p w:rsidR="004915F7" w:rsidRDefault="004915F7" w:rsidP="001B261C">
      <w:pPr>
        <w:pStyle w:val="Normal1"/>
        <w:ind w:left="720"/>
        <w:rPr>
          <w:rtl/>
        </w:rPr>
      </w:pPr>
      <w:r w:rsidRPr="001B261C">
        <w:rPr>
          <w:rtl/>
          <w:lang w:val="pl-PL"/>
        </w:rPr>
        <w:t>על הזוכה במכרז להמציא למזמין ערבות כספית בנקאית מקורית העונה על דרישות ההסכם (</w:t>
      </w:r>
      <w:r w:rsidR="00B6237A">
        <w:rPr>
          <w:rFonts w:hint="cs"/>
          <w:rtl/>
          <w:lang w:val="pl-PL"/>
        </w:rPr>
        <w:t xml:space="preserve">כמפורט </w:t>
      </w:r>
      <w:hyperlink w:anchor="נספח071ה" w:history="1">
        <w:r w:rsidR="00B6237A" w:rsidRPr="00B6237A">
          <w:rPr>
            <w:rStyle w:val="Hyperlink"/>
            <w:rFonts w:hint="cs"/>
            <w:sz w:val="22"/>
            <w:rtl/>
            <w:lang w:val="pl-PL"/>
          </w:rPr>
          <w:t>בנספח 0.7.1 ה' להסכם</w:t>
        </w:r>
      </w:hyperlink>
      <w:r w:rsidR="00B6237A">
        <w:rPr>
          <w:rFonts w:hint="cs"/>
          <w:rtl/>
          <w:lang w:val="pl-PL"/>
        </w:rPr>
        <w:t>)</w:t>
      </w:r>
      <w:r w:rsidRPr="001B261C">
        <w:rPr>
          <w:rtl/>
          <w:lang w:val="pl-PL"/>
        </w:rPr>
        <w:t xml:space="preserve"> ערבות הביצוע תימסר למזמין עד 48 שעות לפני חתימת ההסכם ותחליף את הערבות אשר נמסרה למזמין לפי סעיף ‏</w:t>
      </w:r>
      <w:r w:rsidR="00B6237A">
        <w:rPr>
          <w:rtl/>
          <w:lang w:val="pl-PL"/>
        </w:rPr>
        <w:fldChar w:fldCharType="begin"/>
      </w:r>
      <w:r w:rsidR="00B6237A">
        <w:rPr>
          <w:rtl/>
          <w:lang w:val="pl-PL"/>
        </w:rPr>
        <w:instrText xml:space="preserve"> </w:instrText>
      </w:r>
      <w:r w:rsidR="00B6237A">
        <w:rPr>
          <w:lang w:val="pl-PL"/>
        </w:rPr>
        <w:instrText>REF</w:instrText>
      </w:r>
      <w:r w:rsidR="00B6237A">
        <w:rPr>
          <w:rtl/>
          <w:lang w:val="pl-PL"/>
        </w:rPr>
        <w:instrText xml:space="preserve"> _</w:instrText>
      </w:r>
      <w:r w:rsidR="00B6237A">
        <w:rPr>
          <w:lang w:val="pl-PL"/>
        </w:rPr>
        <w:instrText>Ref454377949 \r \h</w:instrText>
      </w:r>
      <w:r w:rsidR="00B6237A">
        <w:rPr>
          <w:rtl/>
          <w:lang w:val="pl-PL"/>
        </w:rPr>
        <w:instrText xml:space="preserve"> </w:instrText>
      </w:r>
      <w:r w:rsidR="00B6237A">
        <w:rPr>
          <w:rtl/>
          <w:lang w:val="pl-PL"/>
        </w:rPr>
      </w:r>
      <w:r w:rsidR="00B6237A">
        <w:rPr>
          <w:rtl/>
          <w:lang w:val="pl-PL"/>
        </w:rPr>
        <w:fldChar w:fldCharType="separate"/>
      </w:r>
      <w:r w:rsidR="009332A4">
        <w:rPr>
          <w:rtl/>
          <w:lang w:val="pl-PL"/>
        </w:rPr>
        <w:t>‏0.6.1</w:t>
      </w:r>
      <w:r w:rsidR="00B6237A">
        <w:rPr>
          <w:rtl/>
          <w:lang w:val="pl-PL"/>
        </w:rPr>
        <w:fldChar w:fldCharType="end"/>
      </w:r>
      <w:r w:rsidRPr="001B261C">
        <w:rPr>
          <w:rtl/>
          <w:lang w:val="pl-PL"/>
        </w:rPr>
        <w:t xml:space="preserve"> לעיל. מסירת הערבות הנה תנאי מוקדם לכניסת הסכם ההתקשרות לתוקף. היה ולא תוגש הערבות כנדרש, רשאי יהיה המזמין לחלט את הערבות שהוגשה למכרז (</w:t>
      </w:r>
      <w:r w:rsidR="00B6237A" w:rsidRPr="00573FEC">
        <w:rPr>
          <w:rtl/>
          <w:lang w:val="pl-PL"/>
        </w:rPr>
        <w:t>לפי סעיף ‏</w:t>
      </w:r>
      <w:r w:rsidR="00B6237A">
        <w:rPr>
          <w:rtl/>
          <w:lang w:val="pl-PL"/>
        </w:rPr>
        <w:fldChar w:fldCharType="begin"/>
      </w:r>
      <w:r w:rsidR="00B6237A">
        <w:rPr>
          <w:rtl/>
          <w:lang w:val="pl-PL"/>
        </w:rPr>
        <w:instrText xml:space="preserve"> </w:instrText>
      </w:r>
      <w:r w:rsidR="00B6237A">
        <w:rPr>
          <w:lang w:val="pl-PL"/>
        </w:rPr>
        <w:instrText>REF</w:instrText>
      </w:r>
      <w:r w:rsidR="00B6237A">
        <w:rPr>
          <w:rtl/>
          <w:lang w:val="pl-PL"/>
        </w:rPr>
        <w:instrText xml:space="preserve"> _</w:instrText>
      </w:r>
      <w:r w:rsidR="00B6237A">
        <w:rPr>
          <w:lang w:val="pl-PL"/>
        </w:rPr>
        <w:instrText>Ref454377949 \r \h</w:instrText>
      </w:r>
      <w:r w:rsidR="00B6237A">
        <w:rPr>
          <w:rtl/>
          <w:lang w:val="pl-PL"/>
        </w:rPr>
        <w:instrText xml:space="preserve"> </w:instrText>
      </w:r>
      <w:r w:rsidR="00B6237A">
        <w:rPr>
          <w:rtl/>
          <w:lang w:val="pl-PL"/>
        </w:rPr>
      </w:r>
      <w:r w:rsidR="00B6237A">
        <w:rPr>
          <w:rtl/>
          <w:lang w:val="pl-PL"/>
        </w:rPr>
        <w:fldChar w:fldCharType="separate"/>
      </w:r>
      <w:r w:rsidR="009332A4">
        <w:rPr>
          <w:rtl/>
          <w:lang w:val="pl-PL"/>
        </w:rPr>
        <w:t>‏0.6.1</w:t>
      </w:r>
      <w:r w:rsidR="00B6237A">
        <w:rPr>
          <w:rtl/>
          <w:lang w:val="pl-PL"/>
        </w:rPr>
        <w:fldChar w:fldCharType="end"/>
      </w:r>
      <w:r w:rsidR="00B6237A">
        <w:rPr>
          <w:rFonts w:hint="cs"/>
          <w:rtl/>
          <w:lang w:val="pl-PL"/>
        </w:rPr>
        <w:t xml:space="preserve"> </w:t>
      </w:r>
      <w:r w:rsidRPr="001B261C">
        <w:rPr>
          <w:rtl/>
          <w:lang w:val="pl-PL"/>
        </w:rPr>
        <w:t>לעיל), ולבטל את זכיית המציע במכרז.</w:t>
      </w:r>
    </w:p>
    <w:p w:rsidR="00116D82" w:rsidRPr="00CA654E" w:rsidRDefault="00116D82" w:rsidP="005A06EE">
      <w:pPr>
        <w:pStyle w:val="3"/>
        <w:rPr>
          <w:rtl/>
        </w:rPr>
      </w:pPr>
      <w:bookmarkStart w:id="227" w:name="_Toc203374491"/>
      <w:bookmarkStart w:id="228" w:name="_Toc204289416"/>
      <w:bookmarkStart w:id="229" w:name="_Toc430514612"/>
      <w:r w:rsidRPr="00CA654E">
        <w:rPr>
          <w:rtl/>
        </w:rPr>
        <w:t>חתימה על חוזה ההתקשרות</w:t>
      </w:r>
      <w:bookmarkEnd w:id="227"/>
      <w:bookmarkEnd w:id="228"/>
      <w:r w:rsidR="00495B11">
        <w:rPr>
          <w:rFonts w:hint="cs"/>
          <w:rtl/>
        </w:rPr>
        <w:t xml:space="preserve"> (</w:t>
      </w:r>
      <w:r w:rsidR="00495B11">
        <w:rPr>
          <w:rFonts w:hint="cs"/>
        </w:rPr>
        <w:t>I</w:t>
      </w:r>
      <w:r w:rsidR="00495B11">
        <w:rPr>
          <w:rFonts w:hint="cs"/>
          <w:rtl/>
        </w:rPr>
        <w:t>)</w:t>
      </w:r>
      <w:bookmarkEnd w:id="229"/>
    </w:p>
    <w:p w:rsidR="00B6237A" w:rsidRPr="005A06EE" w:rsidRDefault="00B6237A" w:rsidP="005A06EE">
      <w:pPr>
        <w:pStyle w:val="Normal1"/>
        <w:ind w:left="720"/>
        <w:rPr>
          <w:b/>
          <w:bCs/>
          <w:rtl/>
          <w:lang w:val="pl-PL"/>
        </w:rPr>
      </w:pPr>
      <w:r w:rsidRPr="005A06EE">
        <w:rPr>
          <w:rtl/>
          <w:lang w:val="pl-PL"/>
        </w:rPr>
        <w:t>מבלי לגרוע מן הדרישה לצרוף חוזה חתום במסגרת ההצעה, המציע מתחייב כי אם יזכה במכרז, ימציא לידי המזמין לחתימתו את חוזה ההתקשרות ונספחיו המעודכנים, כשהוא חתום ע"י המורשים מטעמו (לרבות חתימה בראשי תיבות בכל עמוד, וחתימה מלאה על פי זכויות החתימה במקום המיועד לכך), תוך 10 ימי עבודה מקבלת הודעת המזמין על זכייתו במכרז.</w:t>
      </w:r>
    </w:p>
    <w:p w:rsidR="00B6237A" w:rsidRDefault="00B6237A" w:rsidP="005A06EE">
      <w:pPr>
        <w:pStyle w:val="Normal1"/>
        <w:ind w:left="720"/>
        <w:rPr>
          <w:rtl/>
          <w:lang w:val="pl-PL"/>
        </w:rPr>
      </w:pPr>
      <w:r w:rsidRPr="005A06EE">
        <w:rPr>
          <w:rtl/>
          <w:lang w:val="pl-PL"/>
        </w:rPr>
        <w:t>במקרה של אי חתימה על ההסכם ע"י הזוכה תוך 10 ימים מיום ההודעה על זכייתו במכרז, או תוך תקופה ארוכה יותר שיקבע המזמין, יהיה רשאי המזמין לחלט את הערבות שהוגשה על ידי המציע יחד עם הצעתו (</w:t>
      </w:r>
      <w:r w:rsidRPr="00573FEC">
        <w:rPr>
          <w:rtl/>
          <w:lang w:val="pl-PL"/>
        </w:rPr>
        <w:t>סעיף ‏</w:t>
      </w:r>
      <w:r>
        <w:rPr>
          <w:rtl/>
          <w:lang w:val="pl-PL"/>
        </w:rPr>
        <w:fldChar w:fldCharType="begin"/>
      </w:r>
      <w:r>
        <w:rPr>
          <w:rtl/>
          <w:lang w:val="pl-PL"/>
        </w:rPr>
        <w:instrText xml:space="preserve"> </w:instrText>
      </w:r>
      <w:r>
        <w:rPr>
          <w:lang w:val="pl-PL"/>
        </w:rPr>
        <w:instrText>REF</w:instrText>
      </w:r>
      <w:r>
        <w:rPr>
          <w:rtl/>
          <w:lang w:val="pl-PL"/>
        </w:rPr>
        <w:instrText xml:space="preserve"> _</w:instrText>
      </w:r>
      <w:r>
        <w:rPr>
          <w:lang w:val="pl-PL"/>
        </w:rPr>
        <w:instrText>Ref454377949 \r \h</w:instrText>
      </w:r>
      <w:r>
        <w:rPr>
          <w:rtl/>
          <w:lang w:val="pl-PL"/>
        </w:rPr>
        <w:instrText xml:space="preserve"> </w:instrText>
      </w:r>
      <w:r>
        <w:rPr>
          <w:rtl/>
          <w:lang w:val="pl-PL"/>
        </w:rPr>
      </w:r>
      <w:r>
        <w:rPr>
          <w:rtl/>
          <w:lang w:val="pl-PL"/>
        </w:rPr>
        <w:fldChar w:fldCharType="separate"/>
      </w:r>
      <w:r w:rsidR="009332A4">
        <w:rPr>
          <w:rtl/>
          <w:lang w:val="pl-PL"/>
        </w:rPr>
        <w:t>‏0.6.1</w:t>
      </w:r>
      <w:r>
        <w:rPr>
          <w:rtl/>
          <w:lang w:val="pl-PL"/>
        </w:rPr>
        <w:fldChar w:fldCharType="end"/>
      </w:r>
      <w:r w:rsidRPr="005A06EE">
        <w:rPr>
          <w:rtl/>
          <w:lang w:val="pl-PL"/>
        </w:rPr>
        <w:t>), תוך שמירה על כל הזכויות העומדות למזמין על פי כל דין.</w:t>
      </w:r>
    </w:p>
    <w:p w:rsidR="00B6237A" w:rsidRPr="00CA654E" w:rsidRDefault="00B6237A" w:rsidP="00B6237A">
      <w:pPr>
        <w:pStyle w:val="3"/>
        <w:rPr>
          <w:rtl/>
        </w:rPr>
      </w:pPr>
      <w:r>
        <w:rPr>
          <w:rFonts w:hint="cs"/>
          <w:rtl/>
        </w:rPr>
        <w:t>הצהרת סודיות</w:t>
      </w:r>
      <w:r w:rsidR="00E60A3E">
        <w:rPr>
          <w:rFonts w:hint="cs"/>
          <w:rtl/>
        </w:rPr>
        <w:t xml:space="preserve"> (</w:t>
      </w:r>
      <w:r w:rsidR="00E60A3E">
        <w:rPr>
          <w:rFonts w:hint="cs"/>
        </w:rPr>
        <w:t>I</w:t>
      </w:r>
      <w:r w:rsidR="00E60A3E">
        <w:rPr>
          <w:rFonts w:hint="cs"/>
          <w:rtl/>
        </w:rPr>
        <w:t>)</w:t>
      </w:r>
    </w:p>
    <w:p w:rsidR="00B6237A" w:rsidRDefault="00B6237A" w:rsidP="005A06EE">
      <w:pPr>
        <w:pStyle w:val="Normal1"/>
        <w:ind w:left="720"/>
        <w:rPr>
          <w:rtl/>
          <w:lang w:val="pl-PL"/>
        </w:rPr>
      </w:pPr>
      <w:r>
        <w:rPr>
          <w:rFonts w:hint="cs"/>
          <w:rtl/>
          <w:lang w:val="pl-PL"/>
        </w:rPr>
        <w:t xml:space="preserve">הספק </w:t>
      </w:r>
      <w:r w:rsidRPr="00B6237A">
        <w:rPr>
          <w:rtl/>
          <w:lang w:val="pl-PL"/>
        </w:rPr>
        <w:t>יחתים את כל ספקי המשנה וכל נותני השירותים המועסקים על ידי</w:t>
      </w:r>
      <w:r>
        <w:rPr>
          <w:rFonts w:hint="cs"/>
          <w:rtl/>
          <w:lang w:val="pl-PL"/>
        </w:rPr>
        <w:t>ו</w:t>
      </w:r>
      <w:r w:rsidRPr="00B6237A">
        <w:rPr>
          <w:rtl/>
          <w:lang w:val="pl-PL"/>
        </w:rPr>
        <w:t xml:space="preserve"> או על ידי ספקי המשנה על הצהרת סודיות לפי הנוסח המצור</w:t>
      </w:r>
      <w:r>
        <w:rPr>
          <w:rFonts w:hint="cs"/>
          <w:rtl/>
          <w:lang w:val="pl-PL"/>
        </w:rPr>
        <w:t>ף</w:t>
      </w:r>
      <w:r w:rsidRPr="00B6237A">
        <w:rPr>
          <w:rtl/>
          <w:lang w:val="pl-PL"/>
        </w:rPr>
        <w:t xml:space="preserve"> </w:t>
      </w:r>
      <w:hyperlink w:anchor="נספח071ג" w:history="1">
        <w:r w:rsidRPr="00B6237A">
          <w:rPr>
            <w:rStyle w:val="Hyperlink"/>
            <w:sz w:val="22"/>
            <w:rtl/>
            <w:lang w:val="pl-PL"/>
          </w:rPr>
          <w:t>כנספ</w:t>
        </w:r>
        <w:r w:rsidRPr="00B6237A">
          <w:rPr>
            <w:rStyle w:val="Hyperlink"/>
            <w:rFonts w:hint="cs"/>
            <w:sz w:val="22"/>
            <w:rtl/>
            <w:lang w:val="pl-PL"/>
          </w:rPr>
          <w:t>ח 0.7.1 ג</w:t>
        </w:r>
      </w:hyperlink>
      <w:r>
        <w:rPr>
          <w:rFonts w:hint="cs"/>
          <w:rtl/>
          <w:lang w:val="pl-PL"/>
        </w:rPr>
        <w:t xml:space="preserve"> להסכם.</w:t>
      </w:r>
    </w:p>
    <w:p w:rsidR="00B6237A" w:rsidRPr="00CA654E" w:rsidRDefault="00B6237A" w:rsidP="00B6237A">
      <w:pPr>
        <w:pStyle w:val="3"/>
        <w:rPr>
          <w:rtl/>
        </w:rPr>
      </w:pPr>
      <w:r>
        <w:rPr>
          <w:rFonts w:hint="cs"/>
          <w:rtl/>
        </w:rPr>
        <w:t>ביטוחים</w:t>
      </w:r>
      <w:r w:rsidR="00E60A3E">
        <w:rPr>
          <w:rFonts w:hint="cs"/>
          <w:rtl/>
        </w:rPr>
        <w:t xml:space="preserve"> (</w:t>
      </w:r>
      <w:r w:rsidR="00E60A3E">
        <w:rPr>
          <w:rFonts w:hint="cs"/>
        </w:rPr>
        <w:t>I</w:t>
      </w:r>
      <w:r w:rsidR="00E60A3E">
        <w:rPr>
          <w:rFonts w:hint="cs"/>
          <w:rtl/>
        </w:rPr>
        <w:t>)</w:t>
      </w:r>
    </w:p>
    <w:p w:rsidR="00B6237A" w:rsidRDefault="00434211" w:rsidP="00434211">
      <w:pPr>
        <w:pStyle w:val="AlphaList1"/>
        <w:ind w:left="720"/>
        <w:rPr>
          <w:rtl/>
          <w:lang w:val="pl-PL"/>
        </w:rPr>
      </w:pPr>
      <w:r w:rsidRPr="00434211">
        <w:rPr>
          <w:sz w:val="24"/>
          <w:rtl/>
        </w:rPr>
        <w:t>העתקי פוליסות הביטוח, מאושרות ע"י המבטח או אישור בחתימתו על קיום הביטוחים כאמור, יומצאו על ידי הספק לרשות המסים בישראל עד למועד חתימת החוזה</w:t>
      </w:r>
      <w:r>
        <w:rPr>
          <w:rFonts w:hint="cs"/>
          <w:sz w:val="24"/>
          <w:rtl/>
        </w:rPr>
        <w:t xml:space="preserve">, בנוסח המצורף </w:t>
      </w:r>
      <w:hyperlink w:anchor="נספח071ד" w:history="1">
        <w:r w:rsidR="00B6237A" w:rsidRPr="005A06EE">
          <w:rPr>
            <w:rStyle w:val="Hyperlink"/>
            <w:rtl/>
          </w:rPr>
          <w:t xml:space="preserve">בנספח </w:t>
        </w:r>
        <w:r w:rsidR="00B6237A" w:rsidRPr="00B6237A">
          <w:rPr>
            <w:rStyle w:val="Hyperlink"/>
            <w:rFonts w:hint="cs"/>
            <w:sz w:val="22"/>
            <w:rtl/>
            <w:lang w:val="pl-PL"/>
          </w:rPr>
          <w:t>0.7.1 ד'</w:t>
        </w:r>
      </w:hyperlink>
      <w:r w:rsidR="00B6237A">
        <w:rPr>
          <w:rFonts w:hint="cs"/>
          <w:rtl/>
          <w:lang w:val="pl-PL"/>
        </w:rPr>
        <w:t xml:space="preserve"> </w:t>
      </w:r>
      <w:r w:rsidR="00B6237A" w:rsidRPr="00B6237A">
        <w:rPr>
          <w:rtl/>
          <w:lang w:val="pl-PL"/>
        </w:rPr>
        <w:t xml:space="preserve"> </w:t>
      </w:r>
      <w:r w:rsidR="00B6237A" w:rsidRPr="00341EC7">
        <w:rPr>
          <w:sz w:val="24"/>
          <w:rtl/>
        </w:rPr>
        <w:t>להסכם</w:t>
      </w:r>
      <w:r w:rsidR="00B6237A" w:rsidRPr="00B6237A">
        <w:rPr>
          <w:rtl/>
          <w:lang w:val="pl-PL"/>
        </w:rPr>
        <w:t>. המצאת אישורי הביטוח מהווה תנאי לחתימת החוזה עם הספק.</w:t>
      </w:r>
    </w:p>
    <w:p w:rsidR="00756C54" w:rsidRPr="00CA654E" w:rsidRDefault="00756C54" w:rsidP="00756C54">
      <w:pPr>
        <w:pStyle w:val="3"/>
        <w:rPr>
          <w:rtl/>
        </w:rPr>
      </w:pPr>
      <w:bookmarkStart w:id="230" w:name="_Ref499634108"/>
      <w:r w:rsidRPr="00756C54">
        <w:rPr>
          <w:rtl/>
          <w:lang w:val="pl-PL"/>
        </w:rPr>
        <w:t xml:space="preserve">חוזה תחזוקה </w:t>
      </w:r>
      <w:r>
        <w:rPr>
          <w:rFonts w:hint="cs"/>
          <w:rtl/>
        </w:rPr>
        <w:t>(</w:t>
      </w:r>
      <w:r>
        <w:rPr>
          <w:rFonts w:hint="cs"/>
        </w:rPr>
        <w:t>I</w:t>
      </w:r>
      <w:r>
        <w:rPr>
          <w:rFonts w:hint="cs"/>
          <w:rtl/>
        </w:rPr>
        <w:t>)</w:t>
      </w:r>
      <w:bookmarkEnd w:id="230"/>
    </w:p>
    <w:p w:rsidR="00756C54" w:rsidRDefault="00756C54" w:rsidP="00756C54">
      <w:pPr>
        <w:pStyle w:val="AlphaList1"/>
        <w:numPr>
          <w:ilvl w:val="0"/>
          <w:numId w:val="170"/>
        </w:numPr>
        <w:ind w:left="1077" w:hanging="357"/>
        <w:rPr>
          <w:rtl/>
          <w:lang w:val="pl-PL"/>
        </w:rPr>
      </w:pPr>
      <w:r>
        <w:rPr>
          <w:rFonts w:hint="cs"/>
          <w:rtl/>
          <w:lang w:val="pl-PL"/>
        </w:rPr>
        <w:t>הספק הזוכה יקבל רשימת מספרים סידוריים של כל השרתים בשעם הנכללים במסגרת ההסכם.</w:t>
      </w:r>
    </w:p>
    <w:p w:rsidR="00756C54" w:rsidRDefault="00756C54" w:rsidP="00756C54">
      <w:pPr>
        <w:pStyle w:val="AlphaList1"/>
        <w:numPr>
          <w:ilvl w:val="0"/>
          <w:numId w:val="170"/>
        </w:numPr>
        <w:ind w:left="1077" w:hanging="357"/>
        <w:rPr>
          <w:rtl/>
          <w:lang w:val="pl-PL"/>
        </w:rPr>
      </w:pPr>
      <w:r>
        <w:rPr>
          <w:rFonts w:hint="cs"/>
          <w:rtl/>
          <w:lang w:val="pl-PL"/>
        </w:rPr>
        <w:t>הספק יידרש להציג תוך ארבעה שבועות ממועד חתימת ההסכם חוזה תחזוקה גב אל גב שרכש מיצרן החומרה עבור שעם לכל אחד מהשרתים שנכללו ברשימת המספרים הסידוריים שנמסרו לו.</w:t>
      </w:r>
    </w:p>
    <w:p w:rsidR="00756C54" w:rsidRDefault="00756C54" w:rsidP="00756C54">
      <w:pPr>
        <w:pStyle w:val="AlphaList1"/>
        <w:numPr>
          <w:ilvl w:val="0"/>
          <w:numId w:val="170"/>
        </w:numPr>
        <w:ind w:left="1077" w:hanging="357"/>
        <w:rPr>
          <w:lang w:val="pl-PL"/>
        </w:rPr>
      </w:pPr>
      <w:r>
        <w:rPr>
          <w:rFonts w:hint="cs"/>
          <w:rtl/>
          <w:lang w:val="pl-PL"/>
        </w:rPr>
        <w:t>אי הצגת חוזה תחזוקה כאמור בסעיף ב' לעיל מהווה הפרה יסודית של ההסכם.</w:t>
      </w:r>
    </w:p>
    <w:p w:rsidR="00756C54" w:rsidRDefault="00756C54" w:rsidP="00756C54">
      <w:pPr>
        <w:pStyle w:val="AlphaList1"/>
        <w:numPr>
          <w:ilvl w:val="0"/>
          <w:numId w:val="170"/>
        </w:numPr>
        <w:ind w:left="1077" w:hanging="357"/>
        <w:rPr>
          <w:rtl/>
          <w:lang w:val="pl-PL"/>
        </w:rPr>
      </w:pPr>
      <w:r>
        <w:rPr>
          <w:rFonts w:hint="cs"/>
          <w:rtl/>
          <w:lang w:val="pl-PL"/>
        </w:rPr>
        <w:t xml:space="preserve">הספק יידרש לרכוש חוזה תחזוקה כאמור בסעיף ב' לעיל עבור שעם בכל פעם בו תבחר שעם להאריך את ההסכם בתקופה נוספת כמפורט בסעיף </w:t>
      </w:r>
      <w:r>
        <w:rPr>
          <w:rtl/>
          <w:lang w:val="pl-PL"/>
        </w:rPr>
        <w:fldChar w:fldCharType="begin"/>
      </w:r>
      <w:r>
        <w:rPr>
          <w:rtl/>
          <w:lang w:val="pl-PL"/>
        </w:rPr>
        <w:instrText xml:space="preserve"> </w:instrText>
      </w:r>
      <w:r>
        <w:rPr>
          <w:lang w:val="pl-PL"/>
        </w:rPr>
        <w:instrText>REF</w:instrText>
      </w:r>
      <w:r>
        <w:rPr>
          <w:rtl/>
          <w:lang w:val="pl-PL"/>
        </w:rPr>
        <w:instrText xml:space="preserve"> _</w:instrText>
      </w:r>
      <w:r>
        <w:rPr>
          <w:lang w:val="pl-PL"/>
        </w:rPr>
        <w:instrText>Ref454386408 \r \h</w:instrText>
      </w:r>
      <w:r>
        <w:rPr>
          <w:rtl/>
          <w:lang w:val="pl-PL"/>
        </w:rPr>
        <w:instrText xml:space="preserve"> </w:instrText>
      </w:r>
      <w:r>
        <w:rPr>
          <w:rtl/>
          <w:lang w:val="pl-PL"/>
        </w:rPr>
      </w:r>
      <w:r>
        <w:rPr>
          <w:rtl/>
          <w:lang w:val="pl-PL"/>
        </w:rPr>
        <w:fldChar w:fldCharType="separate"/>
      </w:r>
      <w:r w:rsidR="009332A4">
        <w:rPr>
          <w:rtl/>
          <w:lang w:val="pl-PL"/>
        </w:rPr>
        <w:t>‏0.2.8</w:t>
      </w:r>
      <w:r>
        <w:rPr>
          <w:rtl/>
          <w:lang w:val="pl-PL"/>
        </w:rPr>
        <w:fldChar w:fldCharType="end"/>
      </w:r>
      <w:r>
        <w:rPr>
          <w:rFonts w:hint="cs"/>
          <w:rtl/>
          <w:lang w:val="pl-PL"/>
        </w:rPr>
        <w:t xml:space="preserve"> לעיל.</w:t>
      </w:r>
    </w:p>
    <w:p w:rsidR="00756C54" w:rsidRDefault="00756C54" w:rsidP="005A06EE">
      <w:pPr>
        <w:pStyle w:val="AlphaList1"/>
        <w:ind w:left="720"/>
        <w:rPr>
          <w:rtl/>
          <w:lang w:val="pl-PL"/>
        </w:rPr>
      </w:pPr>
    </w:p>
    <w:p w:rsidR="00116D82" w:rsidRPr="00CA654E" w:rsidRDefault="00116D82" w:rsidP="00E32799">
      <w:pPr>
        <w:pStyle w:val="20"/>
        <w:numPr>
          <w:ilvl w:val="1"/>
          <w:numId w:val="30"/>
        </w:numPr>
        <w:rPr>
          <w:rtl/>
        </w:rPr>
      </w:pPr>
      <w:bookmarkStart w:id="231" w:name="_Toc203374492"/>
      <w:bookmarkStart w:id="232" w:name="_Toc204289417"/>
      <w:bookmarkStart w:id="233" w:name="_Toc430514614"/>
      <w:bookmarkStart w:id="234" w:name="_Toc447103545"/>
      <w:bookmarkStart w:id="235" w:name="_Toc454285696"/>
      <w:bookmarkStart w:id="236" w:name="_Toc501966937"/>
      <w:r w:rsidRPr="00CA654E">
        <w:rPr>
          <w:rtl/>
        </w:rPr>
        <w:t xml:space="preserve">זכויות </w:t>
      </w:r>
      <w:r w:rsidR="001F16C9">
        <w:rPr>
          <w:rtl/>
        </w:rPr>
        <w:t>רשות המסים בישראל - שירות עיבודים ממוחשבים (שע"ם)</w:t>
      </w:r>
      <w:r>
        <w:rPr>
          <w:rtl/>
        </w:rPr>
        <w:t>– שע"ם</w:t>
      </w:r>
      <w:bookmarkEnd w:id="231"/>
      <w:bookmarkEnd w:id="232"/>
      <w:bookmarkEnd w:id="233"/>
      <w:bookmarkEnd w:id="234"/>
      <w:bookmarkEnd w:id="235"/>
      <w:r w:rsidR="00E60A3E">
        <w:rPr>
          <w:rFonts w:hint="cs"/>
          <w:rtl/>
        </w:rPr>
        <w:t xml:space="preserve"> (</w:t>
      </w:r>
      <w:r w:rsidR="00E60A3E">
        <w:rPr>
          <w:rFonts w:hint="cs"/>
        </w:rPr>
        <w:t>I</w:t>
      </w:r>
      <w:r w:rsidR="00E60A3E">
        <w:rPr>
          <w:rFonts w:hint="cs"/>
          <w:rtl/>
        </w:rPr>
        <w:t>)</w:t>
      </w:r>
      <w:bookmarkEnd w:id="236"/>
    </w:p>
    <w:p w:rsidR="00116D82" w:rsidRPr="00CA654E" w:rsidRDefault="00116D82" w:rsidP="005A06EE">
      <w:pPr>
        <w:pStyle w:val="3"/>
        <w:rPr>
          <w:rtl/>
        </w:rPr>
      </w:pPr>
      <w:bookmarkStart w:id="237" w:name="_Toc430514615"/>
      <w:r w:rsidRPr="00CA654E">
        <w:rPr>
          <w:rtl/>
        </w:rPr>
        <w:t>כללי</w:t>
      </w:r>
      <w:bookmarkEnd w:id="237"/>
      <w:r w:rsidR="00E60A3E">
        <w:rPr>
          <w:rFonts w:hint="cs"/>
          <w:rtl/>
        </w:rPr>
        <w:t xml:space="preserve"> (</w:t>
      </w:r>
      <w:r w:rsidR="00E60A3E">
        <w:rPr>
          <w:rFonts w:hint="cs"/>
        </w:rPr>
        <w:t>I</w:t>
      </w:r>
      <w:r w:rsidR="00E60A3E">
        <w:rPr>
          <w:rFonts w:hint="cs"/>
          <w:rtl/>
        </w:rPr>
        <w:t>)</w:t>
      </w:r>
    </w:p>
    <w:p w:rsidR="008A75AD" w:rsidRPr="00CA654E" w:rsidRDefault="001F16C9" w:rsidP="0093113C">
      <w:pPr>
        <w:pStyle w:val="AlphaList1"/>
        <w:numPr>
          <w:ilvl w:val="0"/>
          <w:numId w:val="48"/>
        </w:numPr>
        <w:ind w:left="1083"/>
        <w:rPr>
          <w:sz w:val="24"/>
        </w:rPr>
      </w:pPr>
      <w:bookmarkStart w:id="238" w:name="_Toc430514616"/>
      <w:bookmarkStart w:id="239" w:name="_Toc203374494"/>
      <w:r>
        <w:rPr>
          <w:sz w:val="24"/>
          <w:rtl/>
        </w:rPr>
        <w:t xml:space="preserve">רשות המסים בישראל - שירות עיבודים ממוחשבים </w:t>
      </w:r>
      <w:r w:rsidR="008A75AD">
        <w:rPr>
          <w:sz w:val="24"/>
          <w:rtl/>
        </w:rPr>
        <w:t>– שע"ם</w:t>
      </w:r>
      <w:r w:rsidR="008A75AD" w:rsidRPr="00CA654E">
        <w:rPr>
          <w:sz w:val="24"/>
          <w:rtl/>
        </w:rPr>
        <w:t xml:space="preserve"> אינה נושאת בכל אחריות להוצאה או לנזק שייגרמו למציע בקשר עם השתתפותו במכרז, ובלי לגרוע מכלליות האמור גם בשל אי קביעת הצעתו כזוכה במכרז. מבלי לגרוע מכלליות האמור לעיל, המציעים י</w:t>
      </w:r>
      <w:r w:rsidR="008A75AD">
        <w:rPr>
          <w:rFonts w:hint="cs"/>
          <w:sz w:val="24"/>
          <w:rtl/>
        </w:rPr>
        <w:t>י</w:t>
      </w:r>
      <w:r w:rsidR="008A75AD" w:rsidRPr="00CA654E">
        <w:rPr>
          <w:sz w:val="24"/>
          <w:rtl/>
        </w:rPr>
        <w:t xml:space="preserve">שאו בהוצאות ההשתתפות במכרז והכנת ההצעות, ולא יהיו זכאים לכל פיצוי או שיפוי מאת </w:t>
      </w:r>
      <w:r>
        <w:rPr>
          <w:sz w:val="24"/>
          <w:rtl/>
        </w:rPr>
        <w:t xml:space="preserve">רשות המסים בישראל - שירות עיבודים ממוחשבים </w:t>
      </w:r>
      <w:r w:rsidR="008A75AD">
        <w:rPr>
          <w:sz w:val="24"/>
          <w:rtl/>
        </w:rPr>
        <w:t>– שע"ם</w:t>
      </w:r>
      <w:r w:rsidR="008A75AD" w:rsidRPr="00CA654E">
        <w:rPr>
          <w:sz w:val="24"/>
          <w:rtl/>
        </w:rPr>
        <w:t xml:space="preserve"> בגין הוצאות אלה.</w:t>
      </w:r>
    </w:p>
    <w:p w:rsidR="00FB6AA0" w:rsidRPr="0010425C" w:rsidRDefault="001F16C9" w:rsidP="0093113C">
      <w:pPr>
        <w:pStyle w:val="AlphaList1"/>
        <w:numPr>
          <w:ilvl w:val="0"/>
          <w:numId w:val="48"/>
        </w:numPr>
        <w:ind w:left="1083"/>
        <w:jc w:val="left"/>
        <w:rPr>
          <w:sz w:val="24"/>
          <w:rtl/>
        </w:rPr>
      </w:pPr>
      <w:r>
        <w:rPr>
          <w:sz w:val="24"/>
          <w:rtl/>
        </w:rPr>
        <w:t xml:space="preserve">רשות המסים בישראל - שירות עיבודים ממוחשבים </w:t>
      </w:r>
      <w:r w:rsidR="00FB6AA0" w:rsidRPr="005C38D5">
        <w:rPr>
          <w:sz w:val="24"/>
          <w:rtl/>
        </w:rPr>
        <w:t xml:space="preserve">- שע"ם </w:t>
      </w:r>
      <w:r w:rsidR="00FB6AA0" w:rsidRPr="0010425C">
        <w:rPr>
          <w:sz w:val="24"/>
          <w:rtl/>
        </w:rPr>
        <w:t>שומרת לעצמה את הזכו</w:t>
      </w:r>
      <w:r w:rsidR="00FB6AA0" w:rsidRPr="00E22F63">
        <w:rPr>
          <w:sz w:val="24"/>
          <w:rtl/>
        </w:rPr>
        <w:t>ת</w:t>
      </w:r>
      <w:r w:rsidR="00FB6AA0" w:rsidRPr="00FB6AA0">
        <w:rPr>
          <w:rtl/>
        </w:rPr>
        <w:t xml:space="preserve"> גם לאחר קביעת ההצעה הזוכה, לחזור בה מפניה זו ושלא להתקשר עם אף אחד מן המציעים, לרבות המציע שהצעתו נקבעה כזוכה, ושלא לחתום על חוזה כלל. הודעה על החלטה כאמור והנימוקים לה יימסרו למציע, מוקדם ככל האפשר בנסיבות העניין.</w:t>
      </w:r>
      <w:r w:rsidR="00FB6AA0" w:rsidRPr="00FB6AA0">
        <w:rPr>
          <w:rtl/>
        </w:rPr>
        <w:br/>
      </w:r>
      <w:r w:rsidR="00FB6AA0" w:rsidRPr="005C38D5">
        <w:rPr>
          <w:sz w:val="24"/>
          <w:rtl/>
        </w:rPr>
        <w:t xml:space="preserve">למען הסר ספק מובהר בזה, כי אם חזרה בה </w:t>
      </w:r>
      <w:r>
        <w:rPr>
          <w:sz w:val="24"/>
          <w:rtl/>
        </w:rPr>
        <w:t xml:space="preserve">רשות המסים בישראל - שירות עיבודים ממוחשבים </w:t>
      </w:r>
      <w:r w:rsidR="00FB6AA0" w:rsidRPr="005C38D5">
        <w:rPr>
          <w:sz w:val="24"/>
          <w:rtl/>
        </w:rPr>
        <w:t>– שע"ם מפניה זו כאמור בסעיף זה לעיל, היא לא תישא בכל אחריות להוצאה או לנזק שייגרמו למציע הזוכה או למי מן המציעים בקשר עם קביעתו כזוכה במכרז ו/או בקשר עם השתתפותו במכרז, לפי העניין. המציע יישא בכל הוצאותיו לשם הכנת המכרז, ובכלל, והמציע מוו</w:t>
      </w:r>
      <w:r w:rsidR="00FB6AA0" w:rsidRPr="0010425C">
        <w:rPr>
          <w:sz w:val="24"/>
          <w:rtl/>
        </w:rPr>
        <w:t xml:space="preserve">תר בזאת על כל טענה לפיצוי או שיפוי או החזר כספים כלשהם. </w:t>
      </w:r>
    </w:p>
    <w:p w:rsidR="008A75AD" w:rsidRDefault="001F16C9" w:rsidP="0093113C">
      <w:pPr>
        <w:pStyle w:val="AlphaList1"/>
        <w:numPr>
          <w:ilvl w:val="0"/>
          <w:numId w:val="48"/>
        </w:numPr>
        <w:ind w:left="1083"/>
        <w:rPr>
          <w:sz w:val="24"/>
        </w:rPr>
      </w:pPr>
      <w:r>
        <w:rPr>
          <w:sz w:val="24"/>
          <w:rtl/>
        </w:rPr>
        <w:t xml:space="preserve">רשות המסים בישראל - שירות עיבודים ממוחשבים </w:t>
      </w:r>
      <w:r w:rsidR="008A75AD" w:rsidRPr="00D50E2F">
        <w:rPr>
          <w:sz w:val="24"/>
          <w:rtl/>
        </w:rPr>
        <w:t>- שע"ם שומרת לעצמה את הזכות להפעיל מומחי</w:t>
      </w:r>
      <w:r w:rsidR="008A75AD">
        <w:rPr>
          <w:rFonts w:hint="cs"/>
          <w:sz w:val="24"/>
          <w:rtl/>
        </w:rPr>
        <w:t xml:space="preserve">ם מקצועיים </w:t>
      </w:r>
      <w:r w:rsidR="008A75AD" w:rsidRPr="00D50E2F">
        <w:rPr>
          <w:sz w:val="24"/>
          <w:rtl/>
        </w:rPr>
        <w:t xml:space="preserve">נוספים </w:t>
      </w:r>
      <w:r w:rsidR="008A75AD">
        <w:rPr>
          <w:rFonts w:hint="cs"/>
          <w:sz w:val="24"/>
          <w:rtl/>
        </w:rPr>
        <w:t xml:space="preserve">בנושאי המכרז </w:t>
      </w:r>
      <w:r w:rsidR="00F049F5">
        <w:rPr>
          <w:rFonts w:hint="cs"/>
          <w:sz w:val="24"/>
          <w:rtl/>
        </w:rPr>
        <w:t xml:space="preserve">(שאינם עובדי הספק) </w:t>
      </w:r>
      <w:r w:rsidR="008A75AD" w:rsidRPr="00D50E2F">
        <w:rPr>
          <w:sz w:val="24"/>
          <w:rtl/>
        </w:rPr>
        <w:t xml:space="preserve">והספק מתחייב כי עובדיו ישתפו עמם פעולה ככל שיידרש כמו עם כל שאר עובדי </w:t>
      </w:r>
      <w:r w:rsidR="008A75AD">
        <w:rPr>
          <w:sz w:val="24"/>
          <w:rtl/>
        </w:rPr>
        <w:t>המזמין</w:t>
      </w:r>
      <w:r w:rsidR="008A75AD" w:rsidRPr="00D50E2F">
        <w:rPr>
          <w:sz w:val="24"/>
          <w:rtl/>
        </w:rPr>
        <w:t>.</w:t>
      </w:r>
    </w:p>
    <w:p w:rsidR="006E5709" w:rsidRPr="00CA654E" w:rsidRDefault="006E5709" w:rsidP="006E5709">
      <w:pPr>
        <w:pStyle w:val="3"/>
        <w:rPr>
          <w:rtl/>
        </w:rPr>
      </w:pPr>
      <w:bookmarkStart w:id="240" w:name="_Ref454380958"/>
      <w:r w:rsidRPr="006E5709">
        <w:rPr>
          <w:rtl/>
        </w:rPr>
        <w:t>זכות החלטה</w:t>
      </w:r>
      <w:bookmarkEnd w:id="240"/>
      <w:r w:rsidR="00E60A3E">
        <w:rPr>
          <w:rFonts w:hint="cs"/>
          <w:rtl/>
        </w:rPr>
        <w:t xml:space="preserve"> (</w:t>
      </w:r>
      <w:r w:rsidR="00E60A3E">
        <w:rPr>
          <w:rFonts w:hint="cs"/>
        </w:rPr>
        <w:t>I</w:t>
      </w:r>
      <w:r w:rsidR="00E60A3E">
        <w:rPr>
          <w:rFonts w:hint="cs"/>
          <w:rtl/>
        </w:rPr>
        <w:t>)</w:t>
      </w:r>
    </w:p>
    <w:p w:rsidR="00E04AC7" w:rsidRPr="00CA654E" w:rsidRDefault="001F16C9" w:rsidP="00EF6C4B">
      <w:pPr>
        <w:pStyle w:val="AlphaList1"/>
        <w:numPr>
          <w:ilvl w:val="0"/>
          <w:numId w:val="83"/>
        </w:numPr>
        <w:ind w:left="1083"/>
        <w:rPr>
          <w:sz w:val="24"/>
        </w:rPr>
      </w:pPr>
      <w:r>
        <w:rPr>
          <w:sz w:val="24"/>
          <w:rtl/>
        </w:rPr>
        <w:t xml:space="preserve">רשות המסים בישראל - שירות עיבודים ממוחשבים </w:t>
      </w:r>
      <w:r w:rsidR="00E04AC7">
        <w:rPr>
          <w:sz w:val="24"/>
          <w:rtl/>
        </w:rPr>
        <w:t>– שע"ם</w:t>
      </w:r>
      <w:r w:rsidR="00E04AC7" w:rsidRPr="00CA654E">
        <w:rPr>
          <w:sz w:val="24"/>
          <w:rtl/>
        </w:rPr>
        <w:t xml:space="preserve"> אינה מתחייבת לקבל את ההצעה הזולה ביותר או חלק ממנה או הצעה כלשהי, והיא רשאית לקבל הצעה בשלמותה או חלקים ממנה ואף לדחות או לפסול את כל ההצעות.</w:t>
      </w:r>
    </w:p>
    <w:p w:rsidR="00E04AC7" w:rsidRPr="00771E54" w:rsidRDefault="00E04AC7" w:rsidP="00EF6C4B">
      <w:pPr>
        <w:pStyle w:val="AlphaList1"/>
        <w:numPr>
          <w:ilvl w:val="0"/>
          <w:numId w:val="83"/>
        </w:numPr>
        <w:ind w:left="1083"/>
        <w:rPr>
          <w:sz w:val="24"/>
        </w:rPr>
      </w:pPr>
      <w:r w:rsidRPr="00771E54">
        <w:rPr>
          <w:sz w:val="24"/>
          <w:rtl/>
        </w:rPr>
        <w:t>רשות המסים- שע"ם בישראל תהיה רשאית שלא לבחור את ההצעה אשר קיבלה את ציון הניקוד הגבוה ביותר בהתאם לאמות המידה אשר פורסמו במסמכי המכרז, וזאת בנסיבות מיוחדות ומטעמים מיוחדים שיירשמו ולאחר שניתנה לבעל ההצעה אשר זכתה בציון הגבוה ביותר, הזדמנות להביא את טענותיו בפני המזמין.</w:t>
      </w:r>
    </w:p>
    <w:p w:rsidR="00E04AC7" w:rsidRPr="005A06EE" w:rsidRDefault="00E04AC7" w:rsidP="00EF6C4B">
      <w:pPr>
        <w:pStyle w:val="AlphaList1"/>
        <w:numPr>
          <w:ilvl w:val="0"/>
          <w:numId w:val="83"/>
        </w:numPr>
        <w:ind w:left="1083"/>
      </w:pPr>
      <w:r w:rsidRPr="005A06EE">
        <w:rPr>
          <w:rFonts w:hint="cs"/>
          <w:sz w:val="24"/>
          <w:rtl/>
        </w:rPr>
        <w:t>כל</w:t>
      </w:r>
      <w:r w:rsidRPr="005A06EE">
        <w:rPr>
          <w:sz w:val="24"/>
        </w:rPr>
        <w:t xml:space="preserve"> </w:t>
      </w:r>
      <w:r w:rsidRPr="005A06EE">
        <w:rPr>
          <w:rFonts w:hint="cs"/>
          <w:sz w:val="24"/>
          <w:rtl/>
        </w:rPr>
        <w:t>הכרעה</w:t>
      </w:r>
      <w:r w:rsidRPr="005A06EE">
        <w:rPr>
          <w:sz w:val="24"/>
        </w:rPr>
        <w:t xml:space="preserve"> </w:t>
      </w:r>
      <w:r w:rsidRPr="005A06EE">
        <w:rPr>
          <w:rFonts w:hint="cs"/>
          <w:sz w:val="24"/>
          <w:rtl/>
        </w:rPr>
        <w:t>בעניין</w:t>
      </w:r>
      <w:r w:rsidRPr="005A06EE">
        <w:rPr>
          <w:sz w:val="24"/>
        </w:rPr>
        <w:t xml:space="preserve"> </w:t>
      </w:r>
      <w:r w:rsidRPr="005A06EE">
        <w:rPr>
          <w:rFonts w:hint="cs"/>
          <w:sz w:val="24"/>
          <w:rtl/>
        </w:rPr>
        <w:t>ההצעות</w:t>
      </w:r>
      <w:r w:rsidRPr="005A06EE">
        <w:rPr>
          <w:sz w:val="24"/>
        </w:rPr>
        <w:t xml:space="preserve">, </w:t>
      </w:r>
      <w:r w:rsidRPr="005A06EE">
        <w:rPr>
          <w:rFonts w:hint="cs"/>
          <w:sz w:val="24"/>
          <w:rtl/>
        </w:rPr>
        <w:t>בדיקתן</w:t>
      </w:r>
      <w:r w:rsidRPr="005A06EE">
        <w:rPr>
          <w:sz w:val="24"/>
        </w:rPr>
        <w:t xml:space="preserve"> </w:t>
      </w:r>
      <w:r w:rsidRPr="005A06EE">
        <w:rPr>
          <w:rFonts w:hint="cs"/>
          <w:sz w:val="24"/>
          <w:rtl/>
        </w:rPr>
        <w:t>והערכתן</w:t>
      </w:r>
      <w:r w:rsidRPr="005A06EE">
        <w:rPr>
          <w:sz w:val="24"/>
        </w:rPr>
        <w:t xml:space="preserve"> </w:t>
      </w:r>
      <w:r w:rsidRPr="005A06EE">
        <w:rPr>
          <w:rFonts w:hint="cs"/>
          <w:sz w:val="24"/>
          <w:rtl/>
        </w:rPr>
        <w:t>נתונה</w:t>
      </w:r>
      <w:r w:rsidRPr="005A06EE">
        <w:rPr>
          <w:sz w:val="24"/>
        </w:rPr>
        <w:t xml:space="preserve"> </w:t>
      </w:r>
      <w:r w:rsidRPr="005A06EE">
        <w:rPr>
          <w:rFonts w:hint="cs"/>
          <w:sz w:val="24"/>
          <w:rtl/>
        </w:rPr>
        <w:t>לשיקול</w:t>
      </w:r>
      <w:r w:rsidRPr="005A06EE">
        <w:rPr>
          <w:sz w:val="24"/>
        </w:rPr>
        <w:t xml:space="preserve"> </w:t>
      </w:r>
      <w:r w:rsidRPr="005A06EE">
        <w:rPr>
          <w:rFonts w:hint="cs"/>
          <w:sz w:val="24"/>
          <w:rtl/>
        </w:rPr>
        <w:t>דעת</w:t>
      </w:r>
      <w:r>
        <w:rPr>
          <w:rFonts w:hint="cs"/>
          <w:sz w:val="24"/>
          <w:rtl/>
        </w:rPr>
        <w:t>ה</w:t>
      </w:r>
      <w:r w:rsidRPr="005A06EE">
        <w:rPr>
          <w:sz w:val="24"/>
        </w:rPr>
        <w:t xml:space="preserve"> </w:t>
      </w:r>
      <w:r w:rsidRPr="005A06EE">
        <w:rPr>
          <w:rFonts w:hint="cs"/>
          <w:sz w:val="24"/>
          <w:rtl/>
        </w:rPr>
        <w:t>הבלעדי</w:t>
      </w:r>
      <w:r w:rsidRPr="005A06EE">
        <w:rPr>
          <w:sz w:val="24"/>
        </w:rPr>
        <w:t xml:space="preserve"> </w:t>
      </w:r>
      <w:r w:rsidRPr="005A06EE">
        <w:rPr>
          <w:rFonts w:hint="cs"/>
          <w:sz w:val="24"/>
          <w:rtl/>
        </w:rPr>
        <w:t>של</w:t>
      </w:r>
      <w:r w:rsidRPr="005A06EE">
        <w:rPr>
          <w:sz w:val="24"/>
        </w:rPr>
        <w:t xml:space="preserve"> </w:t>
      </w:r>
      <w:r w:rsidRPr="005A06EE">
        <w:rPr>
          <w:rFonts w:hint="cs"/>
          <w:sz w:val="24"/>
          <w:rtl/>
        </w:rPr>
        <w:t>ה</w:t>
      </w:r>
      <w:r>
        <w:rPr>
          <w:rFonts w:hint="cs"/>
          <w:sz w:val="24"/>
          <w:rtl/>
        </w:rPr>
        <w:t>רשות</w:t>
      </w:r>
      <w:r w:rsidRPr="005A06EE">
        <w:rPr>
          <w:sz w:val="24"/>
        </w:rPr>
        <w:t>.</w:t>
      </w:r>
    </w:p>
    <w:p w:rsidR="00E04AC7" w:rsidRPr="005A06EE" w:rsidRDefault="00E04AC7" w:rsidP="00EF6C4B">
      <w:pPr>
        <w:pStyle w:val="AlphaList1"/>
        <w:numPr>
          <w:ilvl w:val="0"/>
          <w:numId w:val="83"/>
        </w:numPr>
        <w:ind w:left="1083"/>
        <w:rPr>
          <w:sz w:val="24"/>
        </w:rPr>
      </w:pPr>
      <w:r w:rsidRPr="005A06EE">
        <w:rPr>
          <w:rFonts w:hint="eastAsia"/>
          <w:sz w:val="24"/>
          <w:rtl/>
        </w:rPr>
        <w:t>הרש</w:t>
      </w:r>
      <w:r w:rsidR="002E24E8">
        <w:rPr>
          <w:rFonts w:hint="cs"/>
          <w:sz w:val="24"/>
          <w:rtl/>
        </w:rPr>
        <w:t>ו</w:t>
      </w:r>
      <w:r w:rsidRPr="005A06EE">
        <w:rPr>
          <w:rFonts w:hint="eastAsia"/>
          <w:sz w:val="24"/>
          <w:rtl/>
        </w:rPr>
        <w:t>ת</w:t>
      </w:r>
      <w:r w:rsidRPr="005A06EE">
        <w:rPr>
          <w:sz w:val="24"/>
          <w:rtl/>
        </w:rPr>
        <w:t xml:space="preserve"> </w:t>
      </w:r>
      <w:r w:rsidRPr="005A06EE">
        <w:rPr>
          <w:rFonts w:hint="cs"/>
          <w:sz w:val="24"/>
          <w:rtl/>
        </w:rPr>
        <w:t>רשאי</w:t>
      </w:r>
      <w:r w:rsidRPr="005A06EE">
        <w:rPr>
          <w:rFonts w:hint="eastAsia"/>
          <w:sz w:val="24"/>
          <w:rtl/>
        </w:rPr>
        <w:t>ת</w:t>
      </w:r>
      <w:r w:rsidRPr="005A06EE">
        <w:rPr>
          <w:sz w:val="24"/>
        </w:rPr>
        <w:t xml:space="preserve"> </w:t>
      </w:r>
      <w:r w:rsidRPr="005A06EE">
        <w:rPr>
          <w:rFonts w:hint="cs"/>
          <w:sz w:val="24"/>
          <w:rtl/>
        </w:rPr>
        <w:t>שלא</w:t>
      </w:r>
      <w:r w:rsidRPr="005A06EE">
        <w:rPr>
          <w:sz w:val="24"/>
        </w:rPr>
        <w:t xml:space="preserve"> </w:t>
      </w:r>
      <w:r w:rsidRPr="005A06EE">
        <w:rPr>
          <w:rFonts w:hint="cs"/>
          <w:sz w:val="24"/>
          <w:rtl/>
        </w:rPr>
        <w:t>להתחשב</w:t>
      </w:r>
      <w:r w:rsidRPr="005A06EE">
        <w:rPr>
          <w:sz w:val="24"/>
        </w:rPr>
        <w:t xml:space="preserve"> </w:t>
      </w:r>
      <w:r w:rsidRPr="005A06EE">
        <w:rPr>
          <w:rFonts w:hint="cs"/>
          <w:sz w:val="24"/>
          <w:rtl/>
        </w:rPr>
        <w:t>כלל</w:t>
      </w:r>
      <w:r w:rsidRPr="005A06EE">
        <w:rPr>
          <w:sz w:val="24"/>
        </w:rPr>
        <w:t xml:space="preserve"> </w:t>
      </w:r>
      <w:r w:rsidRPr="005A06EE">
        <w:rPr>
          <w:rFonts w:hint="cs"/>
          <w:sz w:val="24"/>
          <w:rtl/>
        </w:rPr>
        <w:t>בהצעה</w:t>
      </w:r>
      <w:r w:rsidRPr="005A06EE">
        <w:rPr>
          <w:sz w:val="24"/>
        </w:rPr>
        <w:t xml:space="preserve"> </w:t>
      </w:r>
      <w:r w:rsidRPr="005A06EE">
        <w:rPr>
          <w:rFonts w:hint="cs"/>
          <w:sz w:val="24"/>
          <w:rtl/>
        </w:rPr>
        <w:t>שהיא</w:t>
      </w:r>
      <w:r w:rsidRPr="005A06EE">
        <w:rPr>
          <w:sz w:val="24"/>
        </w:rPr>
        <w:t xml:space="preserve"> </w:t>
      </w:r>
      <w:r w:rsidRPr="005A06EE">
        <w:rPr>
          <w:rFonts w:hint="cs"/>
          <w:sz w:val="24"/>
          <w:rtl/>
        </w:rPr>
        <w:t>בלתי</w:t>
      </w:r>
      <w:r w:rsidRPr="005A06EE">
        <w:rPr>
          <w:sz w:val="24"/>
        </w:rPr>
        <w:t xml:space="preserve"> </w:t>
      </w:r>
      <w:r w:rsidRPr="005A06EE">
        <w:rPr>
          <w:rFonts w:hint="cs"/>
          <w:sz w:val="24"/>
          <w:rtl/>
        </w:rPr>
        <w:t>סבירה</w:t>
      </w:r>
      <w:r w:rsidRPr="005A06EE">
        <w:rPr>
          <w:sz w:val="24"/>
        </w:rPr>
        <w:t xml:space="preserve"> </w:t>
      </w:r>
      <w:r w:rsidRPr="005A06EE">
        <w:rPr>
          <w:rFonts w:hint="cs"/>
          <w:sz w:val="24"/>
          <w:rtl/>
        </w:rPr>
        <w:t>מבחינת</w:t>
      </w:r>
      <w:r w:rsidRPr="005A06EE">
        <w:rPr>
          <w:sz w:val="24"/>
        </w:rPr>
        <w:t xml:space="preserve"> </w:t>
      </w:r>
      <w:r w:rsidRPr="005A06EE">
        <w:rPr>
          <w:rFonts w:hint="cs"/>
          <w:sz w:val="24"/>
          <w:rtl/>
        </w:rPr>
        <w:t>מחירה</w:t>
      </w:r>
      <w:r w:rsidRPr="005A06EE">
        <w:rPr>
          <w:sz w:val="24"/>
        </w:rPr>
        <w:t xml:space="preserve"> </w:t>
      </w:r>
      <w:r w:rsidRPr="005A06EE">
        <w:rPr>
          <w:rFonts w:hint="cs"/>
          <w:sz w:val="24"/>
          <w:rtl/>
        </w:rPr>
        <w:t>לעומת</w:t>
      </w:r>
      <w:r w:rsidRPr="005A06EE">
        <w:rPr>
          <w:sz w:val="24"/>
        </w:rPr>
        <w:t xml:space="preserve"> </w:t>
      </w:r>
      <w:r w:rsidRPr="005A06EE">
        <w:rPr>
          <w:rFonts w:hint="cs"/>
          <w:sz w:val="24"/>
          <w:rtl/>
        </w:rPr>
        <w:t>מהות</w:t>
      </w:r>
      <w:r w:rsidRPr="005A06EE">
        <w:rPr>
          <w:sz w:val="24"/>
          <w:rtl/>
        </w:rPr>
        <w:t xml:space="preserve"> </w:t>
      </w:r>
      <w:r w:rsidRPr="005A06EE">
        <w:rPr>
          <w:rFonts w:hint="cs"/>
          <w:sz w:val="24"/>
          <w:rtl/>
        </w:rPr>
        <w:t>ההזמנה</w:t>
      </w:r>
      <w:r w:rsidRPr="005A06EE">
        <w:rPr>
          <w:sz w:val="24"/>
        </w:rPr>
        <w:t xml:space="preserve"> </w:t>
      </w:r>
      <w:r w:rsidRPr="005A06EE">
        <w:rPr>
          <w:rFonts w:hint="cs"/>
          <w:sz w:val="24"/>
          <w:rtl/>
        </w:rPr>
        <w:t>להצעות</w:t>
      </w:r>
      <w:r w:rsidRPr="005A06EE">
        <w:rPr>
          <w:sz w:val="24"/>
        </w:rPr>
        <w:t xml:space="preserve"> </w:t>
      </w:r>
      <w:r w:rsidRPr="005A06EE">
        <w:rPr>
          <w:rFonts w:hint="cs"/>
          <w:sz w:val="24"/>
          <w:rtl/>
        </w:rPr>
        <w:t>או</w:t>
      </w:r>
      <w:r w:rsidRPr="005A06EE">
        <w:rPr>
          <w:sz w:val="24"/>
        </w:rPr>
        <w:t xml:space="preserve"> </w:t>
      </w:r>
      <w:r w:rsidRPr="005A06EE">
        <w:rPr>
          <w:rFonts w:hint="cs"/>
          <w:sz w:val="24"/>
          <w:rtl/>
        </w:rPr>
        <w:t>בשל</w:t>
      </w:r>
      <w:r w:rsidRPr="005A06EE">
        <w:rPr>
          <w:sz w:val="24"/>
        </w:rPr>
        <w:t xml:space="preserve"> </w:t>
      </w:r>
      <w:r w:rsidRPr="005A06EE">
        <w:rPr>
          <w:rFonts w:hint="cs"/>
          <w:sz w:val="24"/>
          <w:rtl/>
        </w:rPr>
        <w:t>חוסר</w:t>
      </w:r>
      <w:r w:rsidRPr="005A06EE">
        <w:rPr>
          <w:sz w:val="24"/>
        </w:rPr>
        <w:t xml:space="preserve"> </w:t>
      </w:r>
      <w:r w:rsidRPr="005A06EE">
        <w:rPr>
          <w:rFonts w:hint="cs"/>
          <w:sz w:val="24"/>
          <w:rtl/>
        </w:rPr>
        <w:t>התייחסות</w:t>
      </w:r>
      <w:r w:rsidRPr="005A06EE">
        <w:rPr>
          <w:sz w:val="24"/>
        </w:rPr>
        <w:t xml:space="preserve"> </w:t>
      </w:r>
      <w:r w:rsidRPr="005A06EE">
        <w:rPr>
          <w:rFonts w:hint="cs"/>
          <w:sz w:val="24"/>
          <w:rtl/>
        </w:rPr>
        <w:t>מפורטת</w:t>
      </w:r>
      <w:r w:rsidRPr="005A06EE">
        <w:rPr>
          <w:sz w:val="24"/>
        </w:rPr>
        <w:t xml:space="preserve"> </w:t>
      </w:r>
      <w:r w:rsidRPr="005A06EE">
        <w:rPr>
          <w:rFonts w:hint="cs"/>
          <w:sz w:val="24"/>
          <w:rtl/>
        </w:rPr>
        <w:t>לסעיף</w:t>
      </w:r>
      <w:r w:rsidRPr="005A06EE">
        <w:rPr>
          <w:sz w:val="24"/>
        </w:rPr>
        <w:t xml:space="preserve"> </w:t>
      </w:r>
      <w:r w:rsidRPr="005A06EE">
        <w:rPr>
          <w:rFonts w:hint="cs"/>
          <w:sz w:val="24"/>
          <w:rtl/>
        </w:rPr>
        <w:t>מסעיפי</w:t>
      </w:r>
      <w:r w:rsidRPr="005A06EE">
        <w:rPr>
          <w:sz w:val="24"/>
        </w:rPr>
        <w:t xml:space="preserve"> </w:t>
      </w:r>
      <w:r w:rsidRPr="005A06EE">
        <w:rPr>
          <w:rFonts w:hint="cs"/>
          <w:sz w:val="24"/>
          <w:rtl/>
        </w:rPr>
        <w:t>המכרז</w:t>
      </w:r>
      <w:r w:rsidRPr="005A06EE">
        <w:rPr>
          <w:sz w:val="24"/>
        </w:rPr>
        <w:t xml:space="preserve"> </w:t>
      </w:r>
      <w:r w:rsidRPr="005A06EE">
        <w:rPr>
          <w:rFonts w:hint="cs"/>
          <w:sz w:val="24"/>
          <w:rtl/>
        </w:rPr>
        <w:t>שלדעת</w:t>
      </w:r>
      <w:r w:rsidRPr="005A06EE">
        <w:rPr>
          <w:sz w:val="24"/>
        </w:rPr>
        <w:t xml:space="preserve"> </w:t>
      </w:r>
      <w:r>
        <w:rPr>
          <w:rFonts w:hint="cs"/>
          <w:sz w:val="24"/>
          <w:rtl/>
        </w:rPr>
        <w:t>הרשות</w:t>
      </w:r>
      <w:r w:rsidRPr="005A06EE">
        <w:rPr>
          <w:sz w:val="24"/>
          <w:rtl/>
        </w:rPr>
        <w:t xml:space="preserve"> </w:t>
      </w:r>
      <w:r w:rsidRPr="005A06EE">
        <w:rPr>
          <w:rFonts w:hint="cs"/>
          <w:sz w:val="24"/>
          <w:rtl/>
        </w:rPr>
        <w:t>מונעת</w:t>
      </w:r>
      <w:r w:rsidRPr="005A06EE">
        <w:rPr>
          <w:sz w:val="24"/>
        </w:rPr>
        <w:t xml:space="preserve"> </w:t>
      </w:r>
      <w:r w:rsidRPr="005A06EE">
        <w:rPr>
          <w:rFonts w:hint="cs"/>
          <w:sz w:val="24"/>
          <w:rtl/>
        </w:rPr>
        <w:t>הערכת</w:t>
      </w:r>
      <w:r w:rsidRPr="005A06EE">
        <w:rPr>
          <w:sz w:val="24"/>
        </w:rPr>
        <w:t xml:space="preserve"> </w:t>
      </w:r>
      <w:r w:rsidRPr="005A06EE">
        <w:rPr>
          <w:rFonts w:hint="cs"/>
          <w:sz w:val="24"/>
          <w:rtl/>
        </w:rPr>
        <w:t>ההצעה</w:t>
      </w:r>
      <w:r w:rsidRPr="005A06EE">
        <w:rPr>
          <w:sz w:val="24"/>
        </w:rPr>
        <w:t xml:space="preserve"> </w:t>
      </w:r>
      <w:r w:rsidRPr="005A06EE">
        <w:rPr>
          <w:rFonts w:hint="cs"/>
          <w:sz w:val="24"/>
          <w:rtl/>
        </w:rPr>
        <w:t>כראוי</w:t>
      </w:r>
      <w:r w:rsidRPr="005A06EE">
        <w:rPr>
          <w:sz w:val="24"/>
        </w:rPr>
        <w:t>.</w:t>
      </w:r>
    </w:p>
    <w:p w:rsidR="006E5709" w:rsidRPr="00CA654E" w:rsidRDefault="006E5709" w:rsidP="005C38D5">
      <w:pPr>
        <w:pStyle w:val="3"/>
        <w:rPr>
          <w:rtl/>
        </w:rPr>
      </w:pPr>
      <w:r>
        <w:rPr>
          <w:rFonts w:hint="cs"/>
          <w:rtl/>
        </w:rPr>
        <w:t>פסילת מציע</w:t>
      </w:r>
      <w:r w:rsidR="00E60A3E">
        <w:rPr>
          <w:rFonts w:hint="cs"/>
          <w:rtl/>
        </w:rPr>
        <w:t xml:space="preserve"> (</w:t>
      </w:r>
      <w:r w:rsidR="00E60A3E">
        <w:rPr>
          <w:rFonts w:hint="cs"/>
        </w:rPr>
        <w:t>I</w:t>
      </w:r>
      <w:r w:rsidR="00E60A3E">
        <w:rPr>
          <w:rFonts w:hint="cs"/>
          <w:rtl/>
        </w:rPr>
        <w:t>)</w:t>
      </w:r>
    </w:p>
    <w:p w:rsidR="006E5709" w:rsidRDefault="001F16C9" w:rsidP="00EF6C4B">
      <w:pPr>
        <w:pStyle w:val="AlphaList1"/>
        <w:numPr>
          <w:ilvl w:val="0"/>
          <w:numId w:val="82"/>
        </w:numPr>
        <w:ind w:left="1083"/>
        <w:rPr>
          <w:sz w:val="24"/>
        </w:rPr>
      </w:pPr>
      <w:r>
        <w:rPr>
          <w:sz w:val="24"/>
          <w:rtl/>
        </w:rPr>
        <w:t xml:space="preserve">רשות המסים בישראל - שירות עיבודים ממוחשבים </w:t>
      </w:r>
      <w:r w:rsidR="006E5709" w:rsidRPr="00A75E4A">
        <w:rPr>
          <w:sz w:val="24"/>
          <w:rtl/>
        </w:rPr>
        <w:t>-</w:t>
      </w:r>
      <w:r w:rsidR="006E5709">
        <w:rPr>
          <w:sz w:val="24"/>
          <w:rtl/>
        </w:rPr>
        <w:t xml:space="preserve"> </w:t>
      </w:r>
      <w:r w:rsidR="006E5709" w:rsidRPr="00A75E4A">
        <w:rPr>
          <w:sz w:val="24"/>
          <w:rtl/>
        </w:rPr>
        <w:t>שע"ם שומרת לעצמה את הזכות לפסול הצעה חסרה, מוטעית</w:t>
      </w:r>
      <w:r w:rsidR="006E5709" w:rsidRPr="00CA654E">
        <w:rPr>
          <w:sz w:val="24"/>
          <w:rtl/>
        </w:rPr>
        <w:t xml:space="preserve"> או מבוססת על הנחה בלתי נכונה או על הבנה מוטעית של נושא. </w:t>
      </w:r>
    </w:p>
    <w:p w:rsidR="006E5709" w:rsidRDefault="001F16C9" w:rsidP="00EF6C4B">
      <w:pPr>
        <w:pStyle w:val="AlphaList1"/>
        <w:numPr>
          <w:ilvl w:val="0"/>
          <w:numId w:val="82"/>
        </w:numPr>
        <w:ind w:left="1083"/>
      </w:pPr>
      <w:r>
        <w:rPr>
          <w:sz w:val="24"/>
          <w:rtl/>
        </w:rPr>
        <w:t xml:space="preserve">רשות המסים בישראל - שירות עיבודים ממוחשבים </w:t>
      </w:r>
      <w:r w:rsidR="006E5709" w:rsidRPr="006E5709">
        <w:rPr>
          <w:sz w:val="24"/>
          <w:rtl/>
        </w:rPr>
        <w:t xml:space="preserve">– שע"ם </w:t>
      </w:r>
      <w:r w:rsidR="006E5709" w:rsidRPr="005A06EE">
        <w:rPr>
          <w:rFonts w:hint="cs"/>
          <w:rtl/>
        </w:rPr>
        <w:t>שומ</w:t>
      </w:r>
      <w:r w:rsidR="006E5709">
        <w:rPr>
          <w:rFonts w:hint="cs"/>
          <w:rtl/>
        </w:rPr>
        <w:t>רת</w:t>
      </w:r>
      <w:r w:rsidR="006E5709" w:rsidRPr="005A06EE">
        <w:t xml:space="preserve"> </w:t>
      </w:r>
      <w:r w:rsidR="006E5709" w:rsidRPr="005A06EE">
        <w:rPr>
          <w:rFonts w:hint="cs"/>
          <w:rtl/>
        </w:rPr>
        <w:t>לעצמ</w:t>
      </w:r>
      <w:r w:rsidR="006E5709">
        <w:rPr>
          <w:rFonts w:hint="cs"/>
          <w:rtl/>
        </w:rPr>
        <w:t>ה</w:t>
      </w:r>
      <w:r w:rsidR="006E5709" w:rsidRPr="005A06EE">
        <w:t xml:space="preserve"> </w:t>
      </w:r>
      <w:r w:rsidR="006E5709" w:rsidRPr="005A06EE">
        <w:rPr>
          <w:rFonts w:hint="cs"/>
          <w:rtl/>
        </w:rPr>
        <w:t>את</w:t>
      </w:r>
      <w:r w:rsidR="006E5709" w:rsidRPr="005A06EE">
        <w:t xml:space="preserve"> </w:t>
      </w:r>
      <w:r w:rsidR="006E5709" w:rsidRPr="005A06EE">
        <w:rPr>
          <w:rFonts w:hint="cs"/>
          <w:rtl/>
        </w:rPr>
        <w:t>הזכות</w:t>
      </w:r>
      <w:r w:rsidR="006E5709" w:rsidRPr="005A06EE">
        <w:t xml:space="preserve"> </w:t>
      </w:r>
      <w:r w:rsidR="006E5709" w:rsidRPr="005A06EE">
        <w:rPr>
          <w:rFonts w:hint="cs"/>
          <w:rtl/>
        </w:rPr>
        <w:t>לפסול</w:t>
      </w:r>
      <w:r w:rsidR="006E5709" w:rsidRPr="005A06EE">
        <w:t xml:space="preserve"> </w:t>
      </w:r>
      <w:r w:rsidR="006E5709" w:rsidRPr="005A06EE">
        <w:rPr>
          <w:rFonts w:hint="cs"/>
          <w:rtl/>
        </w:rPr>
        <w:t>על</w:t>
      </w:r>
      <w:r w:rsidR="006E5709" w:rsidRPr="005A06EE">
        <w:t xml:space="preserve"> </w:t>
      </w:r>
      <w:r w:rsidR="006E5709" w:rsidRPr="005A06EE">
        <w:rPr>
          <w:rFonts w:hint="cs"/>
          <w:rtl/>
        </w:rPr>
        <w:t>הסף</w:t>
      </w:r>
      <w:r w:rsidR="006E5709" w:rsidRPr="005A06EE">
        <w:t xml:space="preserve"> </w:t>
      </w:r>
      <w:r w:rsidR="006E5709" w:rsidRPr="005A06EE">
        <w:rPr>
          <w:rFonts w:hint="cs"/>
          <w:rtl/>
        </w:rPr>
        <w:t>מציע</w:t>
      </w:r>
      <w:r w:rsidR="006E5709" w:rsidRPr="005A06EE">
        <w:t xml:space="preserve">, </w:t>
      </w:r>
      <w:r w:rsidR="006E5709" w:rsidRPr="005A06EE">
        <w:rPr>
          <w:rFonts w:hint="cs"/>
          <w:rtl/>
        </w:rPr>
        <w:t>אשר</w:t>
      </w:r>
      <w:r w:rsidR="006E5709" w:rsidRPr="005A06EE">
        <w:t xml:space="preserve"> </w:t>
      </w:r>
      <w:r w:rsidR="006E5709" w:rsidRPr="005A06EE">
        <w:rPr>
          <w:rFonts w:hint="cs"/>
          <w:rtl/>
        </w:rPr>
        <w:t>יתגלה</w:t>
      </w:r>
      <w:r w:rsidR="006E5709" w:rsidRPr="005A06EE">
        <w:t xml:space="preserve"> </w:t>
      </w:r>
      <w:r w:rsidR="006E5709" w:rsidRPr="005A06EE">
        <w:rPr>
          <w:rFonts w:hint="cs"/>
          <w:rtl/>
        </w:rPr>
        <w:t>כי</w:t>
      </w:r>
      <w:r w:rsidR="006E5709" w:rsidRPr="005A06EE">
        <w:t xml:space="preserve"> </w:t>
      </w:r>
      <w:r w:rsidR="006E5709" w:rsidRPr="005A06EE">
        <w:rPr>
          <w:rFonts w:hint="cs"/>
          <w:rtl/>
        </w:rPr>
        <w:t>כלל</w:t>
      </w:r>
      <w:r w:rsidR="006E5709" w:rsidRPr="005A06EE">
        <w:t xml:space="preserve"> </w:t>
      </w:r>
      <w:r w:rsidR="006E5709" w:rsidRPr="005A06EE">
        <w:rPr>
          <w:rFonts w:hint="cs"/>
          <w:rtl/>
        </w:rPr>
        <w:t>בהצעתו</w:t>
      </w:r>
      <w:r w:rsidR="006E5709" w:rsidRPr="005A06EE">
        <w:t xml:space="preserve"> </w:t>
      </w:r>
      <w:r w:rsidR="006E5709" w:rsidRPr="005A06EE">
        <w:rPr>
          <w:rFonts w:hint="cs"/>
          <w:rtl/>
        </w:rPr>
        <w:t>מידע</w:t>
      </w:r>
      <w:r w:rsidR="006E5709" w:rsidRPr="005A06EE">
        <w:t xml:space="preserve"> </w:t>
      </w:r>
      <w:r w:rsidR="006E5709" w:rsidRPr="005A06EE">
        <w:rPr>
          <w:rFonts w:hint="cs"/>
          <w:rtl/>
        </w:rPr>
        <w:t>שקרי</w:t>
      </w:r>
      <w:r w:rsidR="006E5709" w:rsidRPr="005A06EE">
        <w:t xml:space="preserve"> </w:t>
      </w:r>
      <w:r w:rsidR="006E5709" w:rsidRPr="005A06EE">
        <w:rPr>
          <w:rFonts w:hint="cs"/>
          <w:rtl/>
        </w:rPr>
        <w:t>או</w:t>
      </w:r>
      <w:r w:rsidR="006E5709">
        <w:rPr>
          <w:rFonts w:hint="cs"/>
          <w:rtl/>
        </w:rPr>
        <w:t xml:space="preserve"> </w:t>
      </w:r>
      <w:r w:rsidR="006E5709" w:rsidRPr="005A06EE">
        <w:rPr>
          <w:rFonts w:hint="cs"/>
          <w:rtl/>
        </w:rPr>
        <w:t>מטעה</w:t>
      </w:r>
      <w:r w:rsidR="006E5709" w:rsidRPr="005A06EE">
        <w:t xml:space="preserve"> </w:t>
      </w:r>
      <w:r w:rsidR="006E5709" w:rsidRPr="005A06EE">
        <w:rPr>
          <w:rFonts w:hint="cs"/>
          <w:rtl/>
        </w:rPr>
        <w:t>או</w:t>
      </w:r>
      <w:r w:rsidR="006E5709" w:rsidRPr="005A06EE">
        <w:t xml:space="preserve"> </w:t>
      </w:r>
      <w:r w:rsidR="006E5709" w:rsidRPr="005A06EE">
        <w:rPr>
          <w:rFonts w:hint="cs"/>
          <w:rtl/>
        </w:rPr>
        <w:t>שהצעתו</w:t>
      </w:r>
      <w:r w:rsidR="006E5709" w:rsidRPr="005A06EE">
        <w:t xml:space="preserve"> </w:t>
      </w:r>
      <w:r w:rsidR="006E5709" w:rsidRPr="005A06EE">
        <w:rPr>
          <w:rFonts w:hint="cs"/>
          <w:rtl/>
        </w:rPr>
        <w:t>הייתה</w:t>
      </w:r>
      <w:r w:rsidR="006E5709" w:rsidRPr="005A06EE">
        <w:t xml:space="preserve"> </w:t>
      </w:r>
      <w:r w:rsidR="006E5709" w:rsidRPr="005A06EE">
        <w:rPr>
          <w:rFonts w:hint="cs"/>
          <w:rtl/>
        </w:rPr>
        <w:t>בלתי</w:t>
      </w:r>
      <w:r w:rsidR="006E5709" w:rsidRPr="005A06EE">
        <w:t xml:space="preserve"> </w:t>
      </w:r>
      <w:r w:rsidR="006E5709" w:rsidRPr="005A06EE">
        <w:rPr>
          <w:rFonts w:hint="cs"/>
          <w:rtl/>
        </w:rPr>
        <w:t>סבירה</w:t>
      </w:r>
      <w:r w:rsidR="006E5709" w:rsidRPr="005A06EE">
        <w:t xml:space="preserve"> </w:t>
      </w:r>
      <w:r w:rsidR="006E5709" w:rsidRPr="005A06EE">
        <w:rPr>
          <w:rFonts w:hint="cs"/>
          <w:rtl/>
        </w:rPr>
        <w:t>בהתאם</w:t>
      </w:r>
      <w:r w:rsidR="006E5709" w:rsidRPr="005A06EE">
        <w:t xml:space="preserve"> </w:t>
      </w:r>
      <w:r w:rsidR="006E5709" w:rsidRPr="005A06EE">
        <w:rPr>
          <w:rFonts w:hint="cs"/>
          <w:rtl/>
        </w:rPr>
        <w:t>לטיבה</w:t>
      </w:r>
      <w:r w:rsidR="006E5709" w:rsidRPr="005A06EE">
        <w:t xml:space="preserve">, </w:t>
      </w:r>
      <w:r w:rsidR="006E5709" w:rsidRPr="005A06EE">
        <w:rPr>
          <w:rFonts w:hint="cs"/>
          <w:rtl/>
        </w:rPr>
        <w:t>תנאיה</w:t>
      </w:r>
      <w:r w:rsidR="006E5709" w:rsidRPr="005A06EE">
        <w:t xml:space="preserve"> </w:t>
      </w:r>
      <w:r w:rsidR="006E5709" w:rsidRPr="005A06EE">
        <w:rPr>
          <w:rFonts w:hint="cs"/>
          <w:rtl/>
        </w:rPr>
        <w:t>או</w:t>
      </w:r>
      <w:r w:rsidR="006E5709" w:rsidRPr="005A06EE">
        <w:t xml:space="preserve"> </w:t>
      </w:r>
      <w:r w:rsidR="006E5709" w:rsidRPr="005A06EE">
        <w:rPr>
          <w:rFonts w:hint="cs"/>
          <w:rtl/>
        </w:rPr>
        <w:t>תנאי</w:t>
      </w:r>
      <w:r w:rsidR="006E5709" w:rsidRPr="005A06EE">
        <w:t xml:space="preserve"> </w:t>
      </w:r>
      <w:r w:rsidR="006E5709" w:rsidRPr="005A06EE">
        <w:rPr>
          <w:rFonts w:hint="cs"/>
          <w:rtl/>
        </w:rPr>
        <w:t>מתלה</w:t>
      </w:r>
      <w:r w:rsidR="006E5709" w:rsidRPr="005A06EE">
        <w:t xml:space="preserve"> </w:t>
      </w:r>
      <w:r w:rsidR="006E5709" w:rsidRPr="005A06EE">
        <w:rPr>
          <w:rFonts w:hint="cs"/>
          <w:rtl/>
        </w:rPr>
        <w:t>בה</w:t>
      </w:r>
      <w:r w:rsidR="006E5709" w:rsidRPr="005A06EE">
        <w:t>.</w:t>
      </w:r>
    </w:p>
    <w:p w:rsidR="00E04AC7" w:rsidRDefault="001F16C9" w:rsidP="00EF6C4B">
      <w:pPr>
        <w:pStyle w:val="AlphaList1"/>
        <w:numPr>
          <w:ilvl w:val="0"/>
          <w:numId w:val="82"/>
        </w:numPr>
        <w:ind w:left="1083"/>
        <w:rPr>
          <w:sz w:val="24"/>
        </w:rPr>
      </w:pPr>
      <w:r>
        <w:rPr>
          <w:sz w:val="24"/>
          <w:rtl/>
        </w:rPr>
        <w:t xml:space="preserve">רשות המסים בישראל - שירות עיבודים ממוחשבים </w:t>
      </w:r>
      <w:r w:rsidR="00E04AC7">
        <w:rPr>
          <w:sz w:val="24"/>
          <w:rtl/>
        </w:rPr>
        <w:t>– שע"ם</w:t>
      </w:r>
      <w:r w:rsidR="00E04AC7" w:rsidRPr="00CA654E">
        <w:rPr>
          <w:sz w:val="24"/>
          <w:rtl/>
        </w:rPr>
        <w:t xml:space="preserve"> שומרת לעצמה את הזכות לפסול על הסף מציע אשר סיפק בעבר טובין או שירותים </w:t>
      </w:r>
      <w:r w:rsidR="00E04AC7">
        <w:rPr>
          <w:sz w:val="24"/>
          <w:rtl/>
        </w:rPr>
        <w:t>למשרד ממשרדי הממשלה</w:t>
      </w:r>
      <w:r w:rsidR="00E04AC7" w:rsidRPr="00CA654E">
        <w:rPr>
          <w:sz w:val="24"/>
          <w:rtl/>
        </w:rPr>
        <w:t xml:space="preserve"> ולא עמד בלוחות הזמנים ו/או בסטנדרטים של הציוד או השירות הנדרש או שקיימת חוות דעת שלילית בכתב על טיב עבודתו, בכפוף למתן זכות טיעון למציע, בכתב או בע"פ, לפי שיקול דעתה של ועדת המכרזים.</w:t>
      </w:r>
    </w:p>
    <w:p w:rsidR="00E04AC7" w:rsidRPr="00CA654E" w:rsidRDefault="00E04AC7" w:rsidP="00E04AC7">
      <w:pPr>
        <w:pStyle w:val="3"/>
        <w:rPr>
          <w:rtl/>
        </w:rPr>
      </w:pPr>
      <w:r w:rsidRPr="00CA654E">
        <w:rPr>
          <w:rtl/>
        </w:rPr>
        <w:t xml:space="preserve">ביטול המכרז </w:t>
      </w:r>
      <w:r w:rsidR="00E60A3E">
        <w:rPr>
          <w:rFonts w:hint="cs"/>
          <w:rtl/>
        </w:rPr>
        <w:t>(</w:t>
      </w:r>
      <w:r w:rsidR="00E60A3E">
        <w:rPr>
          <w:rFonts w:hint="cs"/>
        </w:rPr>
        <w:t>I</w:t>
      </w:r>
      <w:r w:rsidR="00E60A3E">
        <w:rPr>
          <w:rFonts w:hint="cs"/>
          <w:rtl/>
        </w:rPr>
        <w:t>)</w:t>
      </w:r>
    </w:p>
    <w:p w:rsidR="00E04AC7" w:rsidRPr="00573FEC" w:rsidRDefault="001F16C9" w:rsidP="00EF6C4B">
      <w:pPr>
        <w:pStyle w:val="AlphaList1"/>
        <w:numPr>
          <w:ilvl w:val="0"/>
          <w:numId w:val="84"/>
        </w:numPr>
        <w:ind w:left="1083"/>
        <w:rPr>
          <w:sz w:val="24"/>
          <w:rtl/>
        </w:rPr>
      </w:pPr>
      <w:r>
        <w:rPr>
          <w:sz w:val="24"/>
          <w:rtl/>
        </w:rPr>
        <w:t xml:space="preserve">רשות המסים בישראל - שירות עיבודים ממוחשבים </w:t>
      </w:r>
      <w:r w:rsidR="00E04AC7" w:rsidRPr="00573FEC">
        <w:rPr>
          <w:sz w:val="24"/>
          <w:rtl/>
        </w:rPr>
        <w:t>– שע"ם רשאית לבטל את המכרז או לצאת במכרז חדש, לפי שיקול דעתה הבלעדי</w:t>
      </w:r>
      <w:r w:rsidR="00E04AC7">
        <w:rPr>
          <w:rFonts w:hint="cs"/>
          <w:sz w:val="24"/>
          <w:rtl/>
        </w:rPr>
        <w:t xml:space="preserve"> </w:t>
      </w:r>
      <w:r w:rsidR="00E04AC7" w:rsidRPr="00573FEC">
        <w:rPr>
          <w:sz w:val="24"/>
          <w:rtl/>
        </w:rPr>
        <w:t>וזאת מסיבות תקציביות, ארגוניות או מכל סיבה אחרת, על פי החלטת</w:t>
      </w:r>
      <w:r w:rsidR="00E04AC7" w:rsidRPr="00573FEC">
        <w:rPr>
          <w:rFonts w:hint="cs"/>
          <w:sz w:val="24"/>
          <w:rtl/>
        </w:rPr>
        <w:t>ה</w:t>
      </w:r>
      <w:r w:rsidR="00E04AC7" w:rsidRPr="00573FEC">
        <w:rPr>
          <w:sz w:val="24"/>
          <w:rtl/>
        </w:rPr>
        <w:t xml:space="preserve"> הבלעדית,</w:t>
      </w:r>
      <w:r w:rsidR="00E04AC7" w:rsidRPr="00573FEC">
        <w:rPr>
          <w:rFonts w:hint="cs"/>
          <w:sz w:val="24"/>
          <w:rtl/>
        </w:rPr>
        <w:t xml:space="preserve"> </w:t>
      </w:r>
      <w:r w:rsidR="00E04AC7" w:rsidRPr="00573FEC">
        <w:rPr>
          <w:sz w:val="24"/>
          <w:rtl/>
        </w:rPr>
        <w:t xml:space="preserve">ללא מתן הסברים לספקים </w:t>
      </w:r>
      <w:r w:rsidR="00E04AC7" w:rsidRPr="00573FEC">
        <w:rPr>
          <w:rFonts w:hint="cs"/>
          <w:sz w:val="24"/>
          <w:rtl/>
        </w:rPr>
        <w:t xml:space="preserve">/ </w:t>
      </w:r>
      <w:r w:rsidR="00E04AC7" w:rsidRPr="00573FEC">
        <w:rPr>
          <w:sz w:val="24"/>
          <w:rtl/>
        </w:rPr>
        <w:t xml:space="preserve">מציעים </w:t>
      </w:r>
      <w:r w:rsidR="00E04AC7" w:rsidRPr="00573FEC">
        <w:rPr>
          <w:rFonts w:hint="cs"/>
          <w:sz w:val="24"/>
          <w:rtl/>
        </w:rPr>
        <w:t xml:space="preserve">/ </w:t>
      </w:r>
      <w:r w:rsidR="00E04AC7" w:rsidRPr="00573FEC">
        <w:rPr>
          <w:sz w:val="24"/>
          <w:rtl/>
        </w:rPr>
        <w:t>זוכה או לכל גורם אחר וללא הודעה מוקדמת.</w:t>
      </w:r>
    </w:p>
    <w:p w:rsidR="00E04AC7" w:rsidRDefault="00E04AC7" w:rsidP="005A06EE">
      <w:pPr>
        <w:pStyle w:val="AlphaList1"/>
        <w:ind w:left="1083"/>
        <w:rPr>
          <w:sz w:val="24"/>
        </w:rPr>
      </w:pPr>
      <w:r w:rsidRPr="00573FEC">
        <w:rPr>
          <w:rFonts w:hint="cs"/>
          <w:sz w:val="24"/>
          <w:rtl/>
        </w:rPr>
        <w:t>הודעה</w:t>
      </w:r>
      <w:r w:rsidRPr="00573FEC">
        <w:rPr>
          <w:sz w:val="24"/>
        </w:rPr>
        <w:t xml:space="preserve"> </w:t>
      </w:r>
      <w:r w:rsidRPr="00573FEC">
        <w:rPr>
          <w:rFonts w:hint="cs"/>
          <w:sz w:val="24"/>
          <w:rtl/>
        </w:rPr>
        <w:t>על</w:t>
      </w:r>
      <w:r w:rsidRPr="00573FEC">
        <w:rPr>
          <w:sz w:val="24"/>
        </w:rPr>
        <w:t xml:space="preserve"> </w:t>
      </w:r>
      <w:r w:rsidRPr="00573FEC">
        <w:rPr>
          <w:rFonts w:hint="cs"/>
          <w:sz w:val="24"/>
          <w:rtl/>
        </w:rPr>
        <w:t>ביטול</w:t>
      </w:r>
      <w:r w:rsidRPr="00573FEC">
        <w:rPr>
          <w:sz w:val="24"/>
        </w:rPr>
        <w:t xml:space="preserve"> </w:t>
      </w:r>
      <w:r w:rsidRPr="00573FEC">
        <w:rPr>
          <w:rFonts w:hint="cs"/>
          <w:sz w:val="24"/>
          <w:rtl/>
        </w:rPr>
        <w:t>המכרז</w:t>
      </w:r>
      <w:r w:rsidRPr="00573FEC">
        <w:rPr>
          <w:sz w:val="24"/>
        </w:rPr>
        <w:t xml:space="preserve"> </w:t>
      </w:r>
      <w:r w:rsidRPr="00573FEC">
        <w:rPr>
          <w:rFonts w:hint="cs"/>
          <w:sz w:val="24"/>
          <w:rtl/>
        </w:rPr>
        <w:t>כאמור</w:t>
      </w:r>
      <w:r w:rsidRPr="00573FEC">
        <w:rPr>
          <w:sz w:val="24"/>
        </w:rPr>
        <w:t xml:space="preserve">, </w:t>
      </w:r>
      <w:r w:rsidRPr="00573FEC">
        <w:rPr>
          <w:rFonts w:hint="cs"/>
          <w:sz w:val="24"/>
          <w:rtl/>
        </w:rPr>
        <w:t>תפורסם</w:t>
      </w:r>
      <w:r w:rsidRPr="00573FEC">
        <w:rPr>
          <w:sz w:val="24"/>
        </w:rPr>
        <w:t xml:space="preserve"> </w:t>
      </w:r>
      <w:r w:rsidRPr="00573FEC">
        <w:rPr>
          <w:rFonts w:hint="cs"/>
          <w:sz w:val="24"/>
          <w:rtl/>
        </w:rPr>
        <w:t>באתר</w:t>
      </w:r>
      <w:r w:rsidRPr="00573FEC">
        <w:rPr>
          <w:sz w:val="24"/>
        </w:rPr>
        <w:t xml:space="preserve"> </w:t>
      </w:r>
      <w:r w:rsidRPr="00573FEC">
        <w:rPr>
          <w:rFonts w:hint="cs"/>
          <w:sz w:val="24"/>
          <w:rtl/>
        </w:rPr>
        <w:t>האינטרנט</w:t>
      </w:r>
      <w:r w:rsidRPr="00573FEC">
        <w:rPr>
          <w:sz w:val="24"/>
        </w:rPr>
        <w:t xml:space="preserve"> </w:t>
      </w:r>
      <w:r w:rsidRPr="00573FEC">
        <w:rPr>
          <w:rFonts w:hint="cs"/>
          <w:sz w:val="24"/>
          <w:rtl/>
        </w:rPr>
        <w:t>של</w:t>
      </w:r>
      <w:r w:rsidRPr="00573FEC">
        <w:rPr>
          <w:sz w:val="24"/>
        </w:rPr>
        <w:t xml:space="preserve"> </w:t>
      </w:r>
      <w:r>
        <w:rPr>
          <w:rFonts w:hint="cs"/>
          <w:sz w:val="24"/>
          <w:rtl/>
        </w:rPr>
        <w:t xml:space="preserve">הרשות </w:t>
      </w:r>
      <w:r w:rsidRPr="00573FEC">
        <w:rPr>
          <w:rFonts w:hint="cs"/>
          <w:sz w:val="24"/>
          <w:rtl/>
        </w:rPr>
        <w:t>או</w:t>
      </w:r>
      <w:r w:rsidRPr="00573FEC">
        <w:rPr>
          <w:sz w:val="24"/>
        </w:rPr>
        <w:t xml:space="preserve"> </w:t>
      </w:r>
      <w:r w:rsidRPr="00573FEC">
        <w:rPr>
          <w:rFonts w:hint="cs"/>
          <w:sz w:val="24"/>
          <w:rtl/>
        </w:rPr>
        <w:t>תשלח</w:t>
      </w:r>
      <w:r w:rsidRPr="00573FEC">
        <w:rPr>
          <w:sz w:val="24"/>
        </w:rPr>
        <w:t xml:space="preserve"> </w:t>
      </w:r>
      <w:r w:rsidRPr="00573FEC">
        <w:rPr>
          <w:rFonts w:hint="cs"/>
          <w:sz w:val="24"/>
          <w:rtl/>
        </w:rPr>
        <w:t>בדואר</w:t>
      </w:r>
      <w:r w:rsidRPr="00573FEC">
        <w:rPr>
          <w:sz w:val="24"/>
        </w:rPr>
        <w:t xml:space="preserve"> </w:t>
      </w:r>
      <w:r w:rsidRPr="00573FEC">
        <w:rPr>
          <w:rFonts w:hint="cs"/>
          <w:sz w:val="24"/>
          <w:rtl/>
        </w:rPr>
        <w:t>אלקטרוני</w:t>
      </w:r>
      <w:r w:rsidRPr="00573FEC">
        <w:rPr>
          <w:sz w:val="24"/>
        </w:rPr>
        <w:t xml:space="preserve"> </w:t>
      </w:r>
      <w:r w:rsidRPr="00573FEC">
        <w:rPr>
          <w:rFonts w:hint="cs"/>
          <w:sz w:val="24"/>
          <w:rtl/>
        </w:rPr>
        <w:t>או</w:t>
      </w:r>
      <w:r>
        <w:rPr>
          <w:rFonts w:hint="cs"/>
          <w:sz w:val="24"/>
          <w:rtl/>
        </w:rPr>
        <w:t xml:space="preserve"> </w:t>
      </w:r>
      <w:r w:rsidRPr="00573FEC">
        <w:rPr>
          <w:rFonts w:hint="cs"/>
          <w:sz w:val="24"/>
          <w:rtl/>
        </w:rPr>
        <w:t>בפקס</w:t>
      </w:r>
      <w:r w:rsidRPr="00573FEC">
        <w:rPr>
          <w:sz w:val="24"/>
        </w:rPr>
        <w:t xml:space="preserve"> </w:t>
      </w:r>
      <w:r w:rsidRPr="00573FEC">
        <w:rPr>
          <w:rFonts w:hint="cs"/>
          <w:sz w:val="24"/>
          <w:rtl/>
        </w:rPr>
        <w:t>למציעים</w:t>
      </w:r>
      <w:r>
        <w:rPr>
          <w:rFonts w:hint="cs"/>
          <w:sz w:val="24"/>
          <w:rtl/>
        </w:rPr>
        <w:t>/ל</w:t>
      </w:r>
      <w:r w:rsidRPr="00573FEC">
        <w:rPr>
          <w:rFonts w:hint="cs"/>
          <w:sz w:val="24"/>
          <w:rtl/>
        </w:rPr>
        <w:t>זוכה</w:t>
      </w:r>
      <w:r w:rsidRPr="00573FEC">
        <w:rPr>
          <w:sz w:val="24"/>
        </w:rPr>
        <w:t xml:space="preserve">. </w:t>
      </w:r>
    </w:p>
    <w:p w:rsidR="00E04AC7" w:rsidRDefault="00E04AC7" w:rsidP="00EF6C4B">
      <w:pPr>
        <w:pStyle w:val="AlphaList1"/>
        <w:numPr>
          <w:ilvl w:val="0"/>
          <w:numId w:val="84"/>
        </w:numPr>
        <w:ind w:left="1083"/>
        <w:rPr>
          <w:sz w:val="24"/>
        </w:rPr>
      </w:pPr>
      <w:r w:rsidRPr="00CA654E">
        <w:rPr>
          <w:sz w:val="24"/>
          <w:rtl/>
        </w:rPr>
        <w:t xml:space="preserve">למען הסר ספק מובהר בזה, כי אם חזרה בה </w:t>
      </w:r>
      <w:r w:rsidR="001F16C9">
        <w:rPr>
          <w:sz w:val="24"/>
          <w:rtl/>
        </w:rPr>
        <w:t xml:space="preserve">רשות המסים בישראל - שירות עיבודים ממוחשבים </w:t>
      </w:r>
      <w:r>
        <w:rPr>
          <w:sz w:val="24"/>
          <w:rtl/>
        </w:rPr>
        <w:t>– שע"ם</w:t>
      </w:r>
      <w:r w:rsidRPr="00CA654E">
        <w:rPr>
          <w:sz w:val="24"/>
          <w:rtl/>
        </w:rPr>
        <w:t xml:space="preserve"> מפניה זו כאמור בסעיף זה לעיל, היא לא ת</w:t>
      </w:r>
      <w:r>
        <w:rPr>
          <w:sz w:val="24"/>
          <w:rtl/>
        </w:rPr>
        <w:t>י</w:t>
      </w:r>
      <w:r w:rsidRPr="00CA654E">
        <w:rPr>
          <w:sz w:val="24"/>
          <w:rtl/>
        </w:rPr>
        <w:t>שא בכל אחריות להוצאה או לנזק שייגרמו למציע הזוכה או למי מן המציעים בקשר עם קביעתו כזוכה במכרז ו/או בקשר עם השתתפותו במכרז, לפי העניין. המציע י</w:t>
      </w:r>
      <w:r>
        <w:rPr>
          <w:sz w:val="24"/>
          <w:rtl/>
        </w:rPr>
        <w:t>י</w:t>
      </w:r>
      <w:r w:rsidRPr="00CA654E">
        <w:rPr>
          <w:sz w:val="24"/>
          <w:rtl/>
        </w:rPr>
        <w:t xml:space="preserve">שא בכל הוצאותיו לשם הכנת המכרז, ובכלל, והמציע מוותר בזאת על כל טענה לפיצוי או שיפוי או החזר כספים כלשהם הכרוכים בהכנת המכרז והגשתו. </w:t>
      </w:r>
    </w:p>
    <w:p w:rsidR="007C426A" w:rsidRPr="00CA654E" w:rsidRDefault="007C426A" w:rsidP="007C426A">
      <w:pPr>
        <w:pStyle w:val="3"/>
        <w:rPr>
          <w:rtl/>
        </w:rPr>
      </w:pPr>
      <w:bookmarkStart w:id="241" w:name="_Ref457123432"/>
      <w:r>
        <w:rPr>
          <w:rFonts w:hint="cs"/>
          <w:rtl/>
        </w:rPr>
        <w:t>זוכה חלופי</w:t>
      </w:r>
      <w:r w:rsidRPr="00CA654E">
        <w:rPr>
          <w:rtl/>
        </w:rPr>
        <w:t xml:space="preserve"> </w:t>
      </w:r>
      <w:r>
        <w:rPr>
          <w:rFonts w:hint="cs"/>
          <w:rtl/>
        </w:rPr>
        <w:t>(</w:t>
      </w:r>
      <w:r>
        <w:rPr>
          <w:rFonts w:hint="cs"/>
        </w:rPr>
        <w:t>I</w:t>
      </w:r>
      <w:r>
        <w:rPr>
          <w:rFonts w:hint="cs"/>
          <w:rtl/>
        </w:rPr>
        <w:t>)</w:t>
      </w:r>
      <w:bookmarkEnd w:id="241"/>
    </w:p>
    <w:p w:rsidR="007C426A" w:rsidRPr="007C426A" w:rsidRDefault="007C426A" w:rsidP="00CD5A2B">
      <w:pPr>
        <w:pStyle w:val="AlphaList1"/>
        <w:ind w:left="720"/>
        <w:rPr>
          <w:sz w:val="24"/>
          <w:rtl/>
        </w:rPr>
      </w:pPr>
      <w:r>
        <w:rPr>
          <w:rFonts w:hint="cs"/>
          <w:sz w:val="24"/>
          <w:rtl/>
        </w:rPr>
        <w:t>הרשות</w:t>
      </w:r>
      <w:r w:rsidRPr="007C426A">
        <w:rPr>
          <w:sz w:val="24"/>
          <w:rtl/>
        </w:rPr>
        <w:t>, על פי שיקול דעת</w:t>
      </w:r>
      <w:r>
        <w:rPr>
          <w:rFonts w:hint="cs"/>
          <w:sz w:val="24"/>
          <w:rtl/>
        </w:rPr>
        <w:t>ה</w:t>
      </w:r>
      <w:r w:rsidRPr="007C426A">
        <w:rPr>
          <w:sz w:val="24"/>
          <w:rtl/>
        </w:rPr>
        <w:t xml:space="preserve"> הבלעדי, </w:t>
      </w:r>
      <w:r>
        <w:rPr>
          <w:rFonts w:hint="cs"/>
          <w:sz w:val="24"/>
          <w:rtl/>
        </w:rPr>
        <w:t>תהה</w:t>
      </w:r>
      <w:r w:rsidRPr="007C426A">
        <w:rPr>
          <w:sz w:val="24"/>
          <w:rtl/>
        </w:rPr>
        <w:t xml:space="preserve"> רשאי</w:t>
      </w:r>
      <w:r>
        <w:rPr>
          <w:rFonts w:hint="cs"/>
          <w:sz w:val="24"/>
          <w:rtl/>
        </w:rPr>
        <w:t>ת</w:t>
      </w:r>
      <w:r w:rsidRPr="007C426A">
        <w:rPr>
          <w:sz w:val="24"/>
          <w:rtl/>
        </w:rPr>
        <w:t xml:space="preserve"> לבחור במציע שהצעתו דורגה על בסיס ציון משוקלל</w:t>
      </w:r>
      <w:r>
        <w:rPr>
          <w:rFonts w:hint="cs"/>
          <w:sz w:val="24"/>
          <w:rtl/>
        </w:rPr>
        <w:t xml:space="preserve"> </w:t>
      </w:r>
      <w:r w:rsidRPr="007C426A">
        <w:rPr>
          <w:sz w:val="24"/>
          <w:rtl/>
        </w:rPr>
        <w:t xml:space="preserve">במקום השני, כזוכה חלופי </w:t>
      </w:r>
      <w:r>
        <w:rPr>
          <w:rFonts w:hint="cs"/>
          <w:sz w:val="24"/>
          <w:rtl/>
        </w:rPr>
        <w:t>(</w:t>
      </w:r>
      <w:r w:rsidRPr="007C426A">
        <w:rPr>
          <w:sz w:val="24"/>
          <w:rtl/>
        </w:rPr>
        <w:t>להלן: "זוכה חלופי"</w:t>
      </w:r>
      <w:r>
        <w:rPr>
          <w:rFonts w:hint="cs"/>
          <w:sz w:val="24"/>
          <w:rtl/>
        </w:rPr>
        <w:t>)</w:t>
      </w:r>
      <w:r w:rsidRPr="007C426A">
        <w:rPr>
          <w:sz w:val="24"/>
          <w:rtl/>
        </w:rPr>
        <w:t>.</w:t>
      </w:r>
    </w:p>
    <w:p w:rsidR="007C426A" w:rsidRPr="007C426A" w:rsidRDefault="007C426A" w:rsidP="00CD5A2B">
      <w:pPr>
        <w:pStyle w:val="AlphaList1"/>
        <w:ind w:left="720"/>
        <w:rPr>
          <w:sz w:val="24"/>
          <w:rtl/>
        </w:rPr>
      </w:pPr>
      <w:r w:rsidRPr="007C426A">
        <w:rPr>
          <w:sz w:val="24"/>
          <w:rtl/>
        </w:rPr>
        <w:t>אם במהלך התקופה עד למועד "תוקף ההצעה וערבות מציע" יסתבר כי הזוכה אינו עומד בדרישה</w:t>
      </w:r>
      <w:r>
        <w:rPr>
          <w:rFonts w:hint="cs"/>
          <w:sz w:val="24"/>
          <w:rtl/>
        </w:rPr>
        <w:t xml:space="preserve"> </w:t>
      </w:r>
      <w:r w:rsidRPr="007C426A">
        <w:rPr>
          <w:sz w:val="24"/>
          <w:rtl/>
        </w:rPr>
        <w:t>מדרישות המכרז או כי אינו נוהג בתום לב, רשאי עורך המכרז, על פי שיקול דעתו הבלעדי, להתקשר</w:t>
      </w:r>
      <w:r>
        <w:rPr>
          <w:rFonts w:hint="cs"/>
          <w:sz w:val="24"/>
          <w:rtl/>
        </w:rPr>
        <w:t xml:space="preserve"> </w:t>
      </w:r>
      <w:r w:rsidRPr="007C426A">
        <w:rPr>
          <w:sz w:val="24"/>
          <w:rtl/>
        </w:rPr>
        <w:t>עם הזוכה החלופי, בהתאם לתנאי המכרז לחוזה ההתקשרות ולהצעתו של הזוכה החלופי, במקום</w:t>
      </w:r>
      <w:r>
        <w:rPr>
          <w:rFonts w:hint="cs"/>
          <w:sz w:val="24"/>
          <w:rtl/>
        </w:rPr>
        <w:t xml:space="preserve"> </w:t>
      </w:r>
      <w:r w:rsidRPr="007C426A">
        <w:rPr>
          <w:sz w:val="24"/>
          <w:rtl/>
        </w:rPr>
        <w:t>עם הזוכה. הזוכה החלופי יתפוס את מקומו של הספק המוחלף בכל הנוגע לשירותים אותם סיפק</w:t>
      </w:r>
      <w:r>
        <w:rPr>
          <w:rFonts w:hint="cs"/>
          <w:sz w:val="24"/>
          <w:rtl/>
        </w:rPr>
        <w:t xml:space="preserve"> </w:t>
      </w:r>
      <w:r w:rsidRPr="007C426A">
        <w:rPr>
          <w:sz w:val="24"/>
          <w:rtl/>
        </w:rPr>
        <w:t>או התחייב לספק.</w:t>
      </w:r>
    </w:p>
    <w:p w:rsidR="007C426A" w:rsidRDefault="007C426A" w:rsidP="00CD5A2B">
      <w:pPr>
        <w:pStyle w:val="AlphaList1"/>
        <w:ind w:left="720"/>
        <w:rPr>
          <w:b/>
          <w:bCs/>
          <w:sz w:val="24"/>
          <w:rtl/>
        </w:rPr>
      </w:pPr>
      <w:r w:rsidRPr="00CD5A2B">
        <w:rPr>
          <w:b/>
          <w:bCs/>
          <w:sz w:val="24"/>
          <w:rtl/>
        </w:rPr>
        <w:t xml:space="preserve">אין באמור לעיל כדי לגרוע מזכויות </w:t>
      </w:r>
      <w:r w:rsidR="00CD5A2B" w:rsidRPr="00CD5A2B">
        <w:rPr>
          <w:rFonts w:hint="cs"/>
          <w:b/>
          <w:bCs/>
          <w:sz w:val="24"/>
          <w:rtl/>
        </w:rPr>
        <w:t>הרשת</w:t>
      </w:r>
      <w:r w:rsidRPr="00CD5A2B">
        <w:rPr>
          <w:b/>
          <w:bCs/>
          <w:sz w:val="24"/>
          <w:rtl/>
        </w:rPr>
        <w:t xml:space="preserve"> לפי המכרז, חוזה ההתקשרות וכל דין.</w:t>
      </w:r>
    </w:p>
    <w:p w:rsidR="00E04AC7" w:rsidRPr="00E04AC7" w:rsidRDefault="00E04AC7" w:rsidP="005A06EE">
      <w:pPr>
        <w:pStyle w:val="3"/>
        <w:rPr>
          <w:rtl/>
        </w:rPr>
      </w:pPr>
      <w:r w:rsidRPr="00E04AC7">
        <w:rPr>
          <w:rtl/>
        </w:rPr>
        <w:t>פרשנות</w:t>
      </w:r>
      <w:r w:rsidR="00E60A3E">
        <w:rPr>
          <w:rFonts w:hint="cs"/>
          <w:rtl/>
        </w:rPr>
        <w:t xml:space="preserve"> (</w:t>
      </w:r>
      <w:r w:rsidR="00E60A3E">
        <w:rPr>
          <w:rFonts w:hint="cs"/>
        </w:rPr>
        <w:t>I</w:t>
      </w:r>
      <w:r w:rsidR="00E60A3E">
        <w:rPr>
          <w:rFonts w:hint="cs"/>
          <w:rtl/>
        </w:rPr>
        <w:t>)</w:t>
      </w:r>
    </w:p>
    <w:p w:rsidR="00E04AC7" w:rsidRPr="00E04AC7" w:rsidRDefault="00E04AC7" w:rsidP="00EF6C4B">
      <w:pPr>
        <w:pStyle w:val="AlphaList1"/>
        <w:numPr>
          <w:ilvl w:val="0"/>
          <w:numId w:val="85"/>
        </w:numPr>
        <w:ind w:left="1083"/>
        <w:rPr>
          <w:sz w:val="24"/>
          <w:rtl/>
        </w:rPr>
      </w:pPr>
      <w:r w:rsidRPr="00E04AC7">
        <w:rPr>
          <w:sz w:val="24"/>
          <w:rtl/>
        </w:rPr>
        <w:t xml:space="preserve">למילים וביטויים שלא הוגדרו בסעיף </w:t>
      </w:r>
      <w:r w:rsidRPr="00E04AC7">
        <w:rPr>
          <w:sz w:val="24"/>
          <w:cs/>
        </w:rPr>
        <w:t>‎</w:t>
      </w:r>
      <w:r w:rsidRPr="00E04AC7">
        <w:rPr>
          <w:sz w:val="24"/>
          <w:rtl/>
        </w:rPr>
        <w:t>‏0.2 תהא המשמעות שיש להם בפקודת הפרשנות או בחוק הפרשנות, התשמ"א-1981, אלא אם כן משתמע מלשון הכתוב או מהקשרו מובן אחר.</w:t>
      </w:r>
    </w:p>
    <w:p w:rsidR="00E04AC7" w:rsidRPr="00E04AC7" w:rsidRDefault="00E04AC7" w:rsidP="00EF6C4B">
      <w:pPr>
        <w:pStyle w:val="AlphaList1"/>
        <w:numPr>
          <w:ilvl w:val="0"/>
          <w:numId w:val="85"/>
        </w:numPr>
        <w:ind w:left="1083"/>
        <w:rPr>
          <w:sz w:val="24"/>
          <w:rtl/>
        </w:rPr>
      </w:pPr>
      <w:r w:rsidRPr="00E04AC7">
        <w:rPr>
          <w:sz w:val="24"/>
          <w:rtl/>
        </w:rPr>
        <w:t>ביטול או קביעה בדבר בטלותו של תנאי במכרז, אין בהם כשלעצמם כדי לפגוע בתוקפו של המכרז או של תנאי אחר מתנאיו.</w:t>
      </w:r>
    </w:p>
    <w:p w:rsidR="00E04AC7" w:rsidRPr="00E04AC7" w:rsidRDefault="00E04AC7" w:rsidP="00EF6C4B">
      <w:pPr>
        <w:pStyle w:val="AlphaList1"/>
        <w:numPr>
          <w:ilvl w:val="0"/>
          <w:numId w:val="85"/>
        </w:numPr>
        <w:ind w:left="1083"/>
        <w:rPr>
          <w:sz w:val="24"/>
          <w:rtl/>
        </w:rPr>
      </w:pPr>
      <w:r w:rsidRPr="00E04AC7">
        <w:rPr>
          <w:sz w:val="24"/>
          <w:rtl/>
        </w:rPr>
        <w:t>החוזה המצורף למכרז זה, על נספחיו, מהווה חלק בלתי נפרד ממסמכי המכרז. יש לראות את המכרז ואת החוזה המצורף לו (על נספחיו) כמסמך אחד המשלים זה את זה. בכל מקרה של סתירה בין נוסח המכרז לבין נוסח החוזה יעשה מאמץ ליישב בין שני הנוסחים. בנסיבות שבהן לא ניתן ליישב בין נוסח המכרז לבין נוסח החוזה יגבר נוסח החוזה.</w:t>
      </w:r>
    </w:p>
    <w:p w:rsidR="00E04AC7" w:rsidRPr="00E04AC7" w:rsidRDefault="00E04AC7" w:rsidP="00EF6C4B">
      <w:pPr>
        <w:pStyle w:val="AlphaList1"/>
        <w:numPr>
          <w:ilvl w:val="0"/>
          <w:numId w:val="85"/>
        </w:numPr>
        <w:ind w:left="1083"/>
        <w:rPr>
          <w:sz w:val="24"/>
          <w:rtl/>
        </w:rPr>
      </w:pPr>
      <w:r w:rsidRPr="00E04AC7">
        <w:rPr>
          <w:sz w:val="24"/>
          <w:rtl/>
        </w:rPr>
        <w:t>על המציעים לבחון היטב את מסמכי המכרז, ולהעלות כל סתירה שמצאו בהם, אם תימצא כזו. בכל מקרה שאינו סתירה בין נוסח המכרז לנוסח החוזה, תפורש סתירה בין הנאמר במקומות שונים במסמכי המכרז, על פי הפרשנות המיטיבה עם המזמין.</w:t>
      </w:r>
    </w:p>
    <w:p w:rsidR="00E04AC7" w:rsidRPr="00E04AC7" w:rsidRDefault="00E04AC7" w:rsidP="00EF6C4B">
      <w:pPr>
        <w:pStyle w:val="AlphaList1"/>
        <w:numPr>
          <w:ilvl w:val="0"/>
          <w:numId w:val="85"/>
        </w:numPr>
        <w:ind w:left="1083"/>
        <w:rPr>
          <w:sz w:val="24"/>
          <w:rtl/>
        </w:rPr>
      </w:pPr>
      <w:r w:rsidRPr="00E04AC7">
        <w:rPr>
          <w:sz w:val="24"/>
          <w:rtl/>
        </w:rPr>
        <w:t>כל הבהרה שפורסמה על ידי ועדת המכרזים גוברת על האמור במכרז עצמו; בין הבהרות שונות גוברת הבהרה מאוחרת על מוקדמת, וספציפית על כללית.</w:t>
      </w:r>
    </w:p>
    <w:p w:rsidR="00E04AC7" w:rsidRPr="00E04AC7" w:rsidRDefault="00E04AC7" w:rsidP="00EF6C4B">
      <w:pPr>
        <w:pStyle w:val="AlphaList1"/>
        <w:numPr>
          <w:ilvl w:val="0"/>
          <w:numId w:val="85"/>
        </w:numPr>
        <w:ind w:left="1083"/>
        <w:rPr>
          <w:sz w:val="24"/>
          <w:rtl/>
        </w:rPr>
      </w:pPr>
      <w:r w:rsidRPr="00E04AC7">
        <w:rPr>
          <w:sz w:val="24"/>
          <w:rtl/>
        </w:rPr>
        <w:t>כל האמור בלשון יחיד - לשון רבים במשמע, ולהיפך. כל האמור בלשון זכר - לשון נקבה במשמע, ולהיפך.</w:t>
      </w:r>
    </w:p>
    <w:p w:rsidR="00E04AC7" w:rsidRPr="00E04AC7" w:rsidRDefault="00E04AC7" w:rsidP="00EF6C4B">
      <w:pPr>
        <w:pStyle w:val="AlphaList1"/>
        <w:numPr>
          <w:ilvl w:val="0"/>
          <w:numId w:val="85"/>
        </w:numPr>
        <w:ind w:left="1083"/>
        <w:rPr>
          <w:sz w:val="24"/>
          <w:rtl/>
        </w:rPr>
      </w:pPr>
      <w:r w:rsidRPr="00E04AC7">
        <w:rPr>
          <w:sz w:val="24"/>
          <w:rtl/>
        </w:rPr>
        <w:t xml:space="preserve">בפרשנות המכרז, אין לייחס למילה "לרבות" או לשימוש בדוגמה משמעות מגבילה. </w:t>
      </w:r>
    </w:p>
    <w:p w:rsidR="00E04AC7" w:rsidRDefault="00E04AC7" w:rsidP="00EF6C4B">
      <w:pPr>
        <w:pStyle w:val="AlphaList1"/>
        <w:numPr>
          <w:ilvl w:val="0"/>
          <w:numId w:val="85"/>
        </w:numPr>
        <w:ind w:left="1083"/>
        <w:rPr>
          <w:sz w:val="24"/>
          <w:rtl/>
        </w:rPr>
      </w:pPr>
      <w:r w:rsidRPr="00E04AC7">
        <w:rPr>
          <w:sz w:val="24"/>
          <w:rtl/>
        </w:rPr>
        <w:t>כותרות הסעיפים במכרז ובנספחיו, למעט סיווג הכותרות, הן למטרות נוחות ואין להשתמש בהן לצרכי פרשנות.</w:t>
      </w:r>
    </w:p>
    <w:p w:rsidR="00582F2A" w:rsidRDefault="00582F2A" w:rsidP="00582F2A">
      <w:pPr>
        <w:pStyle w:val="3"/>
        <w:rPr>
          <w:rtl/>
        </w:rPr>
      </w:pPr>
      <w:r>
        <w:rPr>
          <w:rFonts w:hint="cs"/>
          <w:rtl/>
        </w:rPr>
        <w:t>היקף ההתקשרות</w:t>
      </w:r>
      <w:r w:rsidRPr="00382859">
        <w:rPr>
          <w:rtl/>
        </w:rPr>
        <w:t xml:space="preserve"> </w:t>
      </w:r>
      <w:r>
        <w:t>(</w:t>
      </w:r>
      <w:r>
        <w:rPr>
          <w:rFonts w:hint="cs"/>
        </w:rPr>
        <w:t>I</w:t>
      </w:r>
      <w:r>
        <w:t>)</w:t>
      </w:r>
    </w:p>
    <w:p w:rsidR="00380F10" w:rsidRDefault="00A5608A" w:rsidP="008D78C8">
      <w:pPr>
        <w:pStyle w:val="AlphaList1"/>
        <w:ind w:left="720"/>
        <w:rPr>
          <w:rtl/>
        </w:rPr>
      </w:pPr>
      <w:hyperlink w:anchor="נספח08" w:history="1">
        <w:r w:rsidR="000508B2" w:rsidRPr="008D78C8">
          <w:rPr>
            <w:rStyle w:val="Hyperlink"/>
            <w:rFonts w:hint="cs"/>
            <w:sz w:val="22"/>
            <w:rtl/>
          </w:rPr>
          <w:t>בנספח 0.8</w:t>
        </w:r>
      </w:hyperlink>
      <w:r w:rsidR="000508B2">
        <w:rPr>
          <w:rFonts w:hint="cs"/>
          <w:rtl/>
        </w:rPr>
        <w:t xml:space="preserve"> רשימה של כל השרתים </w:t>
      </w:r>
      <w:r w:rsidR="008D78C8">
        <w:rPr>
          <w:rFonts w:hint="cs"/>
          <w:rtl/>
        </w:rPr>
        <w:t xml:space="preserve">והמארזים של </w:t>
      </w:r>
      <w:r w:rsidR="00380F10">
        <w:rPr>
          <w:rFonts w:hint="cs"/>
          <w:rtl/>
        </w:rPr>
        <w:t xml:space="preserve">רשות </w:t>
      </w:r>
      <w:r w:rsidR="00380F10" w:rsidRPr="005A06EE">
        <w:rPr>
          <w:rFonts w:hint="eastAsia"/>
          <w:sz w:val="24"/>
          <w:rtl/>
        </w:rPr>
        <w:t>המיסים</w:t>
      </w:r>
      <w:r w:rsidR="008D78C8">
        <w:rPr>
          <w:rFonts w:hint="cs"/>
          <w:sz w:val="24"/>
          <w:rtl/>
        </w:rPr>
        <w:t>. בשנה הראשונה יסופקו שירותי תחזוקה לכל רכיבי הציוד שלהם אין חוזה אחריות ושאו שירות ותחזוקה.</w:t>
      </w:r>
      <w:r w:rsidR="00380F10">
        <w:rPr>
          <w:rFonts w:hint="cs"/>
          <w:rtl/>
        </w:rPr>
        <w:t xml:space="preserve"> </w:t>
      </w:r>
    </w:p>
    <w:p w:rsidR="00B07702" w:rsidRPr="00187F70" w:rsidRDefault="00B07702" w:rsidP="00187F70">
      <w:pPr>
        <w:pStyle w:val="AlphaList1"/>
        <w:numPr>
          <w:ilvl w:val="0"/>
          <w:numId w:val="97"/>
        </w:numPr>
        <w:rPr>
          <w:b/>
          <w:bCs/>
          <w:u w:val="single"/>
          <w:rtl/>
        </w:rPr>
      </w:pPr>
      <w:r w:rsidRPr="00187F70">
        <w:rPr>
          <w:rFonts w:hint="eastAsia"/>
          <w:b/>
          <w:bCs/>
          <w:u w:val="single"/>
          <w:rtl/>
        </w:rPr>
        <w:t>שרתי</w:t>
      </w:r>
      <w:r w:rsidRPr="00187F70">
        <w:rPr>
          <w:b/>
          <w:bCs/>
          <w:u w:val="single"/>
          <w:rtl/>
        </w:rPr>
        <w:t xml:space="preserve"> </w:t>
      </w:r>
      <w:r w:rsidR="00BC2666" w:rsidRPr="00187F70">
        <w:rPr>
          <w:b/>
          <w:bCs/>
          <w:sz w:val="24"/>
          <w:u w:val="single"/>
        </w:rPr>
        <w:t>Blade</w:t>
      </w:r>
      <w:r w:rsidR="00BC2666" w:rsidRPr="00187F70">
        <w:rPr>
          <w:b/>
          <w:bCs/>
          <w:sz w:val="24"/>
          <w:u w:val="single"/>
          <w:rtl/>
        </w:rPr>
        <w:t xml:space="preserve"> </w:t>
      </w:r>
      <w:r w:rsidRPr="00187F70">
        <w:rPr>
          <w:rFonts w:hint="eastAsia"/>
          <w:b/>
          <w:bCs/>
          <w:u w:val="single"/>
          <w:rtl/>
        </w:rPr>
        <w:t>של</w:t>
      </w:r>
      <w:r w:rsidRPr="00187F70">
        <w:rPr>
          <w:b/>
          <w:bCs/>
          <w:u w:val="single"/>
          <w:rtl/>
        </w:rPr>
        <w:t xml:space="preserve"> חברת  </w:t>
      </w:r>
      <w:r w:rsidRPr="00187F70">
        <w:rPr>
          <w:b/>
          <w:bCs/>
          <w:u w:val="single"/>
        </w:rPr>
        <w:t>HPE</w:t>
      </w:r>
      <w:r w:rsidRPr="00187F70">
        <w:rPr>
          <w:b/>
          <w:bCs/>
          <w:u w:val="single"/>
          <w:rtl/>
        </w:rPr>
        <w:t xml:space="preserve">: </w:t>
      </w:r>
    </w:p>
    <w:tbl>
      <w:tblPr>
        <w:tblStyle w:val="aff"/>
        <w:bidiVisual/>
        <w:tblW w:w="0" w:type="auto"/>
        <w:tblInd w:w="1077" w:type="dxa"/>
        <w:tblLook w:val="04A0" w:firstRow="1" w:lastRow="0" w:firstColumn="1" w:lastColumn="0" w:noHBand="0" w:noVBand="1"/>
      </w:tblPr>
      <w:tblGrid>
        <w:gridCol w:w="567"/>
        <w:gridCol w:w="1704"/>
        <w:gridCol w:w="4676"/>
        <w:gridCol w:w="1984"/>
      </w:tblGrid>
      <w:tr w:rsidR="00A83C70" w:rsidTr="00187F70">
        <w:tc>
          <w:tcPr>
            <w:tcW w:w="567" w:type="dxa"/>
            <w:vAlign w:val="center"/>
          </w:tcPr>
          <w:p w:rsidR="00C946D2" w:rsidRPr="00C946D2" w:rsidRDefault="00C946D2" w:rsidP="00C946D2">
            <w:pPr>
              <w:pStyle w:val="AlphaList1"/>
              <w:jc w:val="center"/>
              <w:rPr>
                <w:b/>
                <w:bCs/>
                <w:rtl/>
              </w:rPr>
            </w:pPr>
            <w:r w:rsidRPr="00C946D2">
              <w:rPr>
                <w:rFonts w:hint="cs"/>
                <w:b/>
                <w:bCs/>
                <w:rtl/>
              </w:rPr>
              <w:t>#</w:t>
            </w:r>
          </w:p>
        </w:tc>
        <w:tc>
          <w:tcPr>
            <w:tcW w:w="1704" w:type="dxa"/>
            <w:vAlign w:val="center"/>
          </w:tcPr>
          <w:p w:rsidR="00C946D2" w:rsidRPr="00C946D2" w:rsidRDefault="00C946D2" w:rsidP="00C946D2">
            <w:pPr>
              <w:pStyle w:val="AlphaList1"/>
              <w:jc w:val="center"/>
              <w:rPr>
                <w:b/>
                <w:bCs/>
                <w:rtl/>
              </w:rPr>
            </w:pPr>
            <w:r w:rsidRPr="00C946D2">
              <w:rPr>
                <w:rFonts w:hint="cs"/>
                <w:b/>
                <w:bCs/>
                <w:rtl/>
              </w:rPr>
              <w:t xml:space="preserve">מק"ט </w:t>
            </w:r>
            <w:r w:rsidRPr="00C946D2">
              <w:rPr>
                <w:b/>
                <w:bCs/>
              </w:rPr>
              <w:t>HPE</w:t>
            </w:r>
          </w:p>
        </w:tc>
        <w:tc>
          <w:tcPr>
            <w:tcW w:w="4676" w:type="dxa"/>
            <w:vAlign w:val="center"/>
          </w:tcPr>
          <w:p w:rsidR="00C946D2" w:rsidRPr="00C946D2" w:rsidRDefault="00C946D2" w:rsidP="00C946D2">
            <w:pPr>
              <w:pStyle w:val="AlphaList1"/>
              <w:jc w:val="center"/>
              <w:rPr>
                <w:b/>
                <w:bCs/>
                <w:rtl/>
              </w:rPr>
            </w:pPr>
            <w:r w:rsidRPr="00C946D2">
              <w:rPr>
                <w:rFonts w:hint="cs"/>
                <w:b/>
                <w:bCs/>
                <w:rtl/>
              </w:rPr>
              <w:t>תיאור</w:t>
            </w:r>
          </w:p>
        </w:tc>
        <w:tc>
          <w:tcPr>
            <w:tcW w:w="1984" w:type="dxa"/>
            <w:vAlign w:val="center"/>
          </w:tcPr>
          <w:p w:rsidR="00C946D2" w:rsidRPr="00C946D2" w:rsidRDefault="00C946D2" w:rsidP="00C946D2">
            <w:pPr>
              <w:pStyle w:val="AlphaList1"/>
              <w:jc w:val="center"/>
              <w:rPr>
                <w:b/>
                <w:bCs/>
                <w:rtl/>
              </w:rPr>
            </w:pPr>
            <w:r w:rsidRPr="00C946D2">
              <w:rPr>
                <w:rFonts w:hint="cs"/>
                <w:b/>
                <w:bCs/>
                <w:rtl/>
              </w:rPr>
              <w:t>כמות</w:t>
            </w:r>
          </w:p>
        </w:tc>
      </w:tr>
      <w:tr w:rsidR="00AF3816" w:rsidTr="00187F70">
        <w:tc>
          <w:tcPr>
            <w:tcW w:w="567" w:type="dxa"/>
          </w:tcPr>
          <w:p w:rsidR="00AF3816" w:rsidRDefault="00AF3816" w:rsidP="00AF3816">
            <w:pPr>
              <w:pStyle w:val="AlphaList1"/>
              <w:jc w:val="center"/>
              <w:rPr>
                <w:rtl/>
              </w:rPr>
            </w:pPr>
            <w:r>
              <w:rPr>
                <w:rFonts w:hint="cs"/>
                <w:rtl/>
              </w:rPr>
              <w:t>1</w:t>
            </w:r>
          </w:p>
        </w:tc>
        <w:tc>
          <w:tcPr>
            <w:tcW w:w="1704" w:type="dxa"/>
            <w:vAlign w:val="bottom"/>
          </w:tcPr>
          <w:p w:rsidR="00AF3816" w:rsidRDefault="00AF3816" w:rsidP="00AF3816">
            <w:pPr>
              <w:pStyle w:val="AlphaList1"/>
              <w:jc w:val="center"/>
              <w:rPr>
                <w:rFonts w:ascii="Arial" w:hAnsi="Arial" w:cs="Arial"/>
                <w:sz w:val="20"/>
                <w:szCs w:val="20"/>
              </w:rPr>
            </w:pPr>
            <w:r>
              <w:rPr>
                <w:rFonts w:ascii="Arial" w:hAnsi="Arial" w:cs="Arial"/>
              </w:rPr>
              <w:t>459498-B21</w:t>
            </w:r>
          </w:p>
        </w:tc>
        <w:tc>
          <w:tcPr>
            <w:tcW w:w="4676" w:type="dxa"/>
            <w:vAlign w:val="bottom"/>
          </w:tcPr>
          <w:p w:rsidR="00AF3816" w:rsidRPr="000508B2" w:rsidRDefault="00AF3816" w:rsidP="000508B2">
            <w:pPr>
              <w:pStyle w:val="AlphaList1"/>
              <w:bidi w:val="0"/>
              <w:rPr>
                <w:rFonts w:ascii="Arial" w:hAnsi="Arial" w:cs="Arial"/>
                <w:color w:val="000000"/>
              </w:rPr>
            </w:pPr>
            <w:r>
              <w:rPr>
                <w:rFonts w:ascii="Arial" w:hAnsi="Arial" w:cs="Arial"/>
                <w:color w:val="000000"/>
              </w:rPr>
              <w:t>HP ProLiant BL480c G1</w:t>
            </w:r>
          </w:p>
        </w:tc>
        <w:tc>
          <w:tcPr>
            <w:tcW w:w="1984" w:type="dxa"/>
            <w:vAlign w:val="bottom"/>
          </w:tcPr>
          <w:p w:rsidR="00AF3816" w:rsidDel="00B07702" w:rsidRDefault="000508B2" w:rsidP="00AF3816">
            <w:pPr>
              <w:pStyle w:val="AlphaList1"/>
              <w:jc w:val="center"/>
              <w:rPr>
                <w:rFonts w:ascii="Arial" w:hAnsi="Arial" w:cs="Arial"/>
                <w:sz w:val="20"/>
                <w:szCs w:val="20"/>
              </w:rPr>
            </w:pPr>
            <w:r>
              <w:rPr>
                <w:rFonts w:ascii="Arial" w:hAnsi="Arial" w:cs="Arial" w:hint="cs"/>
                <w:sz w:val="20"/>
                <w:szCs w:val="20"/>
                <w:rtl/>
              </w:rPr>
              <w:t>14</w:t>
            </w:r>
          </w:p>
        </w:tc>
      </w:tr>
      <w:tr w:rsidR="00AF3816" w:rsidTr="00187F70">
        <w:tc>
          <w:tcPr>
            <w:tcW w:w="567" w:type="dxa"/>
          </w:tcPr>
          <w:p w:rsidR="00AF3816" w:rsidRDefault="00AF3816" w:rsidP="00AF3816">
            <w:pPr>
              <w:pStyle w:val="AlphaList1"/>
              <w:jc w:val="center"/>
              <w:rPr>
                <w:rtl/>
              </w:rPr>
            </w:pPr>
            <w:r>
              <w:rPr>
                <w:rFonts w:hint="cs"/>
                <w:rtl/>
              </w:rPr>
              <w:t>2</w:t>
            </w:r>
          </w:p>
        </w:tc>
        <w:tc>
          <w:tcPr>
            <w:tcW w:w="1704" w:type="dxa"/>
            <w:vAlign w:val="bottom"/>
          </w:tcPr>
          <w:p w:rsidR="00AF3816" w:rsidRDefault="00C87138" w:rsidP="00C87138">
            <w:pPr>
              <w:pStyle w:val="AlphaList1"/>
              <w:bidi w:val="0"/>
              <w:jc w:val="center"/>
              <w:rPr>
                <w:rFonts w:ascii="Arial" w:hAnsi="Arial" w:cs="Arial"/>
                <w:sz w:val="20"/>
                <w:szCs w:val="20"/>
              </w:rPr>
            </w:pPr>
            <w:r w:rsidRPr="00C87138">
              <w:rPr>
                <w:rFonts w:ascii="Arial" w:hAnsi="Arial" w:cs="Arial"/>
                <w:sz w:val="20"/>
                <w:szCs w:val="20"/>
                <w:rtl/>
              </w:rPr>
              <w:t>459484</w:t>
            </w:r>
            <w:r>
              <w:rPr>
                <w:rFonts w:ascii="Arial" w:hAnsi="Arial" w:cs="Arial"/>
                <w:sz w:val="20"/>
                <w:szCs w:val="20"/>
              </w:rPr>
              <w:t>-B21</w:t>
            </w:r>
          </w:p>
        </w:tc>
        <w:tc>
          <w:tcPr>
            <w:tcW w:w="4676" w:type="dxa"/>
            <w:vAlign w:val="bottom"/>
          </w:tcPr>
          <w:p w:rsidR="00AF3816" w:rsidRDefault="00AF3816" w:rsidP="00AF3816">
            <w:pPr>
              <w:pStyle w:val="AlphaList1"/>
              <w:bidi w:val="0"/>
              <w:rPr>
                <w:rFonts w:ascii="Arial" w:hAnsi="Arial" w:cs="Arial"/>
                <w:sz w:val="20"/>
                <w:szCs w:val="20"/>
              </w:rPr>
            </w:pPr>
            <w:r>
              <w:rPr>
                <w:rFonts w:ascii="Arial" w:hAnsi="Arial" w:cs="Arial"/>
                <w:color w:val="000000"/>
              </w:rPr>
              <w:t>HP ProLiant BL460c G1</w:t>
            </w:r>
          </w:p>
        </w:tc>
        <w:tc>
          <w:tcPr>
            <w:tcW w:w="1984" w:type="dxa"/>
            <w:vAlign w:val="bottom"/>
          </w:tcPr>
          <w:p w:rsidR="00AF3816" w:rsidDel="00B07702" w:rsidRDefault="000508B2" w:rsidP="00AF3816">
            <w:pPr>
              <w:pStyle w:val="AlphaList1"/>
              <w:jc w:val="center"/>
              <w:rPr>
                <w:rFonts w:ascii="Arial" w:hAnsi="Arial" w:cs="Arial"/>
                <w:sz w:val="20"/>
                <w:szCs w:val="20"/>
              </w:rPr>
            </w:pPr>
            <w:r>
              <w:rPr>
                <w:rFonts w:ascii="Arial" w:hAnsi="Arial" w:cs="Arial" w:hint="cs"/>
                <w:sz w:val="20"/>
                <w:szCs w:val="20"/>
                <w:rtl/>
              </w:rPr>
              <w:t>10</w:t>
            </w:r>
          </w:p>
        </w:tc>
      </w:tr>
      <w:tr w:rsidR="00AF3816" w:rsidTr="00187F70">
        <w:tc>
          <w:tcPr>
            <w:tcW w:w="567" w:type="dxa"/>
          </w:tcPr>
          <w:p w:rsidR="00AF3816" w:rsidRDefault="00AF3816" w:rsidP="00AF3816">
            <w:pPr>
              <w:pStyle w:val="AlphaList1"/>
              <w:jc w:val="center"/>
              <w:rPr>
                <w:rtl/>
              </w:rPr>
            </w:pPr>
            <w:r>
              <w:rPr>
                <w:rFonts w:hint="cs"/>
                <w:rtl/>
              </w:rPr>
              <w:t>3</w:t>
            </w:r>
          </w:p>
        </w:tc>
        <w:tc>
          <w:tcPr>
            <w:tcW w:w="1704" w:type="dxa"/>
            <w:vAlign w:val="bottom"/>
          </w:tcPr>
          <w:p w:rsidR="00AF3816" w:rsidRPr="00A83C70" w:rsidRDefault="00AF3816" w:rsidP="00AF3816">
            <w:pPr>
              <w:pStyle w:val="AlphaList1"/>
              <w:jc w:val="center"/>
              <w:rPr>
                <w:rFonts w:ascii="Arial" w:hAnsi="Arial" w:cs="Arial"/>
                <w:sz w:val="20"/>
                <w:szCs w:val="20"/>
                <w:rtl/>
              </w:rPr>
            </w:pPr>
            <w:r>
              <w:rPr>
                <w:rFonts w:ascii="Arial" w:hAnsi="Arial" w:cs="Arial"/>
                <w:sz w:val="20"/>
                <w:szCs w:val="20"/>
              </w:rPr>
              <w:t>507864-B21</w:t>
            </w:r>
          </w:p>
        </w:tc>
        <w:tc>
          <w:tcPr>
            <w:tcW w:w="4676" w:type="dxa"/>
            <w:vAlign w:val="bottom"/>
          </w:tcPr>
          <w:p w:rsidR="00AF3816" w:rsidRDefault="00AF3816" w:rsidP="00AF3816">
            <w:pPr>
              <w:pStyle w:val="AlphaList1"/>
              <w:bidi w:val="0"/>
              <w:rPr>
                <w:rtl/>
              </w:rPr>
            </w:pPr>
            <w:r>
              <w:rPr>
                <w:rFonts w:ascii="Arial" w:hAnsi="Arial" w:cs="Arial"/>
                <w:sz w:val="20"/>
                <w:szCs w:val="20"/>
              </w:rPr>
              <w:t>HP BL460c G6 CTO Blade OEM</w:t>
            </w:r>
          </w:p>
        </w:tc>
        <w:tc>
          <w:tcPr>
            <w:tcW w:w="1984" w:type="dxa"/>
            <w:vAlign w:val="bottom"/>
          </w:tcPr>
          <w:p w:rsidR="00AF3816" w:rsidRPr="00A83C70" w:rsidRDefault="00306D14" w:rsidP="00AF3816">
            <w:pPr>
              <w:pStyle w:val="AlphaList1"/>
              <w:jc w:val="center"/>
              <w:rPr>
                <w:rFonts w:ascii="Arial" w:hAnsi="Arial" w:cs="Arial"/>
                <w:sz w:val="20"/>
                <w:szCs w:val="20"/>
                <w:rtl/>
              </w:rPr>
            </w:pPr>
            <w:r>
              <w:rPr>
                <w:rFonts w:ascii="Arial" w:hAnsi="Arial" w:cs="Arial" w:hint="cs"/>
                <w:sz w:val="20"/>
                <w:szCs w:val="20"/>
                <w:rtl/>
              </w:rPr>
              <w:t>23</w:t>
            </w:r>
          </w:p>
        </w:tc>
      </w:tr>
      <w:tr w:rsidR="00AF3816" w:rsidTr="00187F70">
        <w:tc>
          <w:tcPr>
            <w:tcW w:w="567" w:type="dxa"/>
          </w:tcPr>
          <w:p w:rsidR="00AF3816" w:rsidRDefault="00AF3816" w:rsidP="00AF3816">
            <w:pPr>
              <w:pStyle w:val="AlphaList1"/>
              <w:jc w:val="center"/>
              <w:rPr>
                <w:rtl/>
              </w:rPr>
            </w:pPr>
            <w:r>
              <w:rPr>
                <w:rFonts w:hint="cs"/>
                <w:rtl/>
              </w:rPr>
              <w:t>4</w:t>
            </w:r>
          </w:p>
        </w:tc>
        <w:tc>
          <w:tcPr>
            <w:tcW w:w="1704" w:type="dxa"/>
            <w:vAlign w:val="bottom"/>
          </w:tcPr>
          <w:p w:rsidR="00AF3816" w:rsidRPr="00A83C70" w:rsidRDefault="00AF3816" w:rsidP="00AF3816">
            <w:pPr>
              <w:pStyle w:val="AlphaList1"/>
              <w:jc w:val="center"/>
              <w:rPr>
                <w:rFonts w:ascii="Arial" w:hAnsi="Arial" w:cs="Arial"/>
                <w:sz w:val="20"/>
                <w:szCs w:val="20"/>
                <w:rtl/>
              </w:rPr>
            </w:pPr>
            <w:r>
              <w:rPr>
                <w:rFonts w:ascii="Arial" w:hAnsi="Arial" w:cs="Arial"/>
                <w:sz w:val="20"/>
                <w:szCs w:val="20"/>
              </w:rPr>
              <w:t>603718-B21</w:t>
            </w:r>
          </w:p>
        </w:tc>
        <w:tc>
          <w:tcPr>
            <w:tcW w:w="4676" w:type="dxa"/>
            <w:vAlign w:val="bottom"/>
          </w:tcPr>
          <w:p w:rsidR="00AF3816" w:rsidRDefault="00AF3816" w:rsidP="00AF3816">
            <w:pPr>
              <w:pStyle w:val="AlphaList1"/>
              <w:bidi w:val="0"/>
              <w:rPr>
                <w:rtl/>
              </w:rPr>
            </w:pPr>
            <w:r>
              <w:rPr>
                <w:rFonts w:ascii="Arial" w:hAnsi="Arial" w:cs="Arial"/>
                <w:sz w:val="20"/>
                <w:szCs w:val="20"/>
              </w:rPr>
              <w:t>HP BL460c G7 CTO Blade</w:t>
            </w:r>
          </w:p>
        </w:tc>
        <w:tc>
          <w:tcPr>
            <w:tcW w:w="1984" w:type="dxa"/>
            <w:vAlign w:val="bottom"/>
          </w:tcPr>
          <w:p w:rsidR="00AF3816" w:rsidRPr="00A83C70" w:rsidRDefault="00306D14" w:rsidP="00AF3816">
            <w:pPr>
              <w:pStyle w:val="AlphaList1"/>
              <w:jc w:val="center"/>
              <w:rPr>
                <w:rFonts w:ascii="Arial" w:hAnsi="Arial" w:cs="Arial"/>
                <w:sz w:val="20"/>
                <w:szCs w:val="20"/>
                <w:rtl/>
              </w:rPr>
            </w:pPr>
            <w:r>
              <w:rPr>
                <w:rFonts w:ascii="Arial" w:hAnsi="Arial" w:cs="Arial" w:hint="cs"/>
                <w:sz w:val="20"/>
                <w:szCs w:val="20"/>
                <w:rtl/>
              </w:rPr>
              <w:t>28</w:t>
            </w:r>
          </w:p>
        </w:tc>
      </w:tr>
      <w:tr w:rsidR="00A83C70" w:rsidTr="00187F70">
        <w:tc>
          <w:tcPr>
            <w:tcW w:w="567" w:type="dxa"/>
          </w:tcPr>
          <w:p w:rsidR="00A83C70" w:rsidRDefault="00AF3816" w:rsidP="00A83C70">
            <w:pPr>
              <w:pStyle w:val="AlphaList1"/>
              <w:jc w:val="center"/>
              <w:rPr>
                <w:rtl/>
              </w:rPr>
            </w:pPr>
            <w:r>
              <w:rPr>
                <w:rFonts w:hint="cs"/>
                <w:rtl/>
              </w:rPr>
              <w:t>5</w:t>
            </w:r>
          </w:p>
        </w:tc>
        <w:tc>
          <w:tcPr>
            <w:tcW w:w="1704" w:type="dxa"/>
            <w:vAlign w:val="bottom"/>
          </w:tcPr>
          <w:p w:rsidR="00A83C70" w:rsidRPr="00A83C70" w:rsidRDefault="00A83C70" w:rsidP="00A83C70">
            <w:pPr>
              <w:pStyle w:val="AlphaList1"/>
              <w:jc w:val="center"/>
              <w:rPr>
                <w:rFonts w:ascii="Arial" w:hAnsi="Arial" w:cs="Arial"/>
                <w:sz w:val="20"/>
                <w:szCs w:val="20"/>
                <w:rtl/>
              </w:rPr>
            </w:pPr>
            <w:r>
              <w:rPr>
                <w:rFonts w:ascii="Arial" w:hAnsi="Arial" w:cs="Arial"/>
                <w:sz w:val="20"/>
                <w:szCs w:val="20"/>
              </w:rPr>
              <w:t>643786-B21</w:t>
            </w:r>
          </w:p>
        </w:tc>
        <w:tc>
          <w:tcPr>
            <w:tcW w:w="4676" w:type="dxa"/>
            <w:vAlign w:val="bottom"/>
          </w:tcPr>
          <w:p w:rsidR="00A83C70" w:rsidRDefault="00A83C70" w:rsidP="00A83C70">
            <w:pPr>
              <w:pStyle w:val="AlphaList1"/>
              <w:bidi w:val="0"/>
            </w:pPr>
            <w:r>
              <w:rPr>
                <w:rFonts w:ascii="Arial" w:hAnsi="Arial" w:cs="Arial"/>
                <w:sz w:val="20"/>
                <w:szCs w:val="20"/>
              </w:rPr>
              <w:t>HP BL620c G7 W CTO Blade</w:t>
            </w:r>
          </w:p>
        </w:tc>
        <w:tc>
          <w:tcPr>
            <w:tcW w:w="1984" w:type="dxa"/>
            <w:vAlign w:val="bottom"/>
          </w:tcPr>
          <w:p w:rsidR="00A83C70" w:rsidRPr="00A83C70" w:rsidRDefault="00306D14" w:rsidP="00A83C70">
            <w:pPr>
              <w:pStyle w:val="AlphaList1"/>
              <w:jc w:val="center"/>
              <w:rPr>
                <w:rFonts w:ascii="Arial" w:hAnsi="Arial" w:cs="Arial"/>
                <w:sz w:val="20"/>
                <w:szCs w:val="20"/>
                <w:rtl/>
              </w:rPr>
            </w:pPr>
            <w:r>
              <w:rPr>
                <w:rFonts w:ascii="Arial" w:hAnsi="Arial" w:cs="Arial" w:hint="cs"/>
                <w:sz w:val="20"/>
                <w:szCs w:val="20"/>
                <w:rtl/>
              </w:rPr>
              <w:t>2</w:t>
            </w:r>
          </w:p>
        </w:tc>
      </w:tr>
      <w:tr w:rsidR="00A83C70" w:rsidTr="00187F70">
        <w:tc>
          <w:tcPr>
            <w:tcW w:w="567" w:type="dxa"/>
          </w:tcPr>
          <w:p w:rsidR="00A83C70" w:rsidRDefault="00AF3816" w:rsidP="00A83C70">
            <w:pPr>
              <w:pStyle w:val="AlphaList1"/>
              <w:jc w:val="center"/>
              <w:rPr>
                <w:rtl/>
              </w:rPr>
            </w:pPr>
            <w:r>
              <w:rPr>
                <w:rFonts w:hint="cs"/>
                <w:rtl/>
              </w:rPr>
              <w:t>6</w:t>
            </w:r>
          </w:p>
        </w:tc>
        <w:tc>
          <w:tcPr>
            <w:tcW w:w="1704" w:type="dxa"/>
            <w:vAlign w:val="bottom"/>
          </w:tcPr>
          <w:p w:rsidR="00A83C70" w:rsidRPr="00A83C70" w:rsidRDefault="00A83C70" w:rsidP="00A83C70">
            <w:pPr>
              <w:pStyle w:val="AlphaList1"/>
              <w:jc w:val="center"/>
              <w:rPr>
                <w:rFonts w:ascii="Arial" w:hAnsi="Arial" w:cs="Arial"/>
                <w:sz w:val="20"/>
                <w:szCs w:val="20"/>
                <w:rtl/>
              </w:rPr>
            </w:pPr>
            <w:r>
              <w:rPr>
                <w:rFonts w:ascii="Arial" w:hAnsi="Arial" w:cs="Arial"/>
                <w:sz w:val="20"/>
                <w:szCs w:val="20"/>
              </w:rPr>
              <w:t>643785-B21</w:t>
            </w:r>
          </w:p>
        </w:tc>
        <w:tc>
          <w:tcPr>
            <w:tcW w:w="4676" w:type="dxa"/>
            <w:vAlign w:val="bottom"/>
          </w:tcPr>
          <w:p w:rsidR="00A83C70" w:rsidRDefault="00A83C70" w:rsidP="00A83C70">
            <w:pPr>
              <w:pStyle w:val="AlphaList1"/>
              <w:bidi w:val="0"/>
            </w:pPr>
            <w:r>
              <w:rPr>
                <w:rFonts w:ascii="Arial" w:hAnsi="Arial" w:cs="Arial"/>
                <w:sz w:val="20"/>
                <w:szCs w:val="20"/>
              </w:rPr>
              <w:t>HP BL680c G7 W CTO Blade</w:t>
            </w:r>
          </w:p>
        </w:tc>
        <w:tc>
          <w:tcPr>
            <w:tcW w:w="1984" w:type="dxa"/>
            <w:vAlign w:val="bottom"/>
          </w:tcPr>
          <w:p w:rsidR="00A83C70" w:rsidRPr="00A83C70" w:rsidRDefault="00B07702" w:rsidP="00A83C70">
            <w:pPr>
              <w:pStyle w:val="AlphaList1"/>
              <w:jc w:val="center"/>
              <w:rPr>
                <w:rFonts w:ascii="Arial" w:hAnsi="Arial" w:cs="Arial"/>
                <w:sz w:val="20"/>
                <w:szCs w:val="20"/>
                <w:rtl/>
              </w:rPr>
            </w:pPr>
            <w:r>
              <w:rPr>
                <w:rFonts w:ascii="Arial" w:hAnsi="Arial" w:cs="Arial"/>
                <w:sz w:val="20"/>
                <w:szCs w:val="20"/>
              </w:rPr>
              <w:t>22</w:t>
            </w:r>
          </w:p>
        </w:tc>
      </w:tr>
      <w:tr w:rsidR="00A83C70" w:rsidTr="00187F70">
        <w:tc>
          <w:tcPr>
            <w:tcW w:w="567" w:type="dxa"/>
          </w:tcPr>
          <w:p w:rsidR="00A83C70" w:rsidRDefault="00AF3816" w:rsidP="00A83C70">
            <w:pPr>
              <w:pStyle w:val="AlphaList1"/>
              <w:jc w:val="center"/>
              <w:rPr>
                <w:rtl/>
              </w:rPr>
            </w:pPr>
            <w:r>
              <w:rPr>
                <w:rFonts w:hint="cs"/>
                <w:rtl/>
              </w:rPr>
              <w:t>7</w:t>
            </w:r>
          </w:p>
        </w:tc>
        <w:tc>
          <w:tcPr>
            <w:tcW w:w="1704" w:type="dxa"/>
            <w:vAlign w:val="bottom"/>
          </w:tcPr>
          <w:p w:rsidR="00A83C70" w:rsidRPr="00A83C70" w:rsidRDefault="00A83C70" w:rsidP="00A83C70">
            <w:pPr>
              <w:pStyle w:val="AlphaList1"/>
              <w:jc w:val="center"/>
              <w:rPr>
                <w:rFonts w:ascii="Arial" w:hAnsi="Arial" w:cs="Arial"/>
                <w:sz w:val="20"/>
                <w:szCs w:val="20"/>
                <w:rtl/>
              </w:rPr>
            </w:pPr>
            <w:r>
              <w:rPr>
                <w:rFonts w:ascii="Arial" w:hAnsi="Arial" w:cs="Arial"/>
                <w:sz w:val="20"/>
                <w:szCs w:val="20"/>
              </w:rPr>
              <w:t>403321-B22</w:t>
            </w:r>
          </w:p>
        </w:tc>
        <w:tc>
          <w:tcPr>
            <w:tcW w:w="4676" w:type="dxa"/>
            <w:vAlign w:val="bottom"/>
          </w:tcPr>
          <w:p w:rsidR="00A83C70" w:rsidRDefault="00A83C70" w:rsidP="00A83C70">
            <w:pPr>
              <w:pStyle w:val="AlphaList1"/>
              <w:bidi w:val="0"/>
              <w:rPr>
                <w:rtl/>
              </w:rPr>
            </w:pPr>
            <w:r>
              <w:rPr>
                <w:rFonts w:ascii="Arial" w:hAnsi="Arial" w:cs="Arial"/>
                <w:sz w:val="20"/>
                <w:szCs w:val="20"/>
              </w:rPr>
              <w:t>HP BLc7000 1 PH 2 PSU 4 Fan Full ICE Kit</w:t>
            </w:r>
          </w:p>
        </w:tc>
        <w:tc>
          <w:tcPr>
            <w:tcW w:w="1984" w:type="dxa"/>
            <w:vAlign w:val="bottom"/>
          </w:tcPr>
          <w:p w:rsidR="00A83C70" w:rsidRPr="00A83C70" w:rsidRDefault="00A83C70" w:rsidP="00A83C70">
            <w:pPr>
              <w:pStyle w:val="AlphaList1"/>
              <w:jc w:val="center"/>
              <w:rPr>
                <w:rFonts w:ascii="Arial" w:hAnsi="Arial" w:cs="Arial"/>
                <w:sz w:val="20"/>
                <w:szCs w:val="20"/>
                <w:rtl/>
              </w:rPr>
            </w:pPr>
            <w:r>
              <w:rPr>
                <w:rFonts w:ascii="Arial" w:hAnsi="Arial" w:cs="Arial"/>
                <w:sz w:val="20"/>
                <w:szCs w:val="20"/>
              </w:rPr>
              <w:t>6</w:t>
            </w:r>
          </w:p>
        </w:tc>
      </w:tr>
      <w:tr w:rsidR="00A83C70" w:rsidTr="00187F70">
        <w:tc>
          <w:tcPr>
            <w:tcW w:w="567" w:type="dxa"/>
          </w:tcPr>
          <w:p w:rsidR="00A83C70" w:rsidRDefault="00AF3816" w:rsidP="00A83C70">
            <w:pPr>
              <w:pStyle w:val="AlphaList1"/>
              <w:jc w:val="center"/>
              <w:rPr>
                <w:rtl/>
              </w:rPr>
            </w:pPr>
            <w:r>
              <w:rPr>
                <w:rFonts w:hint="cs"/>
                <w:rtl/>
              </w:rPr>
              <w:t>8</w:t>
            </w:r>
          </w:p>
        </w:tc>
        <w:tc>
          <w:tcPr>
            <w:tcW w:w="1704" w:type="dxa"/>
            <w:vAlign w:val="bottom"/>
          </w:tcPr>
          <w:p w:rsidR="00A83C70" w:rsidRPr="00A83C70" w:rsidRDefault="00A83C70" w:rsidP="00A83C70">
            <w:pPr>
              <w:pStyle w:val="AlphaList1"/>
              <w:jc w:val="center"/>
              <w:rPr>
                <w:rFonts w:ascii="Arial" w:hAnsi="Arial" w:cs="Arial"/>
                <w:sz w:val="20"/>
                <w:szCs w:val="20"/>
                <w:rtl/>
              </w:rPr>
            </w:pPr>
            <w:r>
              <w:rPr>
                <w:rFonts w:ascii="Arial" w:hAnsi="Arial" w:cs="Arial"/>
                <w:sz w:val="20"/>
                <w:szCs w:val="20"/>
              </w:rPr>
              <w:t>507019-B21</w:t>
            </w:r>
          </w:p>
        </w:tc>
        <w:tc>
          <w:tcPr>
            <w:tcW w:w="4676" w:type="dxa"/>
            <w:vAlign w:val="bottom"/>
          </w:tcPr>
          <w:p w:rsidR="00A83C70" w:rsidRDefault="00A83C70" w:rsidP="00A83C70">
            <w:pPr>
              <w:pStyle w:val="AlphaList1"/>
              <w:bidi w:val="0"/>
              <w:rPr>
                <w:rtl/>
              </w:rPr>
            </w:pPr>
            <w:r>
              <w:rPr>
                <w:rFonts w:ascii="Arial" w:hAnsi="Arial" w:cs="Arial"/>
                <w:sz w:val="20"/>
                <w:szCs w:val="20"/>
              </w:rPr>
              <w:t>HP BLc7000 CTO 3 IN LCD ROHS Encl</w:t>
            </w:r>
          </w:p>
        </w:tc>
        <w:tc>
          <w:tcPr>
            <w:tcW w:w="1984" w:type="dxa"/>
            <w:vAlign w:val="bottom"/>
          </w:tcPr>
          <w:p w:rsidR="00A83C70" w:rsidRPr="00A83C70" w:rsidRDefault="007234D4" w:rsidP="00A83C70">
            <w:pPr>
              <w:pStyle w:val="AlphaList1"/>
              <w:jc w:val="center"/>
              <w:rPr>
                <w:rFonts w:ascii="Arial" w:hAnsi="Arial" w:cs="Arial"/>
                <w:sz w:val="20"/>
                <w:szCs w:val="20"/>
                <w:rtl/>
              </w:rPr>
            </w:pPr>
            <w:r>
              <w:rPr>
                <w:rFonts w:ascii="Arial" w:hAnsi="Arial" w:cs="Arial"/>
                <w:sz w:val="20"/>
                <w:szCs w:val="20"/>
              </w:rPr>
              <w:t>15</w:t>
            </w:r>
          </w:p>
        </w:tc>
      </w:tr>
      <w:tr w:rsidR="00A83C70" w:rsidTr="00187F70">
        <w:tc>
          <w:tcPr>
            <w:tcW w:w="567" w:type="dxa"/>
          </w:tcPr>
          <w:p w:rsidR="00A83C70" w:rsidRDefault="00AF3816" w:rsidP="00A83C70">
            <w:pPr>
              <w:pStyle w:val="AlphaList1"/>
              <w:jc w:val="center"/>
              <w:rPr>
                <w:rtl/>
              </w:rPr>
            </w:pPr>
            <w:r>
              <w:rPr>
                <w:rFonts w:hint="cs"/>
                <w:rtl/>
              </w:rPr>
              <w:t>9</w:t>
            </w:r>
          </w:p>
        </w:tc>
        <w:tc>
          <w:tcPr>
            <w:tcW w:w="1704" w:type="dxa"/>
          </w:tcPr>
          <w:p w:rsidR="00A83C70" w:rsidRPr="00A83C70" w:rsidRDefault="00A83C70" w:rsidP="00A83C70">
            <w:pPr>
              <w:pStyle w:val="AlphaList1"/>
              <w:jc w:val="center"/>
              <w:rPr>
                <w:rFonts w:ascii="Arial" w:hAnsi="Arial" w:cs="Arial"/>
                <w:sz w:val="20"/>
                <w:szCs w:val="20"/>
                <w:rtl/>
              </w:rPr>
            </w:pPr>
            <w:r>
              <w:rPr>
                <w:rFonts w:ascii="Arial" w:hAnsi="Arial" w:cs="Arial"/>
                <w:sz w:val="20"/>
                <w:szCs w:val="20"/>
              </w:rPr>
              <w:t>641016-B21</w:t>
            </w:r>
          </w:p>
        </w:tc>
        <w:tc>
          <w:tcPr>
            <w:tcW w:w="4676" w:type="dxa"/>
          </w:tcPr>
          <w:p w:rsidR="00A83C70" w:rsidRPr="00A83C70" w:rsidRDefault="00A83C70" w:rsidP="00A83C70">
            <w:pPr>
              <w:pStyle w:val="AlphaList1"/>
              <w:bidi w:val="0"/>
              <w:rPr>
                <w:rFonts w:ascii="Arial" w:hAnsi="Arial" w:cs="Arial"/>
                <w:sz w:val="20"/>
                <w:szCs w:val="20"/>
                <w:rtl/>
              </w:rPr>
            </w:pPr>
            <w:r>
              <w:rPr>
                <w:rFonts w:ascii="Arial" w:hAnsi="Arial" w:cs="Arial"/>
                <w:sz w:val="20"/>
                <w:szCs w:val="20"/>
              </w:rPr>
              <w:t>HP BL460c Gen8 10/20Gb FLB CTO Blade</w:t>
            </w:r>
          </w:p>
        </w:tc>
        <w:tc>
          <w:tcPr>
            <w:tcW w:w="1984" w:type="dxa"/>
          </w:tcPr>
          <w:p w:rsidR="00A83C70" w:rsidRPr="00A83C70" w:rsidRDefault="00A90239" w:rsidP="00A83C70">
            <w:pPr>
              <w:pStyle w:val="AlphaList1"/>
              <w:jc w:val="center"/>
              <w:rPr>
                <w:rFonts w:ascii="Arial" w:hAnsi="Arial" w:cs="Arial"/>
                <w:sz w:val="20"/>
                <w:szCs w:val="20"/>
                <w:rtl/>
              </w:rPr>
            </w:pPr>
            <w:r>
              <w:rPr>
                <w:rFonts w:ascii="Arial" w:hAnsi="Arial" w:cs="Arial" w:hint="cs"/>
                <w:sz w:val="20"/>
                <w:szCs w:val="20"/>
                <w:rtl/>
              </w:rPr>
              <w:t>75</w:t>
            </w:r>
          </w:p>
        </w:tc>
      </w:tr>
      <w:tr w:rsidR="00A83C70" w:rsidTr="00187F70">
        <w:tc>
          <w:tcPr>
            <w:tcW w:w="567" w:type="dxa"/>
          </w:tcPr>
          <w:p w:rsidR="00A83C70" w:rsidRDefault="00AF3816" w:rsidP="00A83C70">
            <w:pPr>
              <w:pStyle w:val="AlphaList1"/>
              <w:jc w:val="center"/>
              <w:rPr>
                <w:rtl/>
              </w:rPr>
            </w:pPr>
            <w:r>
              <w:rPr>
                <w:rFonts w:hint="cs"/>
                <w:rtl/>
              </w:rPr>
              <w:t>10</w:t>
            </w:r>
          </w:p>
        </w:tc>
        <w:tc>
          <w:tcPr>
            <w:tcW w:w="1704" w:type="dxa"/>
            <w:vAlign w:val="bottom"/>
          </w:tcPr>
          <w:p w:rsidR="00A83C70" w:rsidRPr="00A83C70" w:rsidRDefault="00A83C70" w:rsidP="00A83C70">
            <w:pPr>
              <w:pStyle w:val="AlphaList1"/>
              <w:jc w:val="center"/>
              <w:rPr>
                <w:rFonts w:ascii="Arial" w:hAnsi="Arial" w:cs="Arial"/>
                <w:sz w:val="20"/>
                <w:szCs w:val="20"/>
                <w:rtl/>
              </w:rPr>
            </w:pPr>
            <w:r>
              <w:rPr>
                <w:rFonts w:ascii="Arial" w:hAnsi="Arial" w:cs="Arial"/>
                <w:sz w:val="20"/>
                <w:szCs w:val="20"/>
              </w:rPr>
              <w:t>681844-B21</w:t>
            </w:r>
          </w:p>
        </w:tc>
        <w:tc>
          <w:tcPr>
            <w:tcW w:w="4676" w:type="dxa"/>
            <w:vAlign w:val="bottom"/>
          </w:tcPr>
          <w:p w:rsidR="00A83C70" w:rsidRDefault="00A83C70" w:rsidP="00A83C70">
            <w:pPr>
              <w:pStyle w:val="AlphaList1"/>
              <w:bidi w:val="0"/>
            </w:pPr>
            <w:r>
              <w:rPr>
                <w:rFonts w:ascii="Arial" w:hAnsi="Arial" w:cs="Arial"/>
                <w:sz w:val="20"/>
                <w:szCs w:val="20"/>
              </w:rPr>
              <w:t>HP BLc7000 CTO 3 IN LCD Plat Enclosure</w:t>
            </w:r>
          </w:p>
        </w:tc>
        <w:tc>
          <w:tcPr>
            <w:tcW w:w="1984" w:type="dxa"/>
            <w:vAlign w:val="bottom"/>
          </w:tcPr>
          <w:p w:rsidR="00A83C70" w:rsidRPr="00A83C70" w:rsidRDefault="007234D4" w:rsidP="00A83C70">
            <w:pPr>
              <w:pStyle w:val="AlphaList1"/>
              <w:jc w:val="center"/>
              <w:rPr>
                <w:rFonts w:ascii="Arial" w:hAnsi="Arial" w:cs="Arial"/>
                <w:sz w:val="20"/>
                <w:szCs w:val="20"/>
                <w:rtl/>
              </w:rPr>
            </w:pPr>
            <w:r>
              <w:rPr>
                <w:rFonts w:ascii="Arial" w:hAnsi="Arial" w:cs="Arial"/>
                <w:sz w:val="20"/>
                <w:szCs w:val="20"/>
              </w:rPr>
              <w:t>12</w:t>
            </w:r>
          </w:p>
        </w:tc>
      </w:tr>
      <w:tr w:rsidR="00A83C70" w:rsidTr="00187F70">
        <w:tc>
          <w:tcPr>
            <w:tcW w:w="567" w:type="dxa"/>
          </w:tcPr>
          <w:p w:rsidR="00A83C70" w:rsidRDefault="00AF3816" w:rsidP="00A83C70">
            <w:pPr>
              <w:pStyle w:val="AlphaList1"/>
              <w:jc w:val="center"/>
              <w:rPr>
                <w:rtl/>
              </w:rPr>
            </w:pPr>
            <w:r>
              <w:rPr>
                <w:rFonts w:hint="cs"/>
                <w:rtl/>
              </w:rPr>
              <w:t>11</w:t>
            </w:r>
          </w:p>
        </w:tc>
        <w:tc>
          <w:tcPr>
            <w:tcW w:w="1704" w:type="dxa"/>
            <w:vAlign w:val="bottom"/>
          </w:tcPr>
          <w:p w:rsidR="00A83C70" w:rsidRPr="00A83C70" w:rsidRDefault="00A83C70" w:rsidP="00A83C70">
            <w:pPr>
              <w:pStyle w:val="AlphaList1"/>
              <w:jc w:val="center"/>
              <w:rPr>
                <w:rFonts w:ascii="Arial" w:hAnsi="Arial" w:cs="Arial"/>
                <w:sz w:val="20"/>
                <w:szCs w:val="20"/>
                <w:rtl/>
              </w:rPr>
            </w:pPr>
            <w:r>
              <w:rPr>
                <w:rFonts w:ascii="Arial" w:hAnsi="Arial" w:cs="Arial"/>
                <w:sz w:val="20"/>
                <w:szCs w:val="20"/>
              </w:rPr>
              <w:t>735151-B21</w:t>
            </w:r>
          </w:p>
        </w:tc>
        <w:tc>
          <w:tcPr>
            <w:tcW w:w="4676" w:type="dxa"/>
            <w:vAlign w:val="bottom"/>
          </w:tcPr>
          <w:p w:rsidR="00A83C70" w:rsidRDefault="00A83C70" w:rsidP="00A83C70">
            <w:pPr>
              <w:pStyle w:val="AlphaList1"/>
              <w:bidi w:val="0"/>
              <w:rPr>
                <w:rtl/>
              </w:rPr>
            </w:pPr>
            <w:r>
              <w:rPr>
                <w:rFonts w:ascii="Arial" w:hAnsi="Arial" w:cs="Arial"/>
                <w:sz w:val="20"/>
                <w:szCs w:val="20"/>
              </w:rPr>
              <w:t>HP BL460c Gen8 E5-v2 10/20Gb CTO Blade</w:t>
            </w:r>
          </w:p>
        </w:tc>
        <w:tc>
          <w:tcPr>
            <w:tcW w:w="1984" w:type="dxa"/>
            <w:vAlign w:val="bottom"/>
          </w:tcPr>
          <w:p w:rsidR="00A83C70" w:rsidRPr="00A83C70" w:rsidRDefault="00A90239" w:rsidP="00A83C70">
            <w:pPr>
              <w:pStyle w:val="AlphaList1"/>
              <w:jc w:val="center"/>
              <w:rPr>
                <w:rFonts w:ascii="Arial" w:hAnsi="Arial" w:cs="Arial"/>
                <w:sz w:val="20"/>
                <w:szCs w:val="20"/>
                <w:rtl/>
              </w:rPr>
            </w:pPr>
            <w:r>
              <w:rPr>
                <w:rFonts w:ascii="Arial" w:hAnsi="Arial" w:cs="Arial"/>
                <w:sz w:val="20"/>
                <w:szCs w:val="20"/>
              </w:rPr>
              <w:t>87</w:t>
            </w:r>
          </w:p>
        </w:tc>
      </w:tr>
      <w:tr w:rsidR="00526271" w:rsidTr="00187F70">
        <w:tc>
          <w:tcPr>
            <w:tcW w:w="567" w:type="dxa"/>
          </w:tcPr>
          <w:p w:rsidR="00526271" w:rsidRDefault="00AF3816" w:rsidP="00A83C70">
            <w:pPr>
              <w:pStyle w:val="AlphaList1"/>
              <w:jc w:val="center"/>
              <w:rPr>
                <w:rtl/>
              </w:rPr>
            </w:pPr>
            <w:r>
              <w:rPr>
                <w:rFonts w:hint="cs"/>
                <w:rtl/>
              </w:rPr>
              <w:t>12</w:t>
            </w:r>
          </w:p>
        </w:tc>
        <w:tc>
          <w:tcPr>
            <w:tcW w:w="1704" w:type="dxa"/>
            <w:vAlign w:val="bottom"/>
          </w:tcPr>
          <w:p w:rsidR="00526271" w:rsidRDefault="00526271" w:rsidP="00A83C70">
            <w:pPr>
              <w:pStyle w:val="AlphaList1"/>
              <w:jc w:val="center"/>
              <w:rPr>
                <w:rFonts w:ascii="Arial" w:hAnsi="Arial" w:cs="Arial"/>
                <w:sz w:val="20"/>
                <w:szCs w:val="20"/>
              </w:rPr>
            </w:pPr>
            <w:r>
              <w:rPr>
                <w:rFonts w:ascii="Arial" w:hAnsi="Arial" w:cs="Arial"/>
              </w:rPr>
              <w:t>727021-B21</w:t>
            </w:r>
          </w:p>
        </w:tc>
        <w:tc>
          <w:tcPr>
            <w:tcW w:w="4676" w:type="dxa"/>
            <w:vAlign w:val="bottom"/>
          </w:tcPr>
          <w:p w:rsidR="00526271" w:rsidRDefault="00526271" w:rsidP="00A83C70">
            <w:pPr>
              <w:pStyle w:val="AlphaList1"/>
              <w:bidi w:val="0"/>
              <w:rPr>
                <w:rFonts w:ascii="Arial" w:hAnsi="Arial" w:cs="Arial"/>
                <w:sz w:val="20"/>
                <w:szCs w:val="20"/>
              </w:rPr>
            </w:pPr>
            <w:r>
              <w:rPr>
                <w:rFonts w:ascii="Arial" w:hAnsi="Arial" w:cs="Arial"/>
              </w:rPr>
              <w:t>HP ProLiant BL 460 gen 9</w:t>
            </w:r>
          </w:p>
        </w:tc>
        <w:tc>
          <w:tcPr>
            <w:tcW w:w="1984" w:type="dxa"/>
            <w:vAlign w:val="bottom"/>
          </w:tcPr>
          <w:p w:rsidR="00526271" w:rsidRDefault="00A90239" w:rsidP="00A83C70">
            <w:pPr>
              <w:pStyle w:val="AlphaList1"/>
              <w:jc w:val="center"/>
              <w:rPr>
                <w:rFonts w:ascii="Arial" w:hAnsi="Arial" w:cs="Arial"/>
                <w:sz w:val="20"/>
                <w:szCs w:val="20"/>
              </w:rPr>
            </w:pPr>
            <w:r>
              <w:rPr>
                <w:rFonts w:ascii="Arial" w:hAnsi="Arial" w:cs="Arial" w:hint="cs"/>
                <w:sz w:val="20"/>
                <w:szCs w:val="20"/>
                <w:rtl/>
              </w:rPr>
              <w:t>112</w:t>
            </w:r>
          </w:p>
        </w:tc>
      </w:tr>
    </w:tbl>
    <w:p w:rsidR="00380F10" w:rsidRDefault="00380F10" w:rsidP="00380F10">
      <w:pPr>
        <w:pStyle w:val="AlphaList1"/>
        <w:ind w:left="1083"/>
        <w:rPr>
          <w:rtl/>
        </w:rPr>
      </w:pPr>
    </w:p>
    <w:p w:rsidR="00B07702" w:rsidRPr="00187F70" w:rsidRDefault="00B07702" w:rsidP="00187F70">
      <w:pPr>
        <w:pStyle w:val="AlphaList1"/>
        <w:numPr>
          <w:ilvl w:val="0"/>
          <w:numId w:val="97"/>
        </w:numPr>
        <w:rPr>
          <w:b/>
          <w:bCs/>
          <w:u w:val="single"/>
          <w:rtl/>
        </w:rPr>
      </w:pPr>
      <w:r w:rsidRPr="00187F70">
        <w:rPr>
          <w:rFonts w:hint="eastAsia"/>
          <w:b/>
          <w:bCs/>
          <w:u w:val="single"/>
          <w:rtl/>
        </w:rPr>
        <w:t>שרתי</w:t>
      </w:r>
      <w:r w:rsidRPr="00187F70">
        <w:rPr>
          <w:b/>
          <w:bCs/>
          <w:u w:val="single"/>
          <w:rtl/>
        </w:rPr>
        <w:t xml:space="preserve"> </w:t>
      </w:r>
      <w:r w:rsidRPr="00187F70">
        <w:rPr>
          <w:b/>
          <w:bCs/>
          <w:u w:val="single"/>
        </w:rPr>
        <w:t>Rackmount</w:t>
      </w:r>
      <w:r w:rsidRPr="00187F70">
        <w:rPr>
          <w:b/>
          <w:bCs/>
          <w:u w:val="single"/>
          <w:rtl/>
        </w:rPr>
        <w:t xml:space="preserve"> של חברת  </w:t>
      </w:r>
      <w:r w:rsidRPr="00187F70">
        <w:rPr>
          <w:b/>
          <w:bCs/>
          <w:u w:val="single"/>
        </w:rPr>
        <w:t>HPE</w:t>
      </w:r>
      <w:r w:rsidRPr="00187F70">
        <w:rPr>
          <w:b/>
          <w:bCs/>
          <w:u w:val="single"/>
          <w:rtl/>
        </w:rPr>
        <w:t>:</w:t>
      </w:r>
    </w:p>
    <w:tbl>
      <w:tblPr>
        <w:tblStyle w:val="aff"/>
        <w:bidiVisual/>
        <w:tblW w:w="0" w:type="auto"/>
        <w:tblInd w:w="1077" w:type="dxa"/>
        <w:tblLook w:val="04A0" w:firstRow="1" w:lastRow="0" w:firstColumn="1" w:lastColumn="0" w:noHBand="0" w:noVBand="1"/>
      </w:tblPr>
      <w:tblGrid>
        <w:gridCol w:w="567"/>
        <w:gridCol w:w="1704"/>
        <w:gridCol w:w="4676"/>
        <w:gridCol w:w="1984"/>
      </w:tblGrid>
      <w:tr w:rsidR="00B07702" w:rsidRPr="00C946D2" w:rsidTr="00187F70">
        <w:tc>
          <w:tcPr>
            <w:tcW w:w="567" w:type="dxa"/>
            <w:vAlign w:val="center"/>
          </w:tcPr>
          <w:p w:rsidR="00B07702" w:rsidRPr="00C946D2" w:rsidRDefault="00B07702" w:rsidP="00B07702">
            <w:pPr>
              <w:pStyle w:val="AlphaList1"/>
              <w:jc w:val="center"/>
              <w:rPr>
                <w:b/>
                <w:bCs/>
                <w:rtl/>
              </w:rPr>
            </w:pPr>
            <w:r w:rsidRPr="00C946D2">
              <w:rPr>
                <w:rFonts w:hint="cs"/>
                <w:b/>
                <w:bCs/>
                <w:rtl/>
              </w:rPr>
              <w:t>#</w:t>
            </w:r>
          </w:p>
        </w:tc>
        <w:tc>
          <w:tcPr>
            <w:tcW w:w="1704" w:type="dxa"/>
            <w:vAlign w:val="center"/>
          </w:tcPr>
          <w:p w:rsidR="00B07702" w:rsidRPr="00C946D2" w:rsidRDefault="00B07702" w:rsidP="00B07702">
            <w:pPr>
              <w:pStyle w:val="AlphaList1"/>
              <w:jc w:val="center"/>
              <w:rPr>
                <w:b/>
                <w:bCs/>
                <w:rtl/>
              </w:rPr>
            </w:pPr>
            <w:r w:rsidRPr="00C946D2">
              <w:rPr>
                <w:rFonts w:hint="cs"/>
                <w:b/>
                <w:bCs/>
                <w:rtl/>
              </w:rPr>
              <w:t xml:space="preserve">מק"ט </w:t>
            </w:r>
            <w:r w:rsidRPr="00C946D2">
              <w:rPr>
                <w:b/>
                <w:bCs/>
              </w:rPr>
              <w:t>HPE</w:t>
            </w:r>
          </w:p>
        </w:tc>
        <w:tc>
          <w:tcPr>
            <w:tcW w:w="4676" w:type="dxa"/>
            <w:vAlign w:val="center"/>
          </w:tcPr>
          <w:p w:rsidR="00B07702" w:rsidRPr="00C946D2" w:rsidRDefault="00B07702" w:rsidP="00B07702">
            <w:pPr>
              <w:pStyle w:val="AlphaList1"/>
              <w:jc w:val="center"/>
              <w:rPr>
                <w:b/>
                <w:bCs/>
                <w:rtl/>
              </w:rPr>
            </w:pPr>
            <w:r w:rsidRPr="00C946D2">
              <w:rPr>
                <w:rFonts w:hint="cs"/>
                <w:b/>
                <w:bCs/>
                <w:rtl/>
              </w:rPr>
              <w:t>תיאור</w:t>
            </w:r>
          </w:p>
        </w:tc>
        <w:tc>
          <w:tcPr>
            <w:tcW w:w="1984" w:type="dxa"/>
            <w:vAlign w:val="center"/>
          </w:tcPr>
          <w:p w:rsidR="00B07702" w:rsidRPr="00C946D2" w:rsidRDefault="00B07702" w:rsidP="00B07702">
            <w:pPr>
              <w:pStyle w:val="AlphaList1"/>
              <w:jc w:val="center"/>
              <w:rPr>
                <w:b/>
                <w:bCs/>
                <w:rtl/>
              </w:rPr>
            </w:pPr>
            <w:r w:rsidRPr="00C946D2">
              <w:rPr>
                <w:rFonts w:hint="cs"/>
                <w:b/>
                <w:bCs/>
                <w:rtl/>
              </w:rPr>
              <w:t>כמות</w:t>
            </w:r>
          </w:p>
        </w:tc>
      </w:tr>
      <w:tr w:rsidR="00B07702" w:rsidRPr="00A83C70" w:rsidTr="00187F70">
        <w:tc>
          <w:tcPr>
            <w:tcW w:w="567" w:type="dxa"/>
          </w:tcPr>
          <w:p w:rsidR="00B07702" w:rsidRDefault="00B07702" w:rsidP="00B07702">
            <w:pPr>
              <w:pStyle w:val="AlphaList1"/>
              <w:jc w:val="center"/>
              <w:rPr>
                <w:rtl/>
              </w:rPr>
            </w:pPr>
            <w:r>
              <w:rPr>
                <w:rFonts w:hint="cs"/>
                <w:rtl/>
              </w:rPr>
              <w:t>1</w:t>
            </w:r>
          </w:p>
        </w:tc>
        <w:tc>
          <w:tcPr>
            <w:tcW w:w="1704" w:type="dxa"/>
            <w:vAlign w:val="bottom"/>
          </w:tcPr>
          <w:p w:rsidR="00B07702" w:rsidRPr="00A83C70" w:rsidRDefault="00526271" w:rsidP="00526271">
            <w:pPr>
              <w:pStyle w:val="AlphaList1"/>
              <w:bidi w:val="0"/>
              <w:jc w:val="center"/>
              <w:rPr>
                <w:rFonts w:ascii="Arial" w:hAnsi="Arial" w:cs="Arial"/>
                <w:sz w:val="20"/>
                <w:szCs w:val="20"/>
                <w:rtl/>
              </w:rPr>
            </w:pPr>
            <w:r>
              <w:rPr>
                <w:rFonts w:ascii="Arial" w:hAnsi="Arial" w:cs="Arial"/>
              </w:rPr>
              <w:t>755258-B21</w:t>
            </w:r>
          </w:p>
        </w:tc>
        <w:tc>
          <w:tcPr>
            <w:tcW w:w="4676" w:type="dxa"/>
            <w:vAlign w:val="bottom"/>
          </w:tcPr>
          <w:p w:rsidR="00B07702" w:rsidRDefault="00526271" w:rsidP="00B07702">
            <w:pPr>
              <w:pStyle w:val="AlphaList1"/>
              <w:bidi w:val="0"/>
              <w:rPr>
                <w:rtl/>
              </w:rPr>
            </w:pPr>
            <w:r>
              <w:rPr>
                <w:rFonts w:ascii="Arial" w:hAnsi="Arial" w:cs="Arial"/>
              </w:rPr>
              <w:t>ProLiant DL360 Gen 9</w:t>
            </w:r>
          </w:p>
        </w:tc>
        <w:tc>
          <w:tcPr>
            <w:tcW w:w="1984" w:type="dxa"/>
            <w:vAlign w:val="bottom"/>
          </w:tcPr>
          <w:p w:rsidR="00B07702" w:rsidRPr="00A83C70" w:rsidRDefault="00A90239" w:rsidP="00B07702">
            <w:pPr>
              <w:pStyle w:val="AlphaList1"/>
              <w:jc w:val="center"/>
              <w:rPr>
                <w:rFonts w:ascii="Arial" w:hAnsi="Arial" w:cs="Arial"/>
                <w:sz w:val="20"/>
                <w:szCs w:val="20"/>
                <w:rtl/>
              </w:rPr>
            </w:pPr>
            <w:r>
              <w:rPr>
                <w:rFonts w:ascii="Arial" w:hAnsi="Arial" w:cs="Arial" w:hint="cs"/>
                <w:sz w:val="20"/>
                <w:szCs w:val="20"/>
                <w:rtl/>
              </w:rPr>
              <w:t>51</w:t>
            </w:r>
          </w:p>
        </w:tc>
      </w:tr>
    </w:tbl>
    <w:p w:rsidR="00B07702" w:rsidRDefault="00B07702" w:rsidP="00380F10">
      <w:pPr>
        <w:pStyle w:val="AlphaList1"/>
        <w:ind w:left="1083"/>
        <w:rPr>
          <w:rtl/>
        </w:rPr>
      </w:pPr>
    </w:p>
    <w:p w:rsidR="00CA328A" w:rsidRDefault="00CA328A">
      <w:pPr>
        <w:bidi w:val="0"/>
        <w:spacing w:after="200" w:line="276" w:lineRule="auto"/>
        <w:rPr>
          <w:rFonts w:cs="David"/>
          <w:sz w:val="22"/>
          <w:rtl/>
          <w:lang w:eastAsia="he-IL"/>
        </w:rPr>
      </w:pPr>
      <w:r>
        <w:rPr>
          <w:rtl/>
        </w:rPr>
        <w:br w:type="page"/>
      </w:r>
    </w:p>
    <w:p w:rsidR="00B07702" w:rsidRDefault="00B07702" w:rsidP="00380F10">
      <w:pPr>
        <w:pStyle w:val="AlphaList1"/>
        <w:ind w:left="1083"/>
        <w:rPr>
          <w:rtl/>
        </w:rPr>
      </w:pPr>
    </w:p>
    <w:p w:rsidR="00582F2A" w:rsidRDefault="00582F2A" w:rsidP="00B43292">
      <w:pPr>
        <w:pStyle w:val="AlphaList1"/>
        <w:numPr>
          <w:ilvl w:val="0"/>
          <w:numId w:val="97"/>
        </w:numPr>
        <w:rPr>
          <w:rtl/>
        </w:rPr>
      </w:pPr>
      <w:r w:rsidRPr="00CA328A">
        <w:rPr>
          <w:rtl/>
        </w:rPr>
        <w:t>בכל</w:t>
      </w:r>
      <w:r>
        <w:rPr>
          <w:rtl/>
        </w:rPr>
        <w:t xml:space="preserve"> שנה קלנדארית </w:t>
      </w:r>
      <w:r w:rsidR="00A83C70">
        <w:rPr>
          <w:rFonts w:hint="cs"/>
          <w:rtl/>
        </w:rPr>
        <w:t xml:space="preserve">תזמין שעם </w:t>
      </w:r>
      <w:r>
        <w:rPr>
          <w:rtl/>
        </w:rPr>
        <w:t xml:space="preserve">שירותים </w:t>
      </w:r>
      <w:r w:rsidR="00A83C70">
        <w:rPr>
          <w:rFonts w:hint="cs"/>
          <w:rtl/>
        </w:rPr>
        <w:t xml:space="preserve">ו/או טובין </w:t>
      </w:r>
      <w:r>
        <w:rPr>
          <w:rtl/>
        </w:rPr>
        <w:t xml:space="preserve">נשוא מכרז </w:t>
      </w:r>
      <w:r w:rsidR="00A83C70">
        <w:rPr>
          <w:rFonts w:hint="cs"/>
          <w:rtl/>
        </w:rPr>
        <w:t xml:space="preserve">בהתאם לצרכים של שעם בפועל. </w:t>
      </w:r>
      <w:r>
        <w:rPr>
          <w:rtl/>
        </w:rPr>
        <w:t xml:space="preserve">יודגש כי </w:t>
      </w:r>
      <w:r w:rsidR="00AA5008">
        <w:rPr>
          <w:rFonts w:hint="cs"/>
          <w:rtl/>
        </w:rPr>
        <w:t>היקף ה</w:t>
      </w:r>
      <w:r w:rsidR="00A83C70">
        <w:rPr>
          <w:rFonts w:hint="cs"/>
          <w:rtl/>
        </w:rPr>
        <w:t xml:space="preserve">כמויות המפורטות לעיל </w:t>
      </w:r>
      <w:r w:rsidR="00AA5008">
        <w:rPr>
          <w:rFonts w:hint="cs"/>
          <w:rtl/>
        </w:rPr>
        <w:t>הנ</w:t>
      </w:r>
      <w:r w:rsidR="00A83C70">
        <w:rPr>
          <w:rFonts w:hint="cs"/>
          <w:rtl/>
        </w:rPr>
        <w:t>ן</w:t>
      </w:r>
      <w:r w:rsidR="00AA5008">
        <w:rPr>
          <w:rFonts w:hint="cs"/>
          <w:rtl/>
        </w:rPr>
        <w:t xml:space="preserve"> לצורך השוואת הצעות בלבד ו</w:t>
      </w:r>
      <w:r>
        <w:rPr>
          <w:rtl/>
        </w:rPr>
        <w:t>ה</w:t>
      </w:r>
      <w:r>
        <w:rPr>
          <w:rFonts w:hint="cs"/>
          <w:rtl/>
        </w:rPr>
        <w:t>רשות</w:t>
      </w:r>
      <w:r>
        <w:rPr>
          <w:rtl/>
        </w:rPr>
        <w:t xml:space="preserve"> אינ</w:t>
      </w:r>
      <w:r>
        <w:rPr>
          <w:rFonts w:hint="cs"/>
          <w:rtl/>
        </w:rPr>
        <w:t>ה</w:t>
      </w:r>
      <w:r>
        <w:rPr>
          <w:rtl/>
        </w:rPr>
        <w:t xml:space="preserve"> מתחייב</w:t>
      </w:r>
      <w:r w:rsidR="00127D41">
        <w:rPr>
          <w:rFonts w:hint="cs"/>
          <w:rtl/>
        </w:rPr>
        <w:t>ת</w:t>
      </w:r>
      <w:r>
        <w:rPr>
          <w:rtl/>
        </w:rPr>
        <w:t xml:space="preserve"> לרכישת שירותים </w:t>
      </w:r>
      <w:r w:rsidR="00A83C70">
        <w:rPr>
          <w:rFonts w:hint="cs"/>
          <w:rtl/>
        </w:rPr>
        <w:t xml:space="preserve">ו/או טובין </w:t>
      </w:r>
      <w:r>
        <w:rPr>
          <w:rtl/>
        </w:rPr>
        <w:t>בהיקף כלשהו.</w:t>
      </w:r>
    </w:p>
    <w:p w:rsidR="00E04AC7" w:rsidRDefault="001F16C9" w:rsidP="00B43292">
      <w:pPr>
        <w:pStyle w:val="AlphaList1"/>
        <w:numPr>
          <w:ilvl w:val="0"/>
          <w:numId w:val="97"/>
        </w:numPr>
      </w:pPr>
      <w:r w:rsidRPr="00CA328A">
        <w:rPr>
          <w:rtl/>
        </w:rPr>
        <w:t>רשות</w:t>
      </w:r>
      <w:r>
        <w:rPr>
          <w:sz w:val="24"/>
          <w:rtl/>
        </w:rPr>
        <w:t xml:space="preserve"> המסים בישראל - שירות עיבודים ממוחשבים (שע"ם)</w:t>
      </w:r>
      <w:r w:rsidR="00E04AC7">
        <w:rPr>
          <w:sz w:val="24"/>
          <w:rtl/>
        </w:rPr>
        <w:t>– שע"ם</w:t>
      </w:r>
      <w:r w:rsidR="00E04AC7" w:rsidRPr="00CA654E">
        <w:rPr>
          <w:sz w:val="24"/>
          <w:rtl/>
        </w:rPr>
        <w:t xml:space="preserve"> </w:t>
      </w:r>
      <w:r w:rsidR="00E04AC7" w:rsidRPr="00573FEC">
        <w:rPr>
          <w:rFonts w:hint="cs"/>
          <w:rtl/>
        </w:rPr>
        <w:t>שומר</w:t>
      </w:r>
      <w:r w:rsidR="00E04AC7">
        <w:rPr>
          <w:rFonts w:hint="cs"/>
          <w:rtl/>
        </w:rPr>
        <w:t>ת</w:t>
      </w:r>
      <w:r w:rsidR="00E04AC7" w:rsidRPr="00573FEC">
        <w:t xml:space="preserve"> </w:t>
      </w:r>
      <w:r w:rsidR="00E04AC7" w:rsidRPr="00573FEC">
        <w:rPr>
          <w:rFonts w:hint="cs"/>
          <w:rtl/>
        </w:rPr>
        <w:t>לעצמ</w:t>
      </w:r>
      <w:r w:rsidR="00E04AC7">
        <w:rPr>
          <w:rFonts w:hint="cs"/>
          <w:rtl/>
        </w:rPr>
        <w:t>ה</w:t>
      </w:r>
      <w:r w:rsidR="00E04AC7" w:rsidRPr="00573FEC">
        <w:t xml:space="preserve"> </w:t>
      </w:r>
      <w:r w:rsidR="00E04AC7" w:rsidRPr="00573FEC">
        <w:rPr>
          <w:rFonts w:hint="cs"/>
          <w:rtl/>
        </w:rPr>
        <w:t>את</w:t>
      </w:r>
      <w:r w:rsidR="00E04AC7" w:rsidRPr="00573FEC">
        <w:t xml:space="preserve"> </w:t>
      </w:r>
      <w:r w:rsidR="00E04AC7" w:rsidRPr="00573FEC">
        <w:rPr>
          <w:rFonts w:hint="cs"/>
          <w:rtl/>
        </w:rPr>
        <w:t>הזכות</w:t>
      </w:r>
      <w:r w:rsidR="00E04AC7" w:rsidRPr="00573FEC">
        <w:t xml:space="preserve"> </w:t>
      </w:r>
      <w:r w:rsidR="00E04AC7" w:rsidRPr="00573FEC">
        <w:rPr>
          <w:rFonts w:hint="cs"/>
          <w:rtl/>
        </w:rPr>
        <w:t>הבלעדית</w:t>
      </w:r>
      <w:r w:rsidR="00E04AC7" w:rsidRPr="00573FEC">
        <w:t xml:space="preserve">, </w:t>
      </w:r>
      <w:r w:rsidR="00E04AC7" w:rsidRPr="00573FEC">
        <w:rPr>
          <w:rFonts w:hint="cs"/>
          <w:rtl/>
        </w:rPr>
        <w:t>לצמצם</w:t>
      </w:r>
      <w:r w:rsidR="00E04AC7" w:rsidRPr="00573FEC">
        <w:t xml:space="preserve"> </w:t>
      </w:r>
      <w:r w:rsidR="00E04AC7" w:rsidRPr="00573FEC">
        <w:rPr>
          <w:rFonts w:hint="cs"/>
          <w:rtl/>
        </w:rPr>
        <w:t>או</w:t>
      </w:r>
      <w:r w:rsidR="00E04AC7" w:rsidRPr="00573FEC">
        <w:t xml:space="preserve"> </w:t>
      </w:r>
      <w:r w:rsidR="00E04AC7" w:rsidRPr="00573FEC">
        <w:rPr>
          <w:rFonts w:hint="cs"/>
          <w:rtl/>
        </w:rPr>
        <w:t>להרחיב</w:t>
      </w:r>
      <w:r w:rsidR="00E04AC7" w:rsidRPr="00573FEC">
        <w:t xml:space="preserve"> </w:t>
      </w:r>
      <w:r w:rsidR="00E04AC7" w:rsidRPr="00573FEC">
        <w:rPr>
          <w:rFonts w:hint="cs"/>
          <w:rtl/>
        </w:rPr>
        <w:t>את</w:t>
      </w:r>
      <w:r w:rsidR="00E04AC7" w:rsidRPr="00573FEC">
        <w:t xml:space="preserve"> </w:t>
      </w:r>
      <w:r w:rsidR="00E04AC7" w:rsidRPr="00573FEC">
        <w:rPr>
          <w:rFonts w:hint="cs"/>
          <w:rtl/>
        </w:rPr>
        <w:t>היקף</w:t>
      </w:r>
      <w:r w:rsidR="00E04AC7" w:rsidRPr="00573FEC">
        <w:t xml:space="preserve"> </w:t>
      </w:r>
      <w:r w:rsidR="00E04AC7" w:rsidRPr="00573FEC">
        <w:rPr>
          <w:rFonts w:hint="cs"/>
          <w:rtl/>
        </w:rPr>
        <w:t>ההתקשרות</w:t>
      </w:r>
      <w:r w:rsidR="00E04AC7" w:rsidRPr="00573FEC">
        <w:t xml:space="preserve"> </w:t>
      </w:r>
      <w:r w:rsidR="00E04AC7" w:rsidRPr="005A06EE">
        <w:rPr>
          <w:rFonts w:hint="eastAsia"/>
          <w:sz w:val="24"/>
          <w:rtl/>
        </w:rPr>
        <w:t>ותכולתה</w:t>
      </w:r>
      <w:r w:rsidR="00E04AC7" w:rsidRPr="00573FEC">
        <w:t xml:space="preserve"> </w:t>
      </w:r>
      <w:r w:rsidR="00E04AC7" w:rsidRPr="00573FEC">
        <w:rPr>
          <w:rFonts w:hint="cs"/>
          <w:rtl/>
        </w:rPr>
        <w:t>ביחס</w:t>
      </w:r>
      <w:r w:rsidR="00E04AC7">
        <w:rPr>
          <w:rFonts w:hint="cs"/>
          <w:rtl/>
        </w:rPr>
        <w:t xml:space="preserve"> </w:t>
      </w:r>
      <w:r w:rsidR="00E04AC7" w:rsidRPr="00573FEC">
        <w:rPr>
          <w:rFonts w:hint="cs"/>
          <w:rtl/>
        </w:rPr>
        <w:t>לתכנון</w:t>
      </w:r>
      <w:r w:rsidR="00E04AC7" w:rsidRPr="00573FEC">
        <w:t xml:space="preserve"> </w:t>
      </w:r>
      <w:r w:rsidR="00E04AC7" w:rsidRPr="00573FEC">
        <w:rPr>
          <w:rFonts w:hint="cs"/>
          <w:rtl/>
        </w:rPr>
        <w:t>והצעת</w:t>
      </w:r>
      <w:r w:rsidR="00E04AC7" w:rsidRPr="00573FEC">
        <w:t xml:space="preserve"> </w:t>
      </w:r>
      <w:r w:rsidR="00E04AC7" w:rsidRPr="00573FEC">
        <w:rPr>
          <w:rFonts w:hint="cs"/>
          <w:rtl/>
        </w:rPr>
        <w:t>המחיר</w:t>
      </w:r>
      <w:r w:rsidR="00E04AC7" w:rsidRPr="00573FEC">
        <w:t xml:space="preserve"> </w:t>
      </w:r>
      <w:r w:rsidR="00E04AC7" w:rsidRPr="00573FEC">
        <w:rPr>
          <w:rFonts w:hint="cs"/>
          <w:rtl/>
        </w:rPr>
        <w:t>המקוריים</w:t>
      </w:r>
      <w:r w:rsidR="00E04AC7" w:rsidRPr="00573FEC">
        <w:t xml:space="preserve"> </w:t>
      </w:r>
      <w:r w:rsidR="00E04AC7" w:rsidRPr="00573FEC">
        <w:rPr>
          <w:rFonts w:hint="cs"/>
          <w:rtl/>
        </w:rPr>
        <w:t>והכול</w:t>
      </w:r>
      <w:r w:rsidR="00E04AC7" w:rsidRPr="00573FEC">
        <w:t xml:space="preserve"> </w:t>
      </w:r>
      <w:r w:rsidR="00E04AC7" w:rsidRPr="00573FEC">
        <w:rPr>
          <w:rFonts w:hint="cs"/>
          <w:rtl/>
        </w:rPr>
        <w:t>בהתאם</w:t>
      </w:r>
      <w:r w:rsidR="00E04AC7" w:rsidRPr="00573FEC">
        <w:t xml:space="preserve"> </w:t>
      </w:r>
      <w:r w:rsidR="00E04AC7" w:rsidRPr="00573FEC">
        <w:rPr>
          <w:rFonts w:hint="cs"/>
          <w:rtl/>
        </w:rPr>
        <w:t>לצרכי</w:t>
      </w:r>
      <w:r w:rsidR="00984F45">
        <w:rPr>
          <w:rFonts w:hint="cs"/>
          <w:rtl/>
        </w:rPr>
        <w:t>ה</w:t>
      </w:r>
      <w:r w:rsidR="00E04AC7" w:rsidRPr="00573FEC">
        <w:t xml:space="preserve"> </w:t>
      </w:r>
      <w:r w:rsidR="00E04AC7" w:rsidRPr="00573FEC">
        <w:rPr>
          <w:rFonts w:hint="cs"/>
          <w:rtl/>
        </w:rPr>
        <w:t>בפועל</w:t>
      </w:r>
      <w:r w:rsidR="00E04AC7" w:rsidRPr="00573FEC">
        <w:t xml:space="preserve"> </w:t>
      </w:r>
      <w:r w:rsidR="00E04AC7" w:rsidRPr="00573FEC">
        <w:rPr>
          <w:rFonts w:hint="cs"/>
          <w:rtl/>
        </w:rPr>
        <w:t>בתקופת</w:t>
      </w:r>
      <w:r w:rsidR="00E04AC7" w:rsidRPr="00573FEC">
        <w:t xml:space="preserve"> </w:t>
      </w:r>
      <w:r w:rsidR="00E04AC7" w:rsidRPr="00573FEC">
        <w:rPr>
          <w:rFonts w:hint="cs"/>
          <w:rtl/>
        </w:rPr>
        <w:t>ההתקשרות</w:t>
      </w:r>
      <w:r w:rsidR="00E04AC7" w:rsidRPr="00573FEC">
        <w:t xml:space="preserve">, </w:t>
      </w:r>
      <w:r w:rsidR="00E04AC7" w:rsidRPr="00573FEC">
        <w:rPr>
          <w:rFonts w:hint="cs"/>
          <w:rtl/>
        </w:rPr>
        <w:t>הוראות</w:t>
      </w:r>
      <w:r w:rsidR="00E04AC7" w:rsidRPr="00573FEC">
        <w:t xml:space="preserve"> </w:t>
      </w:r>
      <w:r w:rsidR="00E04AC7" w:rsidRPr="00573FEC">
        <w:rPr>
          <w:rFonts w:hint="cs"/>
          <w:rtl/>
        </w:rPr>
        <w:t>חוק</w:t>
      </w:r>
      <w:r w:rsidR="00E04AC7">
        <w:rPr>
          <w:rFonts w:hint="cs"/>
          <w:rtl/>
        </w:rPr>
        <w:t xml:space="preserve"> </w:t>
      </w:r>
      <w:r w:rsidR="00E04AC7" w:rsidRPr="00573FEC">
        <w:rPr>
          <w:rFonts w:hint="cs"/>
          <w:rtl/>
        </w:rPr>
        <w:t>התקציב</w:t>
      </w:r>
      <w:r w:rsidR="00E04AC7" w:rsidRPr="00573FEC">
        <w:t xml:space="preserve"> </w:t>
      </w:r>
      <w:r w:rsidR="00E04AC7" w:rsidRPr="00573FEC">
        <w:rPr>
          <w:rFonts w:hint="cs"/>
          <w:rtl/>
        </w:rPr>
        <w:t>וכל</w:t>
      </w:r>
      <w:r w:rsidR="00E04AC7" w:rsidRPr="00573FEC">
        <w:t xml:space="preserve"> </w:t>
      </w:r>
      <w:r w:rsidR="00E04AC7" w:rsidRPr="00573FEC">
        <w:rPr>
          <w:rFonts w:hint="cs"/>
          <w:rtl/>
        </w:rPr>
        <w:t>דין</w:t>
      </w:r>
      <w:r w:rsidR="00E04AC7" w:rsidRPr="00573FEC">
        <w:t xml:space="preserve">. </w:t>
      </w:r>
      <w:r w:rsidR="00E04AC7" w:rsidRPr="00573FEC">
        <w:rPr>
          <w:rFonts w:hint="cs"/>
          <w:rtl/>
        </w:rPr>
        <w:t>היה</w:t>
      </w:r>
      <w:r w:rsidR="00E04AC7" w:rsidRPr="00573FEC">
        <w:t xml:space="preserve"> </w:t>
      </w:r>
      <w:r w:rsidR="00E04AC7">
        <w:rPr>
          <w:rFonts w:hint="cs"/>
          <w:rtl/>
        </w:rPr>
        <w:t>והרשות</w:t>
      </w:r>
      <w:r w:rsidR="00E04AC7" w:rsidRPr="00573FEC">
        <w:t xml:space="preserve"> </w:t>
      </w:r>
      <w:r w:rsidR="00E04AC7">
        <w:rPr>
          <w:rFonts w:hint="cs"/>
          <w:rtl/>
        </w:rPr>
        <w:t>ת</w:t>
      </w:r>
      <w:r w:rsidR="00E04AC7" w:rsidRPr="00573FEC">
        <w:rPr>
          <w:rFonts w:hint="cs"/>
          <w:rtl/>
        </w:rPr>
        <w:t>בקש</w:t>
      </w:r>
      <w:r w:rsidR="00E04AC7" w:rsidRPr="00573FEC">
        <w:t xml:space="preserve"> </w:t>
      </w:r>
      <w:r w:rsidR="00E04AC7" w:rsidRPr="00573FEC">
        <w:rPr>
          <w:rFonts w:hint="cs"/>
          <w:rtl/>
        </w:rPr>
        <w:t>להרחיב</w:t>
      </w:r>
      <w:r w:rsidR="00E04AC7" w:rsidRPr="00573FEC">
        <w:t xml:space="preserve"> </w:t>
      </w:r>
      <w:r w:rsidR="00E04AC7" w:rsidRPr="00573FEC">
        <w:rPr>
          <w:rFonts w:hint="cs"/>
          <w:rtl/>
        </w:rPr>
        <w:t>או</w:t>
      </w:r>
      <w:r w:rsidR="00E04AC7" w:rsidRPr="00573FEC">
        <w:t xml:space="preserve"> </w:t>
      </w:r>
      <w:r w:rsidR="00E04AC7" w:rsidRPr="00573FEC">
        <w:rPr>
          <w:rFonts w:hint="cs"/>
          <w:rtl/>
        </w:rPr>
        <w:t>לצמצם</w:t>
      </w:r>
      <w:r w:rsidR="00E04AC7" w:rsidRPr="00573FEC">
        <w:t xml:space="preserve"> </w:t>
      </w:r>
      <w:r w:rsidR="00E04AC7" w:rsidRPr="00573FEC">
        <w:rPr>
          <w:rFonts w:hint="cs"/>
          <w:rtl/>
        </w:rPr>
        <w:t>את</w:t>
      </w:r>
      <w:r w:rsidR="00E04AC7" w:rsidRPr="00573FEC">
        <w:t xml:space="preserve"> </w:t>
      </w:r>
      <w:r w:rsidR="00E04AC7" w:rsidRPr="00573FEC">
        <w:rPr>
          <w:rFonts w:hint="cs"/>
          <w:rtl/>
        </w:rPr>
        <w:t>היקף</w:t>
      </w:r>
      <w:r w:rsidR="00E04AC7" w:rsidRPr="00573FEC">
        <w:t xml:space="preserve"> </w:t>
      </w:r>
      <w:r w:rsidR="00E04AC7" w:rsidRPr="00573FEC">
        <w:rPr>
          <w:rFonts w:hint="cs"/>
          <w:rtl/>
        </w:rPr>
        <w:t>השירותים</w:t>
      </w:r>
      <w:r w:rsidR="00E04AC7" w:rsidRPr="00573FEC">
        <w:t xml:space="preserve"> </w:t>
      </w:r>
      <w:r w:rsidR="00E04AC7" w:rsidRPr="00573FEC">
        <w:rPr>
          <w:rFonts w:hint="cs"/>
          <w:rtl/>
        </w:rPr>
        <w:t>הנדרשים</w:t>
      </w:r>
      <w:r w:rsidR="00E04AC7" w:rsidRPr="00573FEC">
        <w:t xml:space="preserve">, </w:t>
      </w:r>
      <w:r w:rsidR="00E04AC7" w:rsidRPr="00573FEC">
        <w:rPr>
          <w:rFonts w:hint="cs"/>
          <w:rtl/>
        </w:rPr>
        <w:t>הזוכה</w:t>
      </w:r>
      <w:r w:rsidR="00E04AC7">
        <w:rPr>
          <w:rFonts w:hint="cs"/>
          <w:rtl/>
        </w:rPr>
        <w:t xml:space="preserve"> </w:t>
      </w:r>
      <w:r w:rsidR="00E04AC7" w:rsidRPr="00573FEC">
        <w:rPr>
          <w:rFonts w:hint="cs"/>
          <w:rtl/>
        </w:rPr>
        <w:t>במכרז</w:t>
      </w:r>
      <w:r w:rsidR="00E04AC7" w:rsidRPr="00573FEC">
        <w:t xml:space="preserve"> </w:t>
      </w:r>
      <w:r w:rsidR="00E04AC7" w:rsidRPr="00573FEC">
        <w:rPr>
          <w:rFonts w:hint="cs"/>
          <w:rtl/>
        </w:rPr>
        <w:t>יהיה</w:t>
      </w:r>
      <w:r w:rsidR="00E04AC7" w:rsidRPr="00573FEC">
        <w:t xml:space="preserve"> </w:t>
      </w:r>
      <w:r w:rsidR="00E04AC7" w:rsidRPr="00573FEC">
        <w:rPr>
          <w:rFonts w:hint="cs"/>
          <w:rtl/>
        </w:rPr>
        <w:t>מחויב</w:t>
      </w:r>
      <w:r w:rsidR="00E04AC7" w:rsidRPr="00573FEC">
        <w:t xml:space="preserve"> </w:t>
      </w:r>
      <w:r w:rsidR="00E04AC7" w:rsidRPr="00573FEC">
        <w:rPr>
          <w:rFonts w:hint="cs"/>
          <w:rtl/>
        </w:rPr>
        <w:t>לספקם</w:t>
      </w:r>
      <w:r w:rsidR="00E04AC7" w:rsidRPr="00573FEC">
        <w:t xml:space="preserve"> </w:t>
      </w:r>
      <w:r w:rsidR="00E04AC7" w:rsidRPr="00573FEC">
        <w:rPr>
          <w:rFonts w:hint="cs"/>
          <w:rtl/>
        </w:rPr>
        <w:t>בהתאם</w:t>
      </w:r>
      <w:r w:rsidR="00E04AC7" w:rsidRPr="00573FEC">
        <w:t xml:space="preserve"> </w:t>
      </w:r>
      <w:r w:rsidR="00E04AC7" w:rsidRPr="00573FEC">
        <w:rPr>
          <w:rFonts w:hint="cs"/>
          <w:rtl/>
        </w:rPr>
        <w:t>לתנאי</w:t>
      </w:r>
      <w:r w:rsidR="00E04AC7" w:rsidRPr="00573FEC">
        <w:t xml:space="preserve"> </w:t>
      </w:r>
      <w:r w:rsidR="00E04AC7" w:rsidRPr="00573FEC">
        <w:rPr>
          <w:rFonts w:hint="cs"/>
          <w:rtl/>
        </w:rPr>
        <w:t>המכרז</w:t>
      </w:r>
      <w:r w:rsidR="00E04AC7" w:rsidRPr="00573FEC">
        <w:t xml:space="preserve"> </w:t>
      </w:r>
      <w:r w:rsidR="00E04AC7" w:rsidRPr="00573FEC">
        <w:rPr>
          <w:rFonts w:hint="cs"/>
          <w:rtl/>
        </w:rPr>
        <w:t>והצעתו</w:t>
      </w:r>
      <w:r w:rsidR="00E04AC7" w:rsidRPr="00573FEC">
        <w:t xml:space="preserve"> </w:t>
      </w:r>
      <w:r w:rsidR="00E04AC7" w:rsidRPr="00573FEC">
        <w:rPr>
          <w:rFonts w:hint="cs"/>
          <w:rtl/>
        </w:rPr>
        <w:t>הזוכה</w:t>
      </w:r>
      <w:r w:rsidR="00E04AC7" w:rsidRPr="00573FEC">
        <w:t>.</w:t>
      </w:r>
      <w:r w:rsidR="00E04AC7">
        <w:rPr>
          <w:rFonts w:hint="cs"/>
          <w:rtl/>
        </w:rPr>
        <w:t xml:space="preserve"> </w:t>
      </w:r>
      <w:r w:rsidR="00E04AC7" w:rsidRPr="00573FEC">
        <w:rPr>
          <w:rFonts w:hint="cs"/>
          <w:rtl/>
        </w:rPr>
        <w:t>במקרה</w:t>
      </w:r>
      <w:r w:rsidR="00E04AC7" w:rsidRPr="00573FEC">
        <w:t xml:space="preserve"> </w:t>
      </w:r>
      <w:r w:rsidR="00E04AC7" w:rsidRPr="00573FEC">
        <w:rPr>
          <w:rFonts w:hint="cs"/>
          <w:rtl/>
        </w:rPr>
        <w:t>של</w:t>
      </w:r>
      <w:r w:rsidR="00E04AC7" w:rsidRPr="00573FEC">
        <w:t xml:space="preserve"> </w:t>
      </w:r>
      <w:r w:rsidR="00E04AC7" w:rsidRPr="00573FEC">
        <w:rPr>
          <w:rFonts w:hint="cs"/>
          <w:rtl/>
        </w:rPr>
        <w:t>הרחבת</w:t>
      </w:r>
      <w:r w:rsidR="00E04AC7" w:rsidRPr="00573FEC">
        <w:t xml:space="preserve"> </w:t>
      </w:r>
      <w:r w:rsidR="00E04AC7" w:rsidRPr="00573FEC">
        <w:rPr>
          <w:rFonts w:hint="cs"/>
          <w:rtl/>
        </w:rPr>
        <w:t>ההתקשרות</w:t>
      </w:r>
      <w:r w:rsidR="00E04AC7" w:rsidRPr="00573FEC">
        <w:t xml:space="preserve"> </w:t>
      </w:r>
      <w:r w:rsidR="00E04AC7" w:rsidRPr="00573FEC">
        <w:rPr>
          <w:rFonts w:hint="cs"/>
          <w:rtl/>
        </w:rPr>
        <w:t>המקורית</w:t>
      </w:r>
      <w:r w:rsidR="00E04AC7" w:rsidRPr="00573FEC">
        <w:t xml:space="preserve"> </w:t>
      </w:r>
      <w:r w:rsidR="00E04AC7">
        <w:rPr>
          <w:rFonts w:hint="cs"/>
          <w:rtl/>
        </w:rPr>
        <w:t>הרשות שומרת</w:t>
      </w:r>
      <w:r w:rsidR="00E04AC7" w:rsidRPr="00573FEC">
        <w:t xml:space="preserve"> </w:t>
      </w:r>
      <w:r w:rsidR="00E04AC7" w:rsidRPr="00573FEC">
        <w:rPr>
          <w:rFonts w:hint="cs"/>
          <w:rtl/>
        </w:rPr>
        <w:t>לעצמ</w:t>
      </w:r>
      <w:r w:rsidR="00E04AC7">
        <w:rPr>
          <w:rFonts w:hint="cs"/>
          <w:rtl/>
        </w:rPr>
        <w:t>ה</w:t>
      </w:r>
      <w:r w:rsidR="00E04AC7" w:rsidRPr="00573FEC">
        <w:t xml:space="preserve"> </w:t>
      </w:r>
      <w:r w:rsidR="00E04AC7" w:rsidRPr="00573FEC">
        <w:rPr>
          <w:rFonts w:hint="cs"/>
          <w:rtl/>
        </w:rPr>
        <w:t>את</w:t>
      </w:r>
      <w:r w:rsidR="00E04AC7" w:rsidRPr="00573FEC">
        <w:t xml:space="preserve"> </w:t>
      </w:r>
      <w:r w:rsidR="00E04AC7" w:rsidRPr="00573FEC">
        <w:rPr>
          <w:rFonts w:hint="cs"/>
          <w:rtl/>
        </w:rPr>
        <w:t>זכות</w:t>
      </w:r>
      <w:r w:rsidR="00E04AC7" w:rsidRPr="00573FEC">
        <w:t xml:space="preserve"> </w:t>
      </w:r>
      <w:r w:rsidR="00E04AC7" w:rsidRPr="00573FEC">
        <w:rPr>
          <w:rFonts w:hint="cs"/>
          <w:rtl/>
        </w:rPr>
        <w:t>הברירה</w:t>
      </w:r>
      <w:r w:rsidR="00E04AC7" w:rsidRPr="00573FEC">
        <w:t xml:space="preserve"> </w:t>
      </w:r>
      <w:r w:rsidR="00E04AC7" w:rsidRPr="00573FEC">
        <w:rPr>
          <w:rFonts w:hint="cs"/>
          <w:rtl/>
        </w:rPr>
        <w:t>לביצוע</w:t>
      </w:r>
      <w:r w:rsidR="00E04AC7" w:rsidRPr="00573FEC">
        <w:t xml:space="preserve"> </w:t>
      </w:r>
      <w:r w:rsidR="00E04AC7" w:rsidRPr="00573FEC">
        <w:rPr>
          <w:rFonts w:hint="cs"/>
          <w:rtl/>
        </w:rPr>
        <w:t>הרחבות</w:t>
      </w:r>
      <w:r w:rsidR="00E04AC7">
        <w:rPr>
          <w:rFonts w:hint="cs"/>
          <w:rtl/>
        </w:rPr>
        <w:t xml:space="preserve"> </w:t>
      </w:r>
      <w:r w:rsidR="00E04AC7" w:rsidRPr="00573FEC">
        <w:rPr>
          <w:rFonts w:hint="cs"/>
          <w:rtl/>
        </w:rPr>
        <w:t>בהיקף</w:t>
      </w:r>
      <w:r w:rsidR="00E04AC7" w:rsidRPr="00573FEC">
        <w:t xml:space="preserve"> </w:t>
      </w:r>
      <w:r w:rsidR="00E04AC7" w:rsidRPr="00573FEC">
        <w:rPr>
          <w:rFonts w:hint="cs"/>
          <w:rtl/>
        </w:rPr>
        <w:t>כספי</w:t>
      </w:r>
      <w:r w:rsidR="00E04AC7" w:rsidRPr="00573FEC">
        <w:t xml:space="preserve"> </w:t>
      </w:r>
      <w:r w:rsidR="00E04AC7" w:rsidRPr="00573FEC">
        <w:rPr>
          <w:rFonts w:hint="cs"/>
          <w:rtl/>
        </w:rPr>
        <w:t>של</w:t>
      </w:r>
      <w:r w:rsidR="00E04AC7" w:rsidRPr="00573FEC">
        <w:t xml:space="preserve"> </w:t>
      </w:r>
      <w:r w:rsidR="00E04AC7" w:rsidRPr="00573FEC">
        <w:rPr>
          <w:rFonts w:hint="cs"/>
          <w:rtl/>
        </w:rPr>
        <w:t>עד</w:t>
      </w:r>
      <w:r w:rsidR="00E04AC7" w:rsidRPr="00573FEC">
        <w:t xml:space="preserve"> </w:t>
      </w:r>
      <w:r w:rsidR="00E04AC7">
        <w:t>100%</w:t>
      </w:r>
      <w:r w:rsidR="00E04AC7" w:rsidRPr="00573FEC">
        <w:t xml:space="preserve"> </w:t>
      </w:r>
      <w:r w:rsidR="00E04AC7" w:rsidRPr="00573FEC">
        <w:rPr>
          <w:rFonts w:hint="cs"/>
          <w:rtl/>
        </w:rPr>
        <w:t>ביחס</w:t>
      </w:r>
      <w:r w:rsidR="00E04AC7" w:rsidRPr="00573FEC">
        <w:t xml:space="preserve"> </w:t>
      </w:r>
      <w:r w:rsidR="00E04AC7" w:rsidRPr="00573FEC">
        <w:rPr>
          <w:rFonts w:hint="cs"/>
          <w:rtl/>
        </w:rPr>
        <w:t>לתכנון</w:t>
      </w:r>
      <w:r w:rsidR="00E04AC7" w:rsidRPr="00573FEC">
        <w:t xml:space="preserve"> </w:t>
      </w:r>
      <w:r w:rsidR="00E04AC7" w:rsidRPr="00573FEC">
        <w:rPr>
          <w:rFonts w:hint="cs"/>
          <w:rtl/>
        </w:rPr>
        <w:t>והצעת</w:t>
      </w:r>
      <w:r w:rsidR="00E04AC7" w:rsidRPr="00573FEC">
        <w:t xml:space="preserve"> </w:t>
      </w:r>
      <w:r w:rsidR="00E04AC7" w:rsidRPr="00573FEC">
        <w:rPr>
          <w:rFonts w:hint="cs"/>
          <w:rtl/>
        </w:rPr>
        <w:t>המחיר</w:t>
      </w:r>
      <w:r w:rsidR="00E04AC7" w:rsidRPr="00573FEC">
        <w:t xml:space="preserve"> </w:t>
      </w:r>
      <w:r w:rsidR="00E04AC7" w:rsidRPr="00573FEC">
        <w:rPr>
          <w:rFonts w:hint="cs"/>
          <w:rtl/>
        </w:rPr>
        <w:t>המקוריים</w:t>
      </w:r>
      <w:r w:rsidR="00E04AC7" w:rsidRPr="00573FEC">
        <w:t>.</w:t>
      </w:r>
    </w:p>
    <w:p w:rsidR="006E5709" w:rsidRPr="00CA654E" w:rsidRDefault="006E5709" w:rsidP="006E5709">
      <w:pPr>
        <w:pStyle w:val="3"/>
        <w:rPr>
          <w:rtl/>
        </w:rPr>
      </w:pPr>
      <w:r w:rsidRPr="006E5709">
        <w:rPr>
          <w:rtl/>
        </w:rPr>
        <w:t>אי קיום יחסי עובד-מעביד</w:t>
      </w:r>
      <w:r w:rsidR="00E60A3E">
        <w:rPr>
          <w:rFonts w:hint="cs"/>
          <w:rtl/>
        </w:rPr>
        <w:t xml:space="preserve"> (</w:t>
      </w:r>
      <w:r w:rsidR="00E60A3E">
        <w:rPr>
          <w:rFonts w:hint="cs"/>
        </w:rPr>
        <w:t>I</w:t>
      </w:r>
      <w:r w:rsidR="00E60A3E">
        <w:rPr>
          <w:rFonts w:hint="cs"/>
          <w:rtl/>
        </w:rPr>
        <w:t>)</w:t>
      </w:r>
    </w:p>
    <w:p w:rsidR="006E5709" w:rsidRDefault="006E5709" w:rsidP="000D6B3E">
      <w:pPr>
        <w:pStyle w:val="Normal2"/>
        <w:rPr>
          <w:rtl/>
        </w:rPr>
      </w:pPr>
      <w:r w:rsidRPr="003D32D4">
        <w:rPr>
          <w:rFonts w:hint="eastAsia"/>
          <w:sz w:val="24"/>
          <w:rtl/>
        </w:rPr>
        <w:t>רשות</w:t>
      </w:r>
      <w:r w:rsidRPr="003D32D4">
        <w:rPr>
          <w:sz w:val="24"/>
          <w:rtl/>
        </w:rPr>
        <w:t xml:space="preserve"> </w:t>
      </w:r>
      <w:r w:rsidRPr="00E04AC7">
        <w:rPr>
          <w:rtl/>
        </w:rPr>
        <w:t>המסים</w:t>
      </w:r>
      <w:r w:rsidRPr="008A75AD">
        <w:rPr>
          <w:sz w:val="24"/>
          <w:rtl/>
        </w:rPr>
        <w:t xml:space="preserve"> בישראל- שע"ם </w:t>
      </w:r>
      <w:r w:rsidRPr="008A75AD">
        <w:rPr>
          <w:rFonts w:hint="eastAsia"/>
          <w:sz w:val="24"/>
          <w:rtl/>
        </w:rPr>
        <w:t>מבהירה</w:t>
      </w:r>
      <w:r w:rsidRPr="008A75AD">
        <w:rPr>
          <w:sz w:val="24"/>
          <w:rtl/>
        </w:rPr>
        <w:t xml:space="preserve"> כי המציע הזוכה אינו עובד </w:t>
      </w:r>
      <w:r w:rsidR="001F16C9">
        <w:rPr>
          <w:sz w:val="24"/>
          <w:rtl/>
        </w:rPr>
        <w:t>רשות המסים בישראל - שירות עיבודים ממוחשבים</w:t>
      </w:r>
      <w:r w:rsidR="000D6B3E">
        <w:rPr>
          <w:rFonts w:hint="cs"/>
          <w:sz w:val="24"/>
          <w:rtl/>
        </w:rPr>
        <w:t xml:space="preserve">- שע"ם </w:t>
      </w:r>
      <w:r w:rsidRPr="008A75AD">
        <w:rPr>
          <w:sz w:val="24"/>
          <w:rtl/>
        </w:rPr>
        <w:t xml:space="preserve">ושירותיו נשכרים לתקופה מוגבלת, המציע הזוכה לא ישתלב באופן </w:t>
      </w:r>
      <w:r w:rsidR="004353DE">
        <w:rPr>
          <w:rFonts w:hint="cs"/>
          <w:sz w:val="24"/>
          <w:rtl/>
        </w:rPr>
        <w:t>ה</w:t>
      </w:r>
      <w:r w:rsidRPr="008A75AD">
        <w:rPr>
          <w:sz w:val="24"/>
          <w:rtl/>
        </w:rPr>
        <w:t xml:space="preserve">פעילות הרגילה והשוטפת ובהיררכיה הארגונית של </w:t>
      </w:r>
      <w:r w:rsidR="001F16C9">
        <w:rPr>
          <w:sz w:val="24"/>
          <w:rtl/>
        </w:rPr>
        <w:t>רשות המסים בישראל - שירות עיבודים ממוחשבים</w:t>
      </w:r>
      <w:r w:rsidR="00984F45">
        <w:rPr>
          <w:rFonts w:hint="cs"/>
          <w:sz w:val="24"/>
          <w:rtl/>
        </w:rPr>
        <w:t xml:space="preserve"> </w:t>
      </w:r>
      <w:r w:rsidR="00984F45">
        <w:rPr>
          <w:sz w:val="24"/>
          <w:rtl/>
        </w:rPr>
        <w:t>–</w:t>
      </w:r>
      <w:r w:rsidR="00984F45">
        <w:rPr>
          <w:rFonts w:hint="cs"/>
          <w:sz w:val="24"/>
          <w:rtl/>
        </w:rPr>
        <w:t xml:space="preserve">שע"ם, </w:t>
      </w:r>
      <w:r w:rsidRPr="008A75AD">
        <w:rPr>
          <w:sz w:val="24"/>
          <w:rtl/>
        </w:rPr>
        <w:t xml:space="preserve">ולא יעביר הוראות לעובדים, אלא באמצעות הנהלת </w:t>
      </w:r>
      <w:r w:rsidR="001F16C9">
        <w:rPr>
          <w:sz w:val="24"/>
          <w:rtl/>
        </w:rPr>
        <w:t xml:space="preserve">רשות המסים בישראל - שירות עיבודים ממוחשבים </w:t>
      </w:r>
      <w:r w:rsidR="00984F45">
        <w:rPr>
          <w:sz w:val="24"/>
          <w:rtl/>
        </w:rPr>
        <w:t>–</w:t>
      </w:r>
      <w:r w:rsidR="00984F45">
        <w:rPr>
          <w:rFonts w:hint="cs"/>
          <w:sz w:val="24"/>
          <w:rtl/>
        </w:rPr>
        <w:t xml:space="preserve"> שע"ם </w:t>
      </w:r>
      <w:r w:rsidRPr="008A75AD">
        <w:rPr>
          <w:sz w:val="24"/>
          <w:rtl/>
        </w:rPr>
        <w:t xml:space="preserve">או ע"י אנשי הקשר של רשות המסים בישראל, מקום מושבו העיקרי יהיה מחוץ לכותלי </w:t>
      </w:r>
      <w:r w:rsidR="001F16C9">
        <w:rPr>
          <w:sz w:val="24"/>
          <w:rtl/>
        </w:rPr>
        <w:t xml:space="preserve">רשות המסים בישראל - שירות עיבודים ממוחשבים </w:t>
      </w:r>
      <w:r w:rsidR="00984F45">
        <w:rPr>
          <w:sz w:val="24"/>
          <w:rtl/>
        </w:rPr>
        <w:t>–</w:t>
      </w:r>
      <w:r w:rsidR="00984F45">
        <w:rPr>
          <w:rFonts w:hint="cs"/>
          <w:sz w:val="24"/>
          <w:rtl/>
        </w:rPr>
        <w:t xml:space="preserve"> שע"ם </w:t>
      </w:r>
      <w:r w:rsidRPr="008A75AD">
        <w:rPr>
          <w:sz w:val="24"/>
          <w:rtl/>
        </w:rPr>
        <w:t xml:space="preserve">ולא ייהנה משירותים מנהליים של </w:t>
      </w:r>
      <w:r w:rsidR="001F16C9">
        <w:rPr>
          <w:sz w:val="24"/>
          <w:rtl/>
        </w:rPr>
        <w:t xml:space="preserve">רשות המסים בישראל - שירות עיבודים ממוחשבים </w:t>
      </w:r>
      <w:r w:rsidR="00984F45">
        <w:rPr>
          <w:sz w:val="24"/>
          <w:rtl/>
        </w:rPr>
        <w:t>–</w:t>
      </w:r>
      <w:r w:rsidR="00984F45">
        <w:rPr>
          <w:rFonts w:hint="cs"/>
          <w:sz w:val="24"/>
          <w:rtl/>
        </w:rPr>
        <w:t xml:space="preserve"> שע"ם </w:t>
      </w:r>
      <w:r w:rsidRPr="008A75AD">
        <w:rPr>
          <w:sz w:val="24"/>
          <w:rtl/>
        </w:rPr>
        <w:t xml:space="preserve">(כגון: חדר, מזכירה, טלפון, מחשב ואמצעים אחרים לביצוע העבודה הניתנים לעובדים מן המניין), המציע הזוכה לא ישתמש בסמכויות חוקיות המוקנות לעובדי רשות המסים בישראל, המציע הזוכה לא יציג עצמו מול גורמי חוץ כעובד </w:t>
      </w:r>
      <w:r w:rsidR="001F16C9">
        <w:rPr>
          <w:sz w:val="24"/>
          <w:rtl/>
        </w:rPr>
        <w:t xml:space="preserve">רשות המסים בישראל - שירות עיבודים ממוחשבים </w:t>
      </w:r>
      <w:r w:rsidR="000D6B3E">
        <w:rPr>
          <w:sz w:val="24"/>
          <w:rtl/>
        </w:rPr>
        <w:t>–</w:t>
      </w:r>
      <w:r w:rsidR="000D6B3E">
        <w:rPr>
          <w:rFonts w:hint="cs"/>
          <w:sz w:val="24"/>
          <w:rtl/>
        </w:rPr>
        <w:t xml:space="preserve">שע"ם </w:t>
      </w:r>
      <w:r w:rsidRPr="008A75AD">
        <w:rPr>
          <w:rFonts w:hint="eastAsia"/>
          <w:sz w:val="24"/>
          <w:rtl/>
        </w:rPr>
        <w:t>אלא</w:t>
      </w:r>
      <w:r w:rsidRPr="008A75AD">
        <w:rPr>
          <w:sz w:val="24"/>
          <w:rtl/>
        </w:rPr>
        <w:t xml:space="preserve"> כפועל מטעם רשות המסים.</w:t>
      </w:r>
      <w:bookmarkEnd w:id="238"/>
      <w:bookmarkEnd w:id="239"/>
    </w:p>
    <w:p w:rsidR="00C4783B" w:rsidRPr="00B44C07" w:rsidRDefault="00C4783B" w:rsidP="005A06EE">
      <w:pPr>
        <w:pStyle w:val="3"/>
        <w:rPr>
          <w:rtl/>
        </w:rPr>
      </w:pPr>
      <w:r>
        <w:rPr>
          <w:rFonts w:hint="cs"/>
          <w:rtl/>
        </w:rPr>
        <w:t>תוקף</w:t>
      </w:r>
      <w:r w:rsidRPr="00B44C07">
        <w:rPr>
          <w:rFonts w:hint="cs"/>
          <w:rtl/>
        </w:rPr>
        <w:t xml:space="preserve"> ההצעה</w:t>
      </w:r>
      <w:r w:rsidR="00E60A3E">
        <w:rPr>
          <w:rFonts w:hint="cs"/>
          <w:rtl/>
        </w:rPr>
        <w:t xml:space="preserve"> (</w:t>
      </w:r>
      <w:r w:rsidR="00E60A3E">
        <w:rPr>
          <w:rFonts w:hint="cs"/>
        </w:rPr>
        <w:t>I</w:t>
      </w:r>
      <w:r w:rsidR="00E60A3E">
        <w:rPr>
          <w:rFonts w:hint="cs"/>
          <w:rtl/>
        </w:rPr>
        <w:t>)</w:t>
      </w:r>
    </w:p>
    <w:p w:rsidR="00C4783B" w:rsidRDefault="00C4783B" w:rsidP="00EF6C4B">
      <w:pPr>
        <w:pStyle w:val="AlphaList1"/>
        <w:numPr>
          <w:ilvl w:val="0"/>
          <w:numId w:val="76"/>
        </w:numPr>
        <w:rPr>
          <w:rtl/>
        </w:rPr>
      </w:pPr>
      <w:r w:rsidRPr="00B44C07">
        <w:rPr>
          <w:rtl/>
        </w:rPr>
        <w:t>הצעתו</w:t>
      </w:r>
      <w:r>
        <w:rPr>
          <w:rtl/>
        </w:rPr>
        <w:t xml:space="preserve"> של מציע תהיה בתוקף עד למועד "תוקף ההצעה וערבות מציע" שנקבע בטבלת</w:t>
      </w:r>
      <w:r>
        <w:rPr>
          <w:rFonts w:hint="cs"/>
          <w:rtl/>
        </w:rPr>
        <w:t xml:space="preserve"> </w:t>
      </w:r>
      <w:r>
        <w:rPr>
          <w:rtl/>
        </w:rPr>
        <w:t>הפעילויות והמועדים ואין המציע רשאי לחזור בו מהצעתו בתקופה הנזכרת לעיל.</w:t>
      </w:r>
    </w:p>
    <w:p w:rsidR="00C4783B" w:rsidRDefault="00C4783B" w:rsidP="00EF6C4B">
      <w:pPr>
        <w:pStyle w:val="AlphaList1"/>
        <w:numPr>
          <w:ilvl w:val="0"/>
          <w:numId w:val="76"/>
        </w:numPr>
        <w:rPr>
          <w:rtl/>
        </w:rPr>
      </w:pPr>
      <w:r>
        <w:rPr>
          <w:rtl/>
        </w:rPr>
        <w:t xml:space="preserve">אם הליכי בדיקת המכרז ימשכו מעבר לצפוי ואם </w:t>
      </w:r>
      <w:r w:rsidR="00E04AC7">
        <w:rPr>
          <w:rFonts w:hint="cs"/>
          <w:rtl/>
        </w:rPr>
        <w:t>הרשות תבקש</w:t>
      </w:r>
      <w:r>
        <w:rPr>
          <w:rtl/>
        </w:rPr>
        <w:t xml:space="preserve"> זאת והמציע ייתן הסכמתו</w:t>
      </w:r>
      <w:r>
        <w:rPr>
          <w:rFonts w:hint="cs"/>
          <w:rtl/>
        </w:rPr>
        <w:t xml:space="preserve"> </w:t>
      </w:r>
      <w:r>
        <w:rPr>
          <w:rtl/>
        </w:rPr>
        <w:t>לכך, יאריך המציע את תקופת ההצעה ותוקף הערבות עד לתאריך החדש כפי שיקבע על ידי</w:t>
      </w:r>
      <w:r>
        <w:rPr>
          <w:rFonts w:hint="cs"/>
          <w:rtl/>
        </w:rPr>
        <w:t xml:space="preserve"> </w:t>
      </w:r>
      <w:r>
        <w:rPr>
          <w:rtl/>
        </w:rPr>
        <w:t>ה</w:t>
      </w:r>
      <w:r w:rsidR="00E04AC7">
        <w:rPr>
          <w:rFonts w:hint="cs"/>
          <w:rtl/>
        </w:rPr>
        <w:t>רשות</w:t>
      </w:r>
      <w:r>
        <w:rPr>
          <w:rtl/>
        </w:rPr>
        <w:t>. אי הסכמה להארכת תוקף ההצעה תביא לפסילת ההצעה.</w:t>
      </w:r>
    </w:p>
    <w:p w:rsidR="004915F7" w:rsidRDefault="00E04AC7" w:rsidP="005A06EE">
      <w:pPr>
        <w:pStyle w:val="3"/>
        <w:rPr>
          <w:rtl/>
        </w:rPr>
      </w:pPr>
      <w:r>
        <w:rPr>
          <w:rFonts w:hint="cs"/>
          <w:rtl/>
        </w:rPr>
        <w:t>סמכות שיפוט</w:t>
      </w:r>
      <w:r w:rsidR="00E60A3E">
        <w:rPr>
          <w:rFonts w:hint="cs"/>
          <w:rtl/>
        </w:rPr>
        <w:t xml:space="preserve"> (</w:t>
      </w:r>
      <w:r w:rsidR="00E60A3E">
        <w:rPr>
          <w:rFonts w:hint="cs"/>
        </w:rPr>
        <w:t>I</w:t>
      </w:r>
      <w:r w:rsidR="00E60A3E">
        <w:rPr>
          <w:rFonts w:hint="cs"/>
          <w:rtl/>
        </w:rPr>
        <w:t>)</w:t>
      </w:r>
    </w:p>
    <w:p w:rsidR="00E04AC7" w:rsidRDefault="00E04AC7" w:rsidP="005A06EE">
      <w:pPr>
        <w:pStyle w:val="Normal1"/>
        <w:ind w:left="720"/>
        <w:rPr>
          <w:rtl/>
          <w:lang w:val="pl-PL"/>
        </w:rPr>
      </w:pPr>
      <w:r w:rsidRPr="00E04AC7">
        <w:rPr>
          <w:rtl/>
          <w:lang w:val="pl-PL"/>
        </w:rPr>
        <w:t>סמכות השיפוט המקומית לגבי מכרז זה והחוזה המצורף לו נתונה לבית המשפט המוסמך בירושלים בלבד.</w:t>
      </w:r>
    </w:p>
    <w:p w:rsidR="00A83C70" w:rsidRDefault="00A83C70" w:rsidP="00A83C70">
      <w:pPr>
        <w:spacing w:after="200" w:line="276" w:lineRule="auto"/>
        <w:rPr>
          <w:rFonts w:cs="David"/>
          <w:sz w:val="22"/>
          <w:rtl/>
          <w:lang w:val="pl-PL" w:eastAsia="he-IL"/>
        </w:rPr>
      </w:pPr>
      <w:r>
        <w:rPr>
          <w:rtl/>
          <w:lang w:val="pl-PL"/>
        </w:rPr>
        <w:br w:type="page"/>
      </w:r>
    </w:p>
    <w:p w:rsidR="00582888" w:rsidRPr="005A06EE" w:rsidRDefault="00582888" w:rsidP="005A06EE">
      <w:pPr>
        <w:pStyle w:val="Normal1"/>
        <w:ind w:left="720"/>
        <w:rPr>
          <w:rtl/>
          <w:lang w:val="pl-PL"/>
        </w:rPr>
      </w:pPr>
    </w:p>
    <w:p w:rsidR="00116D82" w:rsidRPr="00CA654E" w:rsidRDefault="00116D82" w:rsidP="00E32799">
      <w:pPr>
        <w:pStyle w:val="20"/>
        <w:numPr>
          <w:ilvl w:val="1"/>
          <w:numId w:val="30"/>
        </w:numPr>
        <w:rPr>
          <w:rtl/>
        </w:rPr>
      </w:pPr>
      <w:bookmarkStart w:id="242" w:name="_Toc454463875"/>
      <w:bookmarkStart w:id="243" w:name="_Toc454464018"/>
      <w:bookmarkStart w:id="244" w:name="_Toc203374498"/>
      <w:bookmarkStart w:id="245" w:name="_Toc204289423"/>
      <w:bookmarkStart w:id="246" w:name="_Toc430514620"/>
      <w:bookmarkStart w:id="247" w:name="_Toc447103546"/>
      <w:bookmarkStart w:id="248" w:name="_Toc454285697"/>
      <w:bookmarkStart w:id="249" w:name="_Ref454381857"/>
      <w:bookmarkStart w:id="250" w:name="_Ref488315475"/>
      <w:bookmarkStart w:id="251" w:name="_Toc501966938"/>
      <w:bookmarkEnd w:id="242"/>
      <w:bookmarkEnd w:id="243"/>
      <w:r w:rsidRPr="00CA654E">
        <w:rPr>
          <w:rtl/>
        </w:rPr>
        <w:t>הצעת הספק</w:t>
      </w:r>
      <w:bookmarkEnd w:id="244"/>
      <w:bookmarkEnd w:id="245"/>
      <w:r w:rsidRPr="00CA654E">
        <w:rPr>
          <w:rtl/>
        </w:rPr>
        <w:t xml:space="preserve"> </w:t>
      </w:r>
      <w:r w:rsidRPr="005A06EE">
        <w:t>(M)</w:t>
      </w:r>
      <w:bookmarkEnd w:id="246"/>
      <w:bookmarkEnd w:id="247"/>
      <w:bookmarkEnd w:id="248"/>
      <w:bookmarkEnd w:id="249"/>
      <w:bookmarkEnd w:id="250"/>
      <w:bookmarkEnd w:id="251"/>
    </w:p>
    <w:p w:rsidR="00116D82" w:rsidRPr="00CA654E" w:rsidRDefault="00116D82" w:rsidP="005A06EE">
      <w:pPr>
        <w:pStyle w:val="3"/>
        <w:rPr>
          <w:rtl/>
        </w:rPr>
      </w:pPr>
      <w:bookmarkStart w:id="252" w:name="_Toc430514621"/>
      <w:bookmarkStart w:id="253" w:name="_Toc203374499"/>
      <w:bookmarkStart w:id="254" w:name="_Toc204289424"/>
      <w:r w:rsidRPr="00CA654E">
        <w:rPr>
          <w:rtl/>
        </w:rPr>
        <w:t>מבנה כללי</w:t>
      </w:r>
      <w:bookmarkEnd w:id="252"/>
      <w:r w:rsidRPr="00CA654E">
        <w:rPr>
          <w:rtl/>
        </w:rPr>
        <w:t xml:space="preserve"> </w:t>
      </w:r>
      <w:bookmarkEnd w:id="253"/>
      <w:bookmarkEnd w:id="254"/>
      <w:r w:rsidR="00E60A3E">
        <w:rPr>
          <w:rFonts w:hint="cs"/>
          <w:rtl/>
        </w:rPr>
        <w:t>(</w:t>
      </w:r>
      <w:r w:rsidR="00E60A3E">
        <w:rPr>
          <w:rFonts w:hint="cs"/>
        </w:rPr>
        <w:t>I</w:t>
      </w:r>
      <w:r w:rsidR="00E60A3E">
        <w:rPr>
          <w:rFonts w:hint="cs"/>
          <w:rtl/>
        </w:rPr>
        <w:t>)</w:t>
      </w:r>
    </w:p>
    <w:p w:rsidR="00116D82" w:rsidRPr="00CA654E" w:rsidRDefault="00116D82" w:rsidP="00EF6C4B">
      <w:pPr>
        <w:pStyle w:val="AlphaList1"/>
        <w:numPr>
          <w:ilvl w:val="0"/>
          <w:numId w:val="86"/>
        </w:numPr>
        <w:rPr>
          <w:sz w:val="24"/>
          <w:rtl/>
        </w:rPr>
      </w:pPr>
      <w:r w:rsidRPr="00CA654E">
        <w:rPr>
          <w:sz w:val="24"/>
          <w:rtl/>
        </w:rPr>
        <w:t xml:space="preserve">מבנה </w:t>
      </w:r>
      <w:r w:rsidRPr="005A06EE">
        <w:rPr>
          <w:rtl/>
        </w:rPr>
        <w:t>ההצעה</w:t>
      </w:r>
      <w:r w:rsidRPr="00CA654E">
        <w:rPr>
          <w:sz w:val="24"/>
          <w:rtl/>
        </w:rPr>
        <w:t xml:space="preserve"> יהיה תואם באופן מלא למבנה המכרז. תוכן ומבנה התשובה בכל סעיף יתאים לסיווג הסעיף.</w:t>
      </w:r>
    </w:p>
    <w:p w:rsidR="00116D82" w:rsidRPr="00CA654E" w:rsidRDefault="00116D82" w:rsidP="00EF6C4B">
      <w:pPr>
        <w:pStyle w:val="AlphaList1"/>
        <w:numPr>
          <w:ilvl w:val="0"/>
          <w:numId w:val="86"/>
        </w:numPr>
        <w:rPr>
          <w:sz w:val="24"/>
          <w:rtl/>
        </w:rPr>
      </w:pPr>
      <w:r w:rsidRPr="00CA654E">
        <w:rPr>
          <w:sz w:val="24"/>
          <w:rtl/>
        </w:rPr>
        <w:t xml:space="preserve">במענה למכרז על </w:t>
      </w:r>
      <w:r w:rsidRPr="00D50E2F">
        <w:rPr>
          <w:sz w:val="24"/>
          <w:rtl/>
        </w:rPr>
        <w:t>המציע</w:t>
      </w:r>
      <w:r w:rsidRPr="00CA654E">
        <w:rPr>
          <w:sz w:val="24"/>
          <w:rtl/>
        </w:rPr>
        <w:t xml:space="preserve"> להתייחס לסעיפים הדורשים מענה, על פי הסדר בו הם מופיעים במכרז, ועל פי הנחיות המענה שבכל סעיף. </w:t>
      </w:r>
    </w:p>
    <w:p w:rsidR="00116D82" w:rsidRPr="00CA654E" w:rsidRDefault="00116D82" w:rsidP="00EF6C4B">
      <w:pPr>
        <w:pStyle w:val="AlphaList1"/>
        <w:numPr>
          <w:ilvl w:val="0"/>
          <w:numId w:val="86"/>
        </w:numPr>
        <w:rPr>
          <w:sz w:val="24"/>
          <w:rtl/>
        </w:rPr>
      </w:pPr>
      <w:r w:rsidRPr="00CA654E">
        <w:rPr>
          <w:sz w:val="24"/>
          <w:rtl/>
        </w:rPr>
        <w:t>סעיפי המענה ימוספרו בהתאם לסעיפי המכרז. המציע רשאי לצרף להצעתו נספחים להבהרת המענה לסעיפים רלוונטיים, כגון חומר מקצועי וטכני, הבהרות וכדו' תוך סימון כל נספח במספר הסעיף אליו הוא מתייחס.</w:t>
      </w:r>
    </w:p>
    <w:p w:rsidR="00116D82" w:rsidRPr="00CA654E" w:rsidRDefault="001F16C9" w:rsidP="00EF6C4B">
      <w:pPr>
        <w:pStyle w:val="AlphaList1"/>
        <w:numPr>
          <w:ilvl w:val="0"/>
          <w:numId w:val="86"/>
        </w:numPr>
        <w:rPr>
          <w:sz w:val="24"/>
          <w:rtl/>
        </w:rPr>
      </w:pPr>
      <w:r>
        <w:rPr>
          <w:sz w:val="24"/>
          <w:rtl/>
        </w:rPr>
        <w:t xml:space="preserve">רשות המסים בישראל - שירות עיבודים ממוחשבים </w:t>
      </w:r>
      <w:r w:rsidR="00116D82">
        <w:rPr>
          <w:sz w:val="24"/>
          <w:rtl/>
        </w:rPr>
        <w:t>– שע"ם</w:t>
      </w:r>
      <w:r w:rsidR="00116D82" w:rsidRPr="00CA654E">
        <w:rPr>
          <w:sz w:val="24"/>
          <w:rtl/>
        </w:rPr>
        <w:t xml:space="preserve"> רשאית שלא להתחשב כלל בהצעה בשל חוסר התייחסות מפורטת לסעיף מסעיפי המכרז ואשר, לדעת </w:t>
      </w:r>
      <w:r>
        <w:rPr>
          <w:sz w:val="24"/>
          <w:rtl/>
        </w:rPr>
        <w:t>רשות המסים בישראל - שירות עיבודים ממוחשבים</w:t>
      </w:r>
      <w:r w:rsidR="000D6B3E">
        <w:rPr>
          <w:rFonts w:hint="cs"/>
          <w:sz w:val="24"/>
          <w:rtl/>
        </w:rPr>
        <w:t xml:space="preserve"> </w:t>
      </w:r>
      <w:r w:rsidR="00116D82">
        <w:rPr>
          <w:sz w:val="24"/>
          <w:rtl/>
        </w:rPr>
        <w:t>– שע"ם</w:t>
      </w:r>
      <w:r w:rsidR="00116D82" w:rsidRPr="00CA654E">
        <w:rPr>
          <w:sz w:val="24"/>
          <w:rtl/>
        </w:rPr>
        <w:t>, מונע את הערכת ההצעה כראוי, או שהינו דרישת סף.</w:t>
      </w:r>
    </w:p>
    <w:p w:rsidR="00116D82" w:rsidRPr="00CA654E" w:rsidRDefault="00116D82" w:rsidP="00EF6C4B">
      <w:pPr>
        <w:pStyle w:val="AlphaList1"/>
        <w:numPr>
          <w:ilvl w:val="0"/>
          <w:numId w:val="86"/>
        </w:numPr>
        <w:rPr>
          <w:sz w:val="24"/>
          <w:rtl/>
        </w:rPr>
      </w:pPr>
      <w:r w:rsidRPr="005A06EE">
        <w:rPr>
          <w:rtl/>
        </w:rPr>
        <w:t>המענה</w:t>
      </w:r>
      <w:r w:rsidRPr="00CA654E">
        <w:rPr>
          <w:sz w:val="24"/>
          <w:rtl/>
        </w:rPr>
        <w:t xml:space="preserve"> למכרז ייחתם בידי המוסמך או המוסמכים להתחייב ולחתום בשם המציע בצירוף חותמת המציע (חתימה בראשי תיבות על כל דף וחתימה מלאה בסוף הטופס). </w:t>
      </w:r>
    </w:p>
    <w:p w:rsidR="00191CE6" w:rsidRPr="00B44C07" w:rsidRDefault="00191CE6" w:rsidP="005C38D5">
      <w:pPr>
        <w:pStyle w:val="3"/>
        <w:rPr>
          <w:rtl/>
        </w:rPr>
      </w:pPr>
      <w:bookmarkStart w:id="255" w:name="_Toc454285685"/>
      <w:bookmarkStart w:id="256" w:name="_Toc203374500"/>
      <w:bookmarkStart w:id="257" w:name="_Toc204289425"/>
      <w:bookmarkStart w:id="258" w:name="_Toc430514622"/>
      <w:r w:rsidRPr="00B44C07">
        <w:rPr>
          <w:rFonts w:hint="cs"/>
          <w:rtl/>
        </w:rPr>
        <w:t>שפת ההצעה</w:t>
      </w:r>
      <w:bookmarkEnd w:id="255"/>
      <w:r w:rsidR="00E60A3E">
        <w:rPr>
          <w:rFonts w:hint="cs"/>
          <w:rtl/>
        </w:rPr>
        <w:t xml:space="preserve"> (</w:t>
      </w:r>
      <w:r w:rsidR="00E60A3E">
        <w:rPr>
          <w:rFonts w:hint="cs"/>
        </w:rPr>
        <w:t>I</w:t>
      </w:r>
      <w:r w:rsidR="00E60A3E">
        <w:rPr>
          <w:rFonts w:hint="cs"/>
          <w:rtl/>
        </w:rPr>
        <w:t>)</w:t>
      </w:r>
    </w:p>
    <w:p w:rsidR="000056B1" w:rsidRDefault="00191CE6" w:rsidP="000D6B3E">
      <w:pPr>
        <w:pStyle w:val="AlphaList1"/>
        <w:ind w:left="720"/>
        <w:rPr>
          <w:rtl/>
        </w:rPr>
      </w:pPr>
      <w:r>
        <w:rPr>
          <w:rFonts w:hint="cs"/>
          <w:rtl/>
        </w:rPr>
        <w:t xml:space="preserve">ההצעה תוגש בשפה העברית. </w:t>
      </w:r>
      <w:r>
        <w:rPr>
          <w:rtl/>
        </w:rPr>
        <w:t xml:space="preserve">במידה וחלקים בהצעת הספק לא ינוסחו בעברית </w:t>
      </w:r>
      <w:r>
        <w:rPr>
          <w:rFonts w:hint="cs"/>
          <w:rtl/>
        </w:rPr>
        <w:t>ולרשות</w:t>
      </w:r>
      <w:r>
        <w:rPr>
          <w:rtl/>
        </w:rPr>
        <w:t xml:space="preserve"> יידרש לנוסח עברי לצורך הערכת ההצעה,</w:t>
      </w:r>
      <w:r>
        <w:rPr>
          <w:rFonts w:hint="cs"/>
          <w:rtl/>
        </w:rPr>
        <w:t xml:space="preserve"> הרשות</w:t>
      </w:r>
      <w:r>
        <w:rPr>
          <w:rtl/>
        </w:rPr>
        <w:t xml:space="preserve"> </w:t>
      </w:r>
      <w:r>
        <w:rPr>
          <w:rFonts w:hint="cs"/>
          <w:rtl/>
        </w:rPr>
        <w:t xml:space="preserve">תהא </w:t>
      </w:r>
      <w:r>
        <w:rPr>
          <w:rtl/>
        </w:rPr>
        <w:t>רשאי</w:t>
      </w:r>
      <w:r>
        <w:rPr>
          <w:rFonts w:hint="cs"/>
          <w:rtl/>
        </w:rPr>
        <w:t>ת</w:t>
      </w:r>
      <w:r>
        <w:rPr>
          <w:rtl/>
        </w:rPr>
        <w:t xml:space="preserve"> לדרוש מהמציע נוסח עברי של חלקים אלו כתנאי לבדיקת הצעתו.</w:t>
      </w:r>
    </w:p>
    <w:p w:rsidR="000056B1" w:rsidRDefault="000056B1" w:rsidP="005A06EE">
      <w:pPr>
        <w:pStyle w:val="AlphaList1"/>
        <w:ind w:left="720"/>
        <w:rPr>
          <w:rtl/>
        </w:rPr>
      </w:pPr>
    </w:p>
    <w:p w:rsidR="00116D82" w:rsidRPr="00CA654E" w:rsidRDefault="00116D82" w:rsidP="005A06EE">
      <w:pPr>
        <w:pStyle w:val="3"/>
        <w:rPr>
          <w:rtl/>
        </w:rPr>
      </w:pPr>
      <w:r w:rsidRPr="00CA654E">
        <w:rPr>
          <w:rtl/>
        </w:rPr>
        <w:t>הסתייגות</w:t>
      </w:r>
      <w:bookmarkEnd w:id="256"/>
      <w:bookmarkEnd w:id="257"/>
      <w:bookmarkEnd w:id="258"/>
      <w:r w:rsidR="00E60A3E">
        <w:rPr>
          <w:rFonts w:hint="cs"/>
          <w:rtl/>
        </w:rPr>
        <w:t xml:space="preserve"> (</w:t>
      </w:r>
      <w:r w:rsidR="00E60A3E">
        <w:rPr>
          <w:rFonts w:hint="cs"/>
        </w:rPr>
        <w:t>M</w:t>
      </w:r>
      <w:r w:rsidR="00E60A3E">
        <w:rPr>
          <w:rFonts w:hint="cs"/>
          <w:rtl/>
        </w:rPr>
        <w:t>)</w:t>
      </w:r>
    </w:p>
    <w:p w:rsidR="00116D82" w:rsidRPr="00CA654E" w:rsidRDefault="00116D82" w:rsidP="00EF6C4B">
      <w:pPr>
        <w:pStyle w:val="AlphaList1"/>
        <w:numPr>
          <w:ilvl w:val="0"/>
          <w:numId w:val="87"/>
        </w:numPr>
        <w:rPr>
          <w:sz w:val="24"/>
          <w:rtl/>
        </w:rPr>
      </w:pPr>
      <w:r w:rsidRPr="005A06EE">
        <w:rPr>
          <w:rtl/>
        </w:rPr>
        <w:t>מציע</w:t>
      </w:r>
      <w:r w:rsidRPr="00CA654E">
        <w:rPr>
          <w:sz w:val="24"/>
          <w:rtl/>
        </w:rPr>
        <w:t xml:space="preserve"> אינו רשאי לשנות את מסמכי המכרז, להוסיף להם או למחוק בהם, להסתייג מהם או להתנות עליהם בדרך כלשהי.</w:t>
      </w:r>
    </w:p>
    <w:p w:rsidR="00116D82" w:rsidRPr="00AE15A6" w:rsidRDefault="00116D82" w:rsidP="00EF6C4B">
      <w:pPr>
        <w:pStyle w:val="AlphaList1"/>
        <w:numPr>
          <w:ilvl w:val="0"/>
          <w:numId w:val="87"/>
        </w:numPr>
        <w:rPr>
          <w:sz w:val="24"/>
          <w:rtl/>
        </w:rPr>
      </w:pPr>
      <w:r w:rsidRPr="00AE15A6">
        <w:rPr>
          <w:sz w:val="24"/>
          <w:rtl/>
        </w:rPr>
        <w:t xml:space="preserve">כל שינוי, הוספה, מחיקה או התניה כאמור שיש בהם משום הסתייגות ממסמכי המכרז או מתנאיו עלולים להביא לפסילת ההצעה. </w:t>
      </w:r>
    </w:p>
    <w:p w:rsidR="00116D82" w:rsidRPr="00CA654E" w:rsidRDefault="00116D82" w:rsidP="005A06EE">
      <w:pPr>
        <w:pStyle w:val="3"/>
        <w:rPr>
          <w:rtl/>
        </w:rPr>
      </w:pPr>
      <w:bookmarkStart w:id="259" w:name="_Toc430514623"/>
      <w:bookmarkStart w:id="260" w:name="_Toc203374501"/>
      <w:bookmarkStart w:id="261" w:name="_Toc204289426"/>
      <w:bookmarkStart w:id="262" w:name="_Ref454381868"/>
      <w:bookmarkStart w:id="263" w:name="_Ref487098132"/>
      <w:r w:rsidRPr="00CA654E">
        <w:rPr>
          <w:rtl/>
        </w:rPr>
        <w:t>אופן הגשת ההצעה</w:t>
      </w:r>
      <w:bookmarkEnd w:id="259"/>
      <w:r w:rsidRPr="00CA654E">
        <w:rPr>
          <w:rtl/>
        </w:rPr>
        <w:t xml:space="preserve"> </w:t>
      </w:r>
      <w:bookmarkEnd w:id="260"/>
      <w:bookmarkEnd w:id="261"/>
      <w:bookmarkEnd w:id="262"/>
      <w:r w:rsidR="00E60A3E">
        <w:rPr>
          <w:rFonts w:hint="cs"/>
          <w:rtl/>
        </w:rPr>
        <w:t>(</w:t>
      </w:r>
      <w:r w:rsidR="00E60A3E">
        <w:rPr>
          <w:rFonts w:hint="cs"/>
        </w:rPr>
        <w:t>M</w:t>
      </w:r>
      <w:r w:rsidR="00E60A3E">
        <w:rPr>
          <w:rFonts w:hint="cs"/>
          <w:rtl/>
        </w:rPr>
        <w:t>)</w:t>
      </w:r>
      <w:bookmarkEnd w:id="263"/>
    </w:p>
    <w:p w:rsidR="00F21ABF" w:rsidRDefault="000D6062" w:rsidP="006503BE">
      <w:pPr>
        <w:pStyle w:val="AlphaList1"/>
        <w:ind w:left="567"/>
      </w:pPr>
      <w:bookmarkStart w:id="264" w:name="_Toc203374502"/>
      <w:bookmarkStart w:id="265" w:name="_Toc204289427"/>
      <w:r w:rsidRPr="00E87726">
        <w:rPr>
          <w:rtl/>
        </w:rPr>
        <w:t>מציע יגיש את הצעתו במעטפה סגורה, אטומה, ללא זיהוי חיצוני, על גביה יופיע הכיתוב "מכרז</w:t>
      </w:r>
      <w:r w:rsidRPr="00E87726">
        <w:rPr>
          <w:rFonts w:hint="cs"/>
          <w:rtl/>
        </w:rPr>
        <w:t xml:space="preserve"> </w:t>
      </w:r>
      <w:r w:rsidRPr="00E87726">
        <w:rPr>
          <w:rtl/>
        </w:rPr>
        <w:t xml:space="preserve">מס' </w:t>
      </w:r>
      <w:r w:rsidR="00E87726" w:rsidRPr="00E87726">
        <w:t>2</w:t>
      </w:r>
      <w:r w:rsidR="00F372A7" w:rsidRPr="00E87726">
        <w:t>-2018</w:t>
      </w:r>
      <w:r w:rsidRPr="00E87726">
        <w:rPr>
          <w:rtl/>
        </w:rPr>
        <w:t xml:space="preserve"> </w:t>
      </w:r>
      <w:r w:rsidR="00F91447" w:rsidRPr="00E87726">
        <w:rPr>
          <w:rtl/>
        </w:rPr>
        <w:t xml:space="preserve">תחזוקת שרתי </w:t>
      </w:r>
      <w:r w:rsidR="00F91447" w:rsidRPr="00E87726">
        <w:t>BLADE</w:t>
      </w:r>
      <w:r w:rsidR="00F91447" w:rsidRPr="00E87726">
        <w:rPr>
          <w:rtl/>
        </w:rPr>
        <w:t xml:space="preserve"> ו- </w:t>
      </w:r>
      <w:r w:rsidR="00F91447" w:rsidRPr="00E87726">
        <w:t>RACKMOUNT</w:t>
      </w:r>
      <w:r w:rsidR="007661A8" w:rsidRPr="00E87726">
        <w:rPr>
          <w:rtl/>
        </w:rPr>
        <w:t xml:space="preserve"> </w:t>
      </w:r>
      <w:r w:rsidR="00F21ABF">
        <w:rPr>
          <w:rFonts w:hint="cs"/>
          <w:rtl/>
        </w:rPr>
        <w:t xml:space="preserve">" </w:t>
      </w:r>
      <w:r w:rsidRPr="00E87726">
        <w:rPr>
          <w:rtl/>
        </w:rPr>
        <w:t xml:space="preserve">ובתוכה פרטיו מוזנים בטופס </w:t>
      </w:r>
      <w:r w:rsidR="00F21ABF" w:rsidRPr="00F21ABF">
        <w:rPr>
          <w:rFonts w:hint="cs"/>
          <w:rtl/>
        </w:rPr>
        <w:t xml:space="preserve">פרטי </w:t>
      </w:r>
      <w:r w:rsidR="00F21ABF">
        <w:rPr>
          <w:rFonts w:hint="cs"/>
          <w:rtl/>
        </w:rPr>
        <w:t>"</w:t>
      </w:r>
      <w:r w:rsidR="00F21ABF" w:rsidRPr="00F21ABF">
        <w:rPr>
          <w:rFonts w:hint="cs"/>
          <w:rtl/>
        </w:rPr>
        <w:t>משתתף במכרז</w:t>
      </w:r>
      <w:r w:rsidR="00F21ABF">
        <w:rPr>
          <w:rFonts w:hint="cs"/>
          <w:rtl/>
        </w:rPr>
        <w:t>"</w:t>
      </w:r>
      <w:r w:rsidR="00F21ABF" w:rsidRPr="00F21ABF">
        <w:rPr>
          <w:rtl/>
        </w:rPr>
        <w:t xml:space="preserve"> </w:t>
      </w:r>
      <w:r w:rsidR="00F21ABF" w:rsidRPr="00F21ABF">
        <w:rPr>
          <w:rFonts w:hint="cs"/>
          <w:rtl/>
        </w:rPr>
        <w:t>המצורף להלן כנספח</w:t>
      </w:r>
    </w:p>
    <w:p w:rsidR="000D6062" w:rsidRPr="00E87726" w:rsidRDefault="00F21ABF" w:rsidP="00F21ABF">
      <w:pPr>
        <w:pStyle w:val="AlphaList1"/>
        <w:ind w:left="567"/>
        <w:rPr>
          <w:rtl/>
        </w:rPr>
      </w:pPr>
      <w:r w:rsidRPr="00F21ABF">
        <w:rPr>
          <w:rFonts w:hint="cs"/>
          <w:rtl/>
        </w:rPr>
        <w:t xml:space="preserve"> </w:t>
      </w:r>
      <w:hyperlink w:anchor="נספח052ב2" w:history="1">
        <w:r w:rsidRPr="00F21ABF">
          <w:rPr>
            <w:rStyle w:val="Hyperlink"/>
            <w:rFonts w:hint="cs"/>
            <w:sz w:val="22"/>
            <w:rtl/>
          </w:rPr>
          <w:t>0.5.2 ב2</w:t>
        </w:r>
      </w:hyperlink>
      <w:r w:rsidRPr="00F21ABF">
        <w:rPr>
          <w:rFonts w:hint="cs"/>
          <w:rtl/>
        </w:rPr>
        <w:t xml:space="preserve"> כשהוא מלא וחתום על </w:t>
      </w:r>
      <w:r>
        <w:rPr>
          <w:rFonts w:hint="cs"/>
          <w:rtl/>
        </w:rPr>
        <w:t xml:space="preserve">ידי </w:t>
      </w:r>
      <w:r w:rsidRPr="00F21ABF">
        <w:rPr>
          <w:rFonts w:hint="cs"/>
          <w:rtl/>
        </w:rPr>
        <w:t xml:space="preserve">המציע </w:t>
      </w:r>
      <w:r>
        <w:rPr>
          <w:rFonts w:hint="cs"/>
          <w:rtl/>
        </w:rPr>
        <w:t xml:space="preserve">. המעטפה האטומה תכיל </w:t>
      </w:r>
      <w:r w:rsidR="000D6062" w:rsidRPr="00E87726">
        <w:rPr>
          <w:rtl/>
        </w:rPr>
        <w:t xml:space="preserve"> </w:t>
      </w:r>
      <w:r>
        <w:rPr>
          <w:rFonts w:hint="cs"/>
          <w:rtl/>
        </w:rPr>
        <w:t xml:space="preserve">בנוסף </w:t>
      </w:r>
      <w:r w:rsidR="00B17D85" w:rsidRPr="00E87726">
        <w:rPr>
          <w:rFonts w:hint="cs"/>
          <w:rtl/>
        </w:rPr>
        <w:t>2</w:t>
      </w:r>
      <w:r w:rsidR="00B17D85" w:rsidRPr="00E87726">
        <w:rPr>
          <w:rtl/>
        </w:rPr>
        <w:t xml:space="preserve"> </w:t>
      </w:r>
      <w:r w:rsidR="000D6062" w:rsidRPr="00E87726">
        <w:rPr>
          <w:rtl/>
        </w:rPr>
        <w:t>מעטפות כלהלן</w:t>
      </w:r>
      <w:r w:rsidR="000D6062" w:rsidRPr="00E87726">
        <w:rPr>
          <w:rFonts w:hint="cs"/>
          <w:rtl/>
        </w:rPr>
        <w:t xml:space="preserve"> :</w:t>
      </w:r>
    </w:p>
    <w:p w:rsidR="000D6062" w:rsidRPr="00E87726" w:rsidRDefault="000D6062" w:rsidP="00E87726">
      <w:pPr>
        <w:pStyle w:val="AlphaList1"/>
        <w:numPr>
          <w:ilvl w:val="0"/>
          <w:numId w:val="71"/>
        </w:numPr>
        <w:rPr>
          <w:rtl/>
        </w:rPr>
      </w:pPr>
      <w:r w:rsidRPr="00E87726">
        <w:rPr>
          <w:rFonts w:hint="cs"/>
          <w:rtl/>
        </w:rPr>
        <w:t>מעטפה</w:t>
      </w:r>
      <w:r w:rsidRPr="00E87726">
        <w:rPr>
          <w:rFonts w:hint="cs"/>
          <w:b/>
          <w:bCs/>
          <w:u w:val="single"/>
          <w:rtl/>
        </w:rPr>
        <w:t xml:space="preserve"> מספר 1</w:t>
      </w:r>
      <w:r w:rsidRPr="00E87726">
        <w:rPr>
          <w:rFonts w:hint="cs"/>
          <w:rtl/>
        </w:rPr>
        <w:t xml:space="preserve"> - </w:t>
      </w:r>
      <w:r w:rsidRPr="00E87726">
        <w:rPr>
          <w:rtl/>
        </w:rPr>
        <w:t>מעטפה סגורה, אטומה, ללא זיהוי חיצוני, על גביה יופיע הכיתוב "</w:t>
      </w:r>
      <w:r w:rsidR="00FD027E" w:rsidRPr="00E87726">
        <w:t xml:space="preserve"> </w:t>
      </w:r>
      <w:r w:rsidR="00E87726" w:rsidRPr="00E87726">
        <w:t>2</w:t>
      </w:r>
      <w:r w:rsidR="00F372A7" w:rsidRPr="00E87726">
        <w:t>-2018</w:t>
      </w:r>
      <w:r w:rsidR="00F91447" w:rsidRPr="00E87726">
        <w:rPr>
          <w:rtl/>
        </w:rPr>
        <w:t xml:space="preserve">תחזוקת שרתי </w:t>
      </w:r>
      <w:r w:rsidR="00F91447" w:rsidRPr="00E87726">
        <w:t>BLADE</w:t>
      </w:r>
      <w:r w:rsidR="00F91447" w:rsidRPr="00E87726">
        <w:rPr>
          <w:rtl/>
        </w:rPr>
        <w:t xml:space="preserve"> ו- </w:t>
      </w:r>
      <w:r w:rsidR="00F91447" w:rsidRPr="00E87726">
        <w:t>RACKMOUNT</w:t>
      </w:r>
      <w:r w:rsidR="00324612" w:rsidRPr="00E87726">
        <w:rPr>
          <w:rFonts w:hint="cs"/>
          <w:rtl/>
        </w:rPr>
        <w:t xml:space="preserve"> - </w:t>
      </w:r>
      <w:r w:rsidRPr="00E87726">
        <w:rPr>
          <w:rFonts w:hint="cs"/>
          <w:rtl/>
        </w:rPr>
        <w:t>מענה לדרישות עסקיות</w:t>
      </w:r>
      <w:r w:rsidRPr="00E87726">
        <w:rPr>
          <w:rtl/>
        </w:rPr>
        <w:t>"</w:t>
      </w:r>
      <w:r w:rsidRPr="00E87726">
        <w:rPr>
          <w:rFonts w:hint="cs"/>
          <w:rtl/>
        </w:rPr>
        <w:t xml:space="preserve"> ובתוכה </w:t>
      </w:r>
      <w:r w:rsidRPr="00E87726">
        <w:rPr>
          <w:rtl/>
        </w:rPr>
        <w:t>אישורים, הצהרות, תשובות לשאלות ובקשות הבהרה</w:t>
      </w:r>
      <w:r w:rsidRPr="00E87726">
        <w:rPr>
          <w:rFonts w:hint="cs"/>
          <w:rtl/>
        </w:rPr>
        <w:t xml:space="preserve"> (</w:t>
      </w:r>
      <w:r w:rsidRPr="00E87726">
        <w:rPr>
          <w:rtl/>
        </w:rPr>
        <w:t>אם היו</w:t>
      </w:r>
      <w:r w:rsidRPr="00E87726">
        <w:rPr>
          <w:rFonts w:hint="cs"/>
          <w:rtl/>
        </w:rPr>
        <w:t xml:space="preserve">) </w:t>
      </w:r>
      <w:r w:rsidRPr="00E87726">
        <w:rPr>
          <w:rtl/>
        </w:rPr>
        <w:t xml:space="preserve">ומסמכים אחרים הנדרשים </w:t>
      </w:r>
      <w:r w:rsidRPr="00E87726">
        <w:rPr>
          <w:rFonts w:hint="cs"/>
          <w:rtl/>
        </w:rPr>
        <w:t xml:space="preserve">בפרק 0 </w:t>
      </w:r>
      <w:r w:rsidRPr="00E87726">
        <w:rPr>
          <w:rtl/>
        </w:rPr>
        <w:t>–</w:t>
      </w:r>
      <w:r w:rsidRPr="00E87726">
        <w:rPr>
          <w:rFonts w:hint="cs"/>
          <w:rtl/>
        </w:rPr>
        <w:t xml:space="preserve"> פרק המנהלה</w:t>
      </w:r>
      <w:r w:rsidRPr="00E87726">
        <w:rPr>
          <w:rtl/>
        </w:rPr>
        <w:t xml:space="preserve">. מסמכים כאמור יוגשו בעותק קשיח </w:t>
      </w:r>
      <w:r w:rsidRPr="00E87726">
        <w:rPr>
          <w:rFonts w:hint="cs"/>
          <w:rtl/>
        </w:rPr>
        <w:t>(</w:t>
      </w:r>
      <w:r w:rsidRPr="00E87726">
        <w:rPr>
          <w:rtl/>
        </w:rPr>
        <w:t>תדפיס</w:t>
      </w:r>
      <w:r w:rsidRPr="00E87726">
        <w:rPr>
          <w:rFonts w:hint="cs"/>
          <w:rtl/>
        </w:rPr>
        <w:t>)</w:t>
      </w:r>
      <w:r w:rsidRPr="00E87726">
        <w:rPr>
          <w:rtl/>
        </w:rPr>
        <w:t xml:space="preserve"> ובהעתק</w:t>
      </w:r>
      <w:r w:rsidRPr="00E87726">
        <w:rPr>
          <w:rFonts w:hint="cs"/>
          <w:rtl/>
        </w:rPr>
        <w:t xml:space="preserve"> </w:t>
      </w:r>
      <w:r w:rsidRPr="00E87726">
        <w:rPr>
          <w:rtl/>
        </w:rPr>
        <w:t xml:space="preserve">דיגיטלי </w:t>
      </w:r>
      <w:r w:rsidRPr="00E87726">
        <w:rPr>
          <w:rFonts w:hint="cs"/>
          <w:rtl/>
        </w:rPr>
        <w:t xml:space="preserve">(על גבי </w:t>
      </w:r>
      <w:r w:rsidRPr="00E87726">
        <w:rPr>
          <w:rtl/>
        </w:rPr>
        <w:t>תקליטור</w:t>
      </w:r>
      <w:r w:rsidRPr="00E87726">
        <w:rPr>
          <w:rFonts w:hint="cs"/>
          <w:rtl/>
        </w:rPr>
        <w:t>)</w:t>
      </w:r>
      <w:r w:rsidRPr="00E87726">
        <w:rPr>
          <w:rtl/>
        </w:rPr>
        <w:t xml:space="preserve">. התקליטור יכיל קובץ סריקה בתבנית קובץ </w:t>
      </w:r>
      <w:r w:rsidRPr="00E87726">
        <w:t>PDF</w:t>
      </w:r>
      <w:r w:rsidRPr="00E87726">
        <w:rPr>
          <w:rtl/>
        </w:rPr>
        <w:t xml:space="preserve"> של כל המסמכים שהוגשו</w:t>
      </w:r>
      <w:r w:rsidRPr="00E87726">
        <w:rPr>
          <w:rFonts w:hint="cs"/>
          <w:rtl/>
        </w:rPr>
        <w:t xml:space="preserve"> </w:t>
      </w:r>
      <w:r w:rsidRPr="00E87726">
        <w:rPr>
          <w:rtl/>
        </w:rPr>
        <w:t>בעותק הקשיח. התקליטור יסומן בכיתוב מתאים לציון תכולתו בתוספת שם המציע</w:t>
      </w:r>
      <w:r w:rsidRPr="00E87726">
        <w:rPr>
          <w:rFonts w:hint="cs"/>
          <w:rtl/>
        </w:rPr>
        <w:t>.</w:t>
      </w:r>
    </w:p>
    <w:p w:rsidR="000D6062" w:rsidRDefault="000D6062" w:rsidP="00E87726">
      <w:pPr>
        <w:pStyle w:val="AlphaList1"/>
        <w:numPr>
          <w:ilvl w:val="0"/>
          <w:numId w:val="71"/>
        </w:numPr>
      </w:pPr>
      <w:r w:rsidRPr="00E87726">
        <w:rPr>
          <w:rFonts w:hint="eastAsia"/>
          <w:rtl/>
        </w:rPr>
        <w:t>מעטפה</w:t>
      </w:r>
      <w:r w:rsidRPr="00E87726">
        <w:rPr>
          <w:rFonts w:hint="cs"/>
          <w:b/>
          <w:bCs/>
          <w:u w:val="single"/>
          <w:rtl/>
        </w:rPr>
        <w:t xml:space="preserve"> מספר </w:t>
      </w:r>
      <w:r w:rsidR="00A5362A" w:rsidRPr="00E87726">
        <w:rPr>
          <w:rFonts w:hint="cs"/>
          <w:b/>
          <w:bCs/>
          <w:u w:val="single"/>
          <w:rtl/>
        </w:rPr>
        <w:t>2</w:t>
      </w:r>
      <w:r w:rsidR="00A5362A" w:rsidRPr="00E87726">
        <w:rPr>
          <w:rFonts w:hint="cs"/>
          <w:rtl/>
        </w:rPr>
        <w:t xml:space="preserve"> </w:t>
      </w:r>
      <w:r w:rsidRPr="00E87726">
        <w:rPr>
          <w:rFonts w:hint="cs"/>
          <w:rtl/>
        </w:rPr>
        <w:t xml:space="preserve">- </w:t>
      </w:r>
      <w:r w:rsidRPr="00E87726">
        <w:rPr>
          <w:rtl/>
        </w:rPr>
        <w:t>מעטפה סגורה, אטומה, ללא זיהוי חיצוני, על גביה יופיע הכיתוב "</w:t>
      </w:r>
      <w:r w:rsidR="00FD027E" w:rsidRPr="00E87726">
        <w:t xml:space="preserve"> </w:t>
      </w:r>
      <w:r w:rsidR="00E87726" w:rsidRPr="00E87726">
        <w:t>2</w:t>
      </w:r>
      <w:r w:rsidR="00F372A7" w:rsidRPr="00E87726">
        <w:t>-2018</w:t>
      </w:r>
      <w:r w:rsidR="00F91447" w:rsidRPr="00E87726">
        <w:rPr>
          <w:rtl/>
        </w:rPr>
        <w:t>תחזוקת</w:t>
      </w:r>
      <w:r w:rsidR="00F91447">
        <w:rPr>
          <w:rtl/>
        </w:rPr>
        <w:t xml:space="preserve"> שרתי </w:t>
      </w:r>
      <w:r w:rsidR="00F91447">
        <w:t>BLADE</w:t>
      </w:r>
      <w:r w:rsidR="00F91447">
        <w:rPr>
          <w:rtl/>
        </w:rPr>
        <w:t xml:space="preserve"> ו- </w:t>
      </w:r>
      <w:r w:rsidR="00F91447">
        <w:t>RACKMOUNT</w:t>
      </w:r>
      <w:r>
        <w:rPr>
          <w:rFonts w:hint="cs"/>
          <w:rtl/>
        </w:rPr>
        <w:t xml:space="preserve"> </w:t>
      </w:r>
      <w:r>
        <w:rPr>
          <w:rtl/>
        </w:rPr>
        <w:t>–</w:t>
      </w:r>
      <w:r>
        <w:rPr>
          <w:rFonts w:hint="cs"/>
          <w:rtl/>
        </w:rPr>
        <w:t xml:space="preserve"> הצעת מחיר</w:t>
      </w:r>
      <w:r>
        <w:rPr>
          <w:rtl/>
        </w:rPr>
        <w:t>"</w:t>
      </w:r>
      <w:r>
        <w:rPr>
          <w:rFonts w:hint="cs"/>
          <w:rtl/>
        </w:rPr>
        <w:t xml:space="preserve"> ובתוכה </w:t>
      </w:r>
      <w:r w:rsidRPr="00382859">
        <w:rPr>
          <w:rFonts w:hint="cs"/>
          <w:rtl/>
        </w:rPr>
        <w:t>הצעת</w:t>
      </w:r>
      <w:r w:rsidRPr="00B87036">
        <w:t xml:space="preserve"> </w:t>
      </w:r>
      <w:r w:rsidRPr="00382859">
        <w:rPr>
          <w:rFonts w:hint="cs"/>
          <w:rtl/>
        </w:rPr>
        <w:t>מחיר</w:t>
      </w:r>
      <w:r w:rsidRPr="00B87036">
        <w:t xml:space="preserve">, </w:t>
      </w:r>
      <w:r w:rsidRPr="00382859">
        <w:rPr>
          <w:rFonts w:hint="cs"/>
          <w:rtl/>
        </w:rPr>
        <w:t>מוזנת</w:t>
      </w:r>
      <w:r w:rsidRPr="00B87036">
        <w:t xml:space="preserve"> </w:t>
      </w:r>
      <w:r w:rsidRPr="00382859">
        <w:rPr>
          <w:rFonts w:hint="cs"/>
          <w:rtl/>
        </w:rPr>
        <w:t>במידע</w:t>
      </w:r>
      <w:r w:rsidRPr="00B87036">
        <w:t xml:space="preserve"> </w:t>
      </w:r>
      <w:r w:rsidRPr="00382859">
        <w:rPr>
          <w:rFonts w:hint="cs"/>
          <w:rtl/>
        </w:rPr>
        <w:t>ונתונים</w:t>
      </w:r>
      <w:r w:rsidRPr="00B87036">
        <w:t xml:space="preserve"> </w:t>
      </w:r>
      <w:r w:rsidRPr="00382859">
        <w:rPr>
          <w:rFonts w:hint="cs"/>
          <w:rtl/>
        </w:rPr>
        <w:t>בהתאם</w:t>
      </w:r>
      <w:r w:rsidRPr="00B87036">
        <w:t xml:space="preserve"> </w:t>
      </w:r>
      <w:r w:rsidRPr="00382859">
        <w:rPr>
          <w:rFonts w:hint="cs"/>
          <w:rtl/>
        </w:rPr>
        <w:t>לדרישות</w:t>
      </w:r>
      <w:r w:rsidRPr="00B87036">
        <w:t xml:space="preserve"> </w:t>
      </w:r>
      <w:r w:rsidRPr="00382859">
        <w:rPr>
          <w:rFonts w:hint="cs"/>
          <w:rtl/>
        </w:rPr>
        <w:t>ולהנחיות</w:t>
      </w:r>
      <w:r w:rsidRPr="00B87036">
        <w:t xml:space="preserve"> </w:t>
      </w:r>
      <w:r w:rsidRPr="00382859">
        <w:rPr>
          <w:rFonts w:hint="cs"/>
          <w:rtl/>
        </w:rPr>
        <w:t>המפורטות</w:t>
      </w:r>
      <w:r w:rsidRPr="00B87036">
        <w:t xml:space="preserve"> </w:t>
      </w:r>
      <w:r w:rsidRPr="00382859">
        <w:rPr>
          <w:rFonts w:hint="cs"/>
          <w:rtl/>
        </w:rPr>
        <w:t>במסמכי המכרז</w:t>
      </w:r>
      <w:r w:rsidRPr="00B87036">
        <w:t xml:space="preserve">, </w:t>
      </w:r>
      <w:r w:rsidRPr="00382859">
        <w:rPr>
          <w:rFonts w:hint="cs"/>
          <w:rtl/>
        </w:rPr>
        <w:t>תוגש</w:t>
      </w:r>
      <w:r w:rsidRPr="00B87036">
        <w:t xml:space="preserve"> </w:t>
      </w:r>
      <w:r w:rsidRPr="00382859">
        <w:rPr>
          <w:rFonts w:hint="cs"/>
          <w:rtl/>
        </w:rPr>
        <w:t>בעותק</w:t>
      </w:r>
      <w:r w:rsidRPr="00B87036">
        <w:t xml:space="preserve"> </w:t>
      </w:r>
      <w:r w:rsidRPr="00382859">
        <w:rPr>
          <w:rFonts w:hint="cs"/>
          <w:rtl/>
        </w:rPr>
        <w:t>קשיח (תדפיס) ובהעתק</w:t>
      </w:r>
      <w:r w:rsidRPr="00B87036">
        <w:t xml:space="preserve"> </w:t>
      </w:r>
      <w:r w:rsidRPr="00382859">
        <w:rPr>
          <w:rFonts w:hint="cs"/>
          <w:rtl/>
        </w:rPr>
        <w:t>דיגיטלי (תקליטור). התקליטור</w:t>
      </w:r>
      <w:r w:rsidRPr="00B87036">
        <w:t xml:space="preserve"> </w:t>
      </w:r>
      <w:r w:rsidRPr="00382859">
        <w:rPr>
          <w:rFonts w:hint="cs"/>
          <w:rtl/>
        </w:rPr>
        <w:t>יכיל</w:t>
      </w:r>
      <w:r w:rsidRPr="00B87036">
        <w:t xml:space="preserve"> </w:t>
      </w:r>
      <w:r w:rsidRPr="00382859">
        <w:rPr>
          <w:rFonts w:hint="cs"/>
          <w:rtl/>
        </w:rPr>
        <w:t>את</w:t>
      </w:r>
      <w:r w:rsidRPr="00B87036">
        <w:t xml:space="preserve"> </w:t>
      </w:r>
      <w:r w:rsidRPr="00382859">
        <w:rPr>
          <w:rFonts w:hint="cs"/>
          <w:rtl/>
        </w:rPr>
        <w:t>המענה בגלופת</w:t>
      </w:r>
      <w:r w:rsidRPr="00382859">
        <w:t xml:space="preserve"> </w:t>
      </w:r>
      <w:r w:rsidRPr="00382859">
        <w:rPr>
          <w:rFonts w:hint="cs"/>
          <w:rtl/>
        </w:rPr>
        <w:t>הצעת</w:t>
      </w:r>
      <w:r w:rsidRPr="00382859">
        <w:t xml:space="preserve"> </w:t>
      </w:r>
      <w:r w:rsidRPr="00382859">
        <w:rPr>
          <w:rFonts w:hint="cs"/>
          <w:rtl/>
        </w:rPr>
        <w:t>המחיר</w:t>
      </w:r>
      <w:r w:rsidRPr="00382859">
        <w:t xml:space="preserve"> </w:t>
      </w:r>
      <w:r w:rsidRPr="00382859">
        <w:rPr>
          <w:rFonts w:hint="cs"/>
          <w:rtl/>
        </w:rPr>
        <w:t>בתבנית</w:t>
      </w:r>
      <w:r w:rsidRPr="00382859">
        <w:t xml:space="preserve"> </w:t>
      </w:r>
      <w:r w:rsidRPr="00382859">
        <w:rPr>
          <w:rFonts w:hint="cs"/>
          <w:rtl/>
        </w:rPr>
        <w:t>קובץ</w:t>
      </w:r>
      <w:r w:rsidRPr="00382859">
        <w:t xml:space="preserve"> M</w:t>
      </w:r>
      <w:r w:rsidRPr="00B87036">
        <w:rPr>
          <w:rFonts w:hint="cs"/>
        </w:rPr>
        <w:t>S</w:t>
      </w:r>
      <w:r w:rsidRPr="00382859">
        <w:t xml:space="preserve"> Excel</w:t>
      </w:r>
      <w:r w:rsidRPr="00B87036">
        <w:t xml:space="preserve"> 2013</w:t>
      </w:r>
      <w:r w:rsidRPr="00382859">
        <w:t xml:space="preserve"> </w:t>
      </w:r>
      <w:r w:rsidRPr="00382859">
        <w:rPr>
          <w:rFonts w:hint="cs"/>
          <w:rtl/>
        </w:rPr>
        <w:t>וקובץ</w:t>
      </w:r>
      <w:r w:rsidRPr="00382859">
        <w:t xml:space="preserve"> </w:t>
      </w:r>
      <w:r w:rsidRPr="00382859">
        <w:rPr>
          <w:rFonts w:hint="cs"/>
          <w:rtl/>
        </w:rPr>
        <w:t>סריקה</w:t>
      </w:r>
      <w:r w:rsidRPr="00382859">
        <w:t xml:space="preserve"> </w:t>
      </w:r>
      <w:r w:rsidRPr="00382859">
        <w:rPr>
          <w:rFonts w:hint="cs"/>
          <w:rtl/>
        </w:rPr>
        <w:t>בתבנית</w:t>
      </w:r>
      <w:r w:rsidRPr="00382859">
        <w:t xml:space="preserve"> </w:t>
      </w:r>
      <w:r w:rsidRPr="00382859">
        <w:rPr>
          <w:rFonts w:hint="cs"/>
          <w:rtl/>
        </w:rPr>
        <w:t>קובץ</w:t>
      </w:r>
      <w:r w:rsidRPr="00382859">
        <w:t xml:space="preserve"> PDF </w:t>
      </w:r>
      <w:r w:rsidRPr="00382859">
        <w:rPr>
          <w:rFonts w:hint="cs"/>
          <w:rtl/>
        </w:rPr>
        <w:t>של</w:t>
      </w:r>
      <w:r w:rsidRPr="00382859">
        <w:t xml:space="preserve"> </w:t>
      </w:r>
      <w:r w:rsidRPr="00382859">
        <w:rPr>
          <w:rFonts w:hint="cs"/>
          <w:rtl/>
        </w:rPr>
        <w:t>תדפיס</w:t>
      </w:r>
      <w:r w:rsidRPr="00B87036">
        <w:rPr>
          <w:rFonts w:hint="cs"/>
        </w:rPr>
        <w:t xml:space="preserve"> </w:t>
      </w:r>
      <w:r w:rsidRPr="00382859">
        <w:rPr>
          <w:rFonts w:hint="cs"/>
          <w:rtl/>
        </w:rPr>
        <w:t>גלופת</w:t>
      </w:r>
      <w:r w:rsidRPr="00382859">
        <w:t xml:space="preserve"> </w:t>
      </w:r>
      <w:r w:rsidRPr="00382859">
        <w:rPr>
          <w:rFonts w:hint="cs"/>
          <w:rtl/>
        </w:rPr>
        <w:t>הצעת</w:t>
      </w:r>
      <w:r w:rsidRPr="00382859">
        <w:t xml:space="preserve"> </w:t>
      </w:r>
      <w:r w:rsidRPr="00382859">
        <w:rPr>
          <w:rFonts w:hint="cs"/>
          <w:rtl/>
        </w:rPr>
        <w:t>מחיר. התקליטור</w:t>
      </w:r>
      <w:r w:rsidRPr="00382859">
        <w:t xml:space="preserve"> </w:t>
      </w:r>
      <w:r w:rsidRPr="00382859">
        <w:rPr>
          <w:rFonts w:hint="cs"/>
          <w:rtl/>
        </w:rPr>
        <w:t>יסומן</w:t>
      </w:r>
      <w:r w:rsidRPr="00382859">
        <w:t xml:space="preserve"> </w:t>
      </w:r>
      <w:r w:rsidRPr="00382859">
        <w:rPr>
          <w:rFonts w:hint="cs"/>
          <w:rtl/>
        </w:rPr>
        <w:t>בכיתוב</w:t>
      </w:r>
      <w:r w:rsidRPr="00382859">
        <w:t xml:space="preserve"> </w:t>
      </w:r>
      <w:r w:rsidRPr="00B87036">
        <w:rPr>
          <w:rFonts w:hint="cs"/>
          <w:rtl/>
        </w:rPr>
        <w:t>מתאים</w:t>
      </w:r>
      <w:r w:rsidRPr="00B87036">
        <w:t xml:space="preserve"> </w:t>
      </w:r>
      <w:r w:rsidRPr="00B87036">
        <w:rPr>
          <w:rFonts w:hint="cs"/>
          <w:rtl/>
        </w:rPr>
        <w:t>לציון</w:t>
      </w:r>
      <w:r w:rsidRPr="00B87036">
        <w:t xml:space="preserve"> </w:t>
      </w:r>
      <w:r w:rsidRPr="00B87036">
        <w:rPr>
          <w:rFonts w:hint="cs"/>
          <w:rtl/>
        </w:rPr>
        <w:t>תכולתו</w:t>
      </w:r>
      <w:r w:rsidRPr="00B87036">
        <w:t xml:space="preserve"> </w:t>
      </w:r>
      <w:r w:rsidRPr="00B87036">
        <w:rPr>
          <w:rFonts w:hint="cs"/>
          <w:rtl/>
        </w:rPr>
        <w:t>בתוספת</w:t>
      </w:r>
      <w:r w:rsidRPr="00B87036">
        <w:t xml:space="preserve"> </w:t>
      </w:r>
      <w:r w:rsidRPr="00B87036">
        <w:rPr>
          <w:rFonts w:hint="cs"/>
          <w:rtl/>
        </w:rPr>
        <w:t>שם</w:t>
      </w:r>
      <w:r w:rsidRPr="00B87036">
        <w:t xml:space="preserve"> </w:t>
      </w:r>
      <w:r w:rsidRPr="00B87036">
        <w:rPr>
          <w:rFonts w:hint="cs"/>
          <w:rtl/>
        </w:rPr>
        <w:t>המציע</w:t>
      </w:r>
      <w:r w:rsidRPr="00B87036">
        <w:t>.</w:t>
      </w:r>
    </w:p>
    <w:p w:rsidR="00324612" w:rsidRDefault="00324612" w:rsidP="006D7175">
      <w:pPr>
        <w:pStyle w:val="AlphaList1"/>
        <w:ind w:left="720"/>
      </w:pPr>
    </w:p>
    <w:p w:rsidR="00116D82" w:rsidRPr="00CA654E" w:rsidRDefault="00116D82" w:rsidP="005A06EE">
      <w:pPr>
        <w:pStyle w:val="3"/>
        <w:rPr>
          <w:rtl/>
        </w:rPr>
      </w:pPr>
      <w:bookmarkStart w:id="266" w:name="_Toc430514624"/>
      <w:r w:rsidRPr="00CA654E">
        <w:rPr>
          <w:rtl/>
        </w:rPr>
        <w:t>תוקף ההצעה</w:t>
      </w:r>
      <w:bookmarkEnd w:id="264"/>
      <w:bookmarkEnd w:id="266"/>
      <w:r w:rsidRPr="00CA654E">
        <w:rPr>
          <w:rtl/>
        </w:rPr>
        <w:t xml:space="preserve"> </w:t>
      </w:r>
      <w:bookmarkEnd w:id="265"/>
      <w:r w:rsidR="00E60A3E">
        <w:rPr>
          <w:rFonts w:hint="cs"/>
          <w:rtl/>
        </w:rPr>
        <w:t>(</w:t>
      </w:r>
      <w:r w:rsidR="00E60A3E">
        <w:rPr>
          <w:rFonts w:hint="cs"/>
        </w:rPr>
        <w:t>I</w:t>
      </w:r>
      <w:r w:rsidR="00E60A3E">
        <w:rPr>
          <w:rFonts w:hint="cs"/>
          <w:rtl/>
        </w:rPr>
        <w:t>)</w:t>
      </w:r>
    </w:p>
    <w:p w:rsidR="00116D82" w:rsidRPr="00CA654E" w:rsidRDefault="00116D82" w:rsidP="0093113C">
      <w:pPr>
        <w:pStyle w:val="AlphaList1"/>
        <w:numPr>
          <w:ilvl w:val="0"/>
          <w:numId w:val="49"/>
        </w:numPr>
        <w:rPr>
          <w:sz w:val="24"/>
          <w:rtl/>
        </w:rPr>
      </w:pPr>
      <w:bookmarkStart w:id="267" w:name="_Toc202522893"/>
      <w:r w:rsidRPr="00CA654E">
        <w:rPr>
          <w:sz w:val="24"/>
          <w:rtl/>
        </w:rPr>
        <w:t xml:space="preserve">הצעת המציע תהיה בתוקף עד למועד הנקוב בטבלת ריכוז הנתונים למכרז (למשך </w:t>
      </w:r>
      <w:r w:rsidRPr="006201CF">
        <w:rPr>
          <w:sz w:val="24"/>
          <w:rtl/>
        </w:rPr>
        <w:t>180</w:t>
      </w:r>
      <w:r w:rsidRPr="00CA654E">
        <w:rPr>
          <w:sz w:val="24"/>
          <w:rtl/>
        </w:rPr>
        <w:t xml:space="preserve"> יום מהמועד האחרון להגשת ההצעות). במשך תקופה זו המציע אינו רשאי לחזור בו מהצעתו</w:t>
      </w:r>
      <w:bookmarkEnd w:id="267"/>
      <w:r w:rsidRPr="00CA654E">
        <w:rPr>
          <w:sz w:val="24"/>
          <w:rtl/>
        </w:rPr>
        <w:t>.</w:t>
      </w:r>
    </w:p>
    <w:p w:rsidR="00116D82" w:rsidRPr="00CA654E" w:rsidRDefault="00116D82" w:rsidP="0093113C">
      <w:pPr>
        <w:pStyle w:val="AlphaList1"/>
        <w:numPr>
          <w:ilvl w:val="0"/>
          <w:numId w:val="49"/>
        </w:numPr>
        <w:rPr>
          <w:sz w:val="24"/>
        </w:rPr>
      </w:pPr>
      <w:bookmarkStart w:id="268" w:name="_Toc202522894"/>
      <w:r w:rsidRPr="00CA654E">
        <w:rPr>
          <w:sz w:val="24"/>
          <w:rtl/>
        </w:rPr>
        <w:t xml:space="preserve">לאחר תום תקופה זו, אם הליכי בדיקת המכרז לא יסתיימו, רשאית ועדת המכרזים להודיע על הארכת תוקף ההצעה לתקופה נוספת של עד 90 (תשעים) יום, עד לקבלת החלטה סופית ובחירת הזוכה במכרז. במקרה של הארכה כאמור, יאריך המציע על פי דרישת </w:t>
      </w:r>
      <w:r w:rsidR="001F16C9">
        <w:rPr>
          <w:sz w:val="24"/>
          <w:rtl/>
        </w:rPr>
        <w:t>רשות המסים בישראל - שירות עיבודים ממוחשבים (שע"ם)</w:t>
      </w:r>
      <w:r>
        <w:rPr>
          <w:sz w:val="24"/>
          <w:rtl/>
        </w:rPr>
        <w:t>– שע"ם</w:t>
      </w:r>
      <w:r w:rsidRPr="00CA654E">
        <w:rPr>
          <w:sz w:val="24"/>
          <w:rtl/>
        </w:rPr>
        <w:t xml:space="preserve"> את תוקף הערבות שצורפה להצעתו ב-90 יום נוספים ועל פי הדרישה. המציע לא יהא רשאי לחזור בו מהצעתו במשך התקופה האמורה.</w:t>
      </w:r>
      <w:bookmarkEnd w:id="268"/>
    </w:p>
    <w:p w:rsidR="00116D82" w:rsidRPr="00CA654E" w:rsidRDefault="00116D82" w:rsidP="00E32799">
      <w:pPr>
        <w:pStyle w:val="20"/>
        <w:numPr>
          <w:ilvl w:val="1"/>
          <w:numId w:val="30"/>
        </w:numPr>
        <w:rPr>
          <w:rtl/>
        </w:rPr>
      </w:pPr>
      <w:bookmarkStart w:id="269" w:name="_Toc203374503"/>
      <w:bookmarkStart w:id="270" w:name="_Toc204289428"/>
      <w:bookmarkStart w:id="271" w:name="_Toc430514625"/>
      <w:bookmarkStart w:id="272" w:name="_Toc447103547"/>
      <w:bookmarkStart w:id="273" w:name="_Toc454285698"/>
      <w:bookmarkStart w:id="274" w:name="_Toc501966939"/>
      <w:r w:rsidRPr="00CA654E">
        <w:rPr>
          <w:rtl/>
        </w:rPr>
        <w:t>בעלות על המכרז ועל ההצעה</w:t>
      </w:r>
      <w:bookmarkEnd w:id="269"/>
      <w:bookmarkEnd w:id="270"/>
      <w:bookmarkEnd w:id="271"/>
      <w:bookmarkEnd w:id="272"/>
      <w:bookmarkEnd w:id="273"/>
      <w:r w:rsidR="00E60A3E">
        <w:rPr>
          <w:rFonts w:hint="cs"/>
          <w:rtl/>
        </w:rPr>
        <w:t xml:space="preserve"> (</w:t>
      </w:r>
      <w:r w:rsidR="00E60A3E">
        <w:rPr>
          <w:rFonts w:hint="cs"/>
        </w:rPr>
        <w:t>I</w:t>
      </w:r>
      <w:r w:rsidR="00E60A3E">
        <w:rPr>
          <w:rFonts w:hint="cs"/>
          <w:rtl/>
        </w:rPr>
        <w:t>)</w:t>
      </w:r>
      <w:bookmarkEnd w:id="274"/>
    </w:p>
    <w:p w:rsidR="00116D82" w:rsidRPr="00CA654E" w:rsidRDefault="00116D82" w:rsidP="005A06EE">
      <w:pPr>
        <w:pStyle w:val="3"/>
        <w:rPr>
          <w:rtl/>
        </w:rPr>
      </w:pPr>
      <w:bookmarkStart w:id="275" w:name="_Toc430514626"/>
      <w:bookmarkStart w:id="276" w:name="_Toc203374504"/>
      <w:bookmarkStart w:id="277" w:name="_Toc204289429"/>
      <w:r w:rsidRPr="00CA654E">
        <w:rPr>
          <w:rtl/>
        </w:rPr>
        <w:t>בעלות על המכרז ושימוש בו</w:t>
      </w:r>
      <w:bookmarkEnd w:id="275"/>
      <w:r w:rsidRPr="00CA654E">
        <w:rPr>
          <w:rtl/>
        </w:rPr>
        <w:t xml:space="preserve"> </w:t>
      </w:r>
      <w:bookmarkEnd w:id="276"/>
      <w:bookmarkEnd w:id="277"/>
      <w:r w:rsidR="00E60A3E">
        <w:rPr>
          <w:rFonts w:hint="cs"/>
          <w:rtl/>
        </w:rPr>
        <w:t>(</w:t>
      </w:r>
      <w:r w:rsidR="00E60A3E">
        <w:rPr>
          <w:rFonts w:hint="cs"/>
        </w:rPr>
        <w:t>I</w:t>
      </w:r>
      <w:r w:rsidR="00E60A3E">
        <w:rPr>
          <w:rFonts w:hint="cs"/>
          <w:rtl/>
        </w:rPr>
        <w:t>)</w:t>
      </w:r>
    </w:p>
    <w:p w:rsidR="00116D82" w:rsidRPr="00CA654E" w:rsidRDefault="00116D82" w:rsidP="000D6B3E">
      <w:pPr>
        <w:pStyle w:val="Normal1"/>
        <w:ind w:left="720"/>
        <w:rPr>
          <w:sz w:val="24"/>
          <w:rtl/>
        </w:rPr>
      </w:pPr>
      <w:r w:rsidRPr="00CA654E">
        <w:rPr>
          <w:sz w:val="24"/>
          <w:rtl/>
        </w:rPr>
        <w:t xml:space="preserve">מכרז זה הוא קנינה הרוחני של </w:t>
      </w:r>
      <w:r w:rsidR="001F16C9">
        <w:rPr>
          <w:sz w:val="24"/>
          <w:rtl/>
        </w:rPr>
        <w:t xml:space="preserve">רשות המסים בישראל - שירות עיבודים ממוחשבים </w:t>
      </w:r>
      <w:r>
        <w:rPr>
          <w:sz w:val="24"/>
          <w:rtl/>
        </w:rPr>
        <w:t>– שע"ם</w:t>
      </w:r>
      <w:r w:rsidRPr="00CA654E">
        <w:rPr>
          <w:sz w:val="24"/>
          <w:rtl/>
        </w:rPr>
        <w:t xml:space="preserve"> והוא מועבר למציעים לצורך הגשת הצעה בלבד. אין לעשות במכרז זה כל שימוש שאינו לצורכי הכנת הצעת המציע.</w:t>
      </w:r>
    </w:p>
    <w:p w:rsidR="00116D82" w:rsidRPr="00CA654E" w:rsidRDefault="00116D82" w:rsidP="005A06EE">
      <w:pPr>
        <w:pStyle w:val="3"/>
        <w:rPr>
          <w:rtl/>
        </w:rPr>
      </w:pPr>
      <w:bookmarkStart w:id="278" w:name="_Toc430514627"/>
      <w:bookmarkStart w:id="279" w:name="_Toc203374505"/>
      <w:bookmarkStart w:id="280" w:name="_Toc204289430"/>
      <w:r w:rsidRPr="00CA654E">
        <w:rPr>
          <w:rtl/>
        </w:rPr>
        <w:t>בעלות על ההצעה ושימוש בה</w:t>
      </w:r>
      <w:bookmarkEnd w:id="278"/>
      <w:r w:rsidRPr="00CA654E">
        <w:rPr>
          <w:rtl/>
        </w:rPr>
        <w:t xml:space="preserve"> </w:t>
      </w:r>
      <w:bookmarkEnd w:id="279"/>
      <w:bookmarkEnd w:id="280"/>
      <w:r w:rsidR="00E60A3E">
        <w:rPr>
          <w:rFonts w:hint="cs"/>
          <w:rtl/>
        </w:rPr>
        <w:t>(</w:t>
      </w:r>
      <w:r w:rsidR="00E60A3E">
        <w:rPr>
          <w:rFonts w:hint="cs"/>
        </w:rPr>
        <w:t>I</w:t>
      </w:r>
      <w:r w:rsidR="00E60A3E">
        <w:rPr>
          <w:rFonts w:hint="cs"/>
          <w:rtl/>
        </w:rPr>
        <w:t>)</w:t>
      </w:r>
    </w:p>
    <w:p w:rsidR="00116D82" w:rsidRPr="00CA654E" w:rsidRDefault="00116D82" w:rsidP="000D6B3E">
      <w:pPr>
        <w:pStyle w:val="Normal1"/>
        <w:ind w:left="720"/>
        <w:rPr>
          <w:sz w:val="24"/>
          <w:rtl/>
        </w:rPr>
      </w:pPr>
      <w:r w:rsidRPr="00CA654E">
        <w:rPr>
          <w:sz w:val="24"/>
          <w:rtl/>
        </w:rPr>
        <w:t>הצעת המציע למכרז זה היא רכושו של המציע. ל</w:t>
      </w:r>
      <w:r w:rsidR="001F16C9">
        <w:rPr>
          <w:sz w:val="24"/>
          <w:rtl/>
        </w:rPr>
        <w:t xml:space="preserve">רשות המסים בישראל - שירות עיבודים ממוחשבים </w:t>
      </w:r>
      <w:r>
        <w:rPr>
          <w:sz w:val="24"/>
          <w:rtl/>
        </w:rPr>
        <w:t>– שע"ם</w:t>
      </w:r>
      <w:r w:rsidRPr="00CA654E">
        <w:rPr>
          <w:sz w:val="24"/>
          <w:rtl/>
        </w:rPr>
        <w:t xml:space="preserve"> תהא הזכות להשתמש בהצעה ובמידע שבה לכל צורך הקשור במכרז זה ולהתקשרות עם הזוכה במכרז.</w:t>
      </w:r>
    </w:p>
    <w:p w:rsidR="00116D82" w:rsidRPr="00CA654E" w:rsidRDefault="00116D82" w:rsidP="005A06EE">
      <w:pPr>
        <w:pStyle w:val="3"/>
        <w:rPr>
          <w:rtl/>
        </w:rPr>
      </w:pPr>
      <w:bookmarkStart w:id="281" w:name="_Toc430514628"/>
      <w:bookmarkStart w:id="282" w:name="_Ref454382206"/>
      <w:bookmarkStart w:id="283" w:name="_Toc203374506"/>
      <w:bookmarkStart w:id="284" w:name="_Toc204289431"/>
      <w:r w:rsidRPr="00CA654E">
        <w:rPr>
          <w:rtl/>
        </w:rPr>
        <w:t>עיון בהצעה הזוכה</w:t>
      </w:r>
      <w:bookmarkEnd w:id="281"/>
      <w:bookmarkEnd w:id="282"/>
      <w:r w:rsidRPr="00CA654E">
        <w:rPr>
          <w:rtl/>
        </w:rPr>
        <w:t xml:space="preserve"> </w:t>
      </w:r>
      <w:bookmarkEnd w:id="283"/>
      <w:bookmarkEnd w:id="284"/>
      <w:r w:rsidR="00E60A3E">
        <w:rPr>
          <w:rFonts w:hint="cs"/>
          <w:rtl/>
        </w:rPr>
        <w:t>(</w:t>
      </w:r>
      <w:r w:rsidR="00E60A3E">
        <w:rPr>
          <w:rFonts w:hint="cs"/>
        </w:rPr>
        <w:t>I</w:t>
      </w:r>
      <w:r w:rsidR="00E60A3E">
        <w:rPr>
          <w:rFonts w:hint="cs"/>
          <w:rtl/>
        </w:rPr>
        <w:t>)</w:t>
      </w:r>
    </w:p>
    <w:p w:rsidR="00116D82" w:rsidRDefault="00582F2A" w:rsidP="00EF6C4B">
      <w:pPr>
        <w:pStyle w:val="AlphaList1"/>
        <w:numPr>
          <w:ilvl w:val="0"/>
          <w:numId w:val="64"/>
        </w:numPr>
        <w:ind w:left="1083"/>
        <w:rPr>
          <w:sz w:val="24"/>
        </w:rPr>
      </w:pPr>
      <w:r w:rsidRPr="004A04EF">
        <w:rPr>
          <w:rFonts w:hint="cs"/>
          <w:rtl/>
        </w:rPr>
        <w:t>בהתאם</w:t>
      </w:r>
      <w:r w:rsidRPr="004A04EF">
        <w:t xml:space="preserve"> </w:t>
      </w:r>
      <w:r w:rsidRPr="004A04EF">
        <w:rPr>
          <w:rFonts w:hint="cs"/>
          <w:rtl/>
        </w:rPr>
        <w:t>לתקנות</w:t>
      </w:r>
      <w:r w:rsidRPr="004A04EF">
        <w:t xml:space="preserve"> </w:t>
      </w:r>
      <w:r w:rsidRPr="004A04EF">
        <w:rPr>
          <w:rFonts w:hint="cs"/>
          <w:rtl/>
        </w:rPr>
        <w:t>חובת</w:t>
      </w:r>
      <w:r w:rsidRPr="004A04EF">
        <w:t xml:space="preserve"> </w:t>
      </w:r>
      <w:r w:rsidRPr="004A04EF">
        <w:rPr>
          <w:rFonts w:hint="cs"/>
          <w:rtl/>
        </w:rPr>
        <w:t>המכרזים</w:t>
      </w:r>
      <w:r>
        <w:rPr>
          <w:rFonts w:hint="cs"/>
          <w:rtl/>
        </w:rPr>
        <w:t>, ה</w:t>
      </w:r>
      <w:r w:rsidRPr="004A04EF">
        <w:rPr>
          <w:rFonts w:hint="cs"/>
          <w:rtl/>
        </w:rPr>
        <w:t>תשנ</w:t>
      </w:r>
      <w:r>
        <w:rPr>
          <w:rFonts w:hint="cs"/>
          <w:rtl/>
        </w:rPr>
        <w:t xml:space="preserve">"ג </w:t>
      </w:r>
      <w:r>
        <w:rPr>
          <w:rtl/>
        </w:rPr>
        <w:t>–</w:t>
      </w:r>
      <w:r>
        <w:rPr>
          <w:rFonts w:hint="cs"/>
          <w:rtl/>
        </w:rPr>
        <w:t xml:space="preserve"> 1993, </w:t>
      </w:r>
      <w:r w:rsidRPr="004A04EF">
        <w:rPr>
          <w:rFonts w:hint="cs"/>
          <w:rtl/>
        </w:rPr>
        <w:t>לכל</w:t>
      </w:r>
      <w:r w:rsidRPr="004A04EF">
        <w:t xml:space="preserve"> </w:t>
      </w:r>
      <w:r w:rsidRPr="004A04EF">
        <w:rPr>
          <w:rFonts w:hint="cs"/>
          <w:rtl/>
        </w:rPr>
        <w:t>משתתף</w:t>
      </w:r>
      <w:r w:rsidRPr="004A04EF">
        <w:t xml:space="preserve"> </w:t>
      </w:r>
      <w:r w:rsidRPr="004A04EF">
        <w:rPr>
          <w:rFonts w:hint="cs"/>
          <w:rtl/>
        </w:rPr>
        <w:t>במכרז</w:t>
      </w:r>
      <w:r w:rsidRPr="004A04EF">
        <w:t xml:space="preserve"> </w:t>
      </w:r>
      <w:r w:rsidRPr="004A04EF">
        <w:rPr>
          <w:rFonts w:hint="cs"/>
          <w:rtl/>
        </w:rPr>
        <w:t>תימסר</w:t>
      </w:r>
      <w:r w:rsidRPr="004A04EF">
        <w:t xml:space="preserve"> </w:t>
      </w:r>
      <w:r w:rsidRPr="004A04EF">
        <w:rPr>
          <w:rFonts w:hint="cs"/>
          <w:rtl/>
        </w:rPr>
        <w:t>הודעה</w:t>
      </w:r>
      <w:r w:rsidRPr="004A04EF">
        <w:t xml:space="preserve"> </w:t>
      </w:r>
      <w:r w:rsidRPr="004A04EF">
        <w:rPr>
          <w:rFonts w:hint="cs"/>
          <w:rtl/>
        </w:rPr>
        <w:t>על</w:t>
      </w:r>
      <w:r>
        <w:rPr>
          <w:rFonts w:hint="cs"/>
          <w:rtl/>
        </w:rPr>
        <w:t xml:space="preserve"> </w:t>
      </w:r>
      <w:r w:rsidRPr="004A04EF">
        <w:rPr>
          <w:rFonts w:hint="cs"/>
          <w:rtl/>
        </w:rPr>
        <w:t>החלטתה</w:t>
      </w:r>
      <w:r w:rsidRPr="004A04EF">
        <w:t xml:space="preserve"> </w:t>
      </w:r>
      <w:r w:rsidRPr="004A04EF">
        <w:rPr>
          <w:rFonts w:hint="cs"/>
          <w:rtl/>
        </w:rPr>
        <w:t>הסופית</w:t>
      </w:r>
      <w:r w:rsidRPr="004A04EF">
        <w:t xml:space="preserve"> </w:t>
      </w:r>
      <w:r w:rsidRPr="004A04EF">
        <w:rPr>
          <w:rFonts w:hint="cs"/>
          <w:rtl/>
        </w:rPr>
        <w:t>של</w:t>
      </w:r>
      <w:r w:rsidRPr="004A04EF">
        <w:t xml:space="preserve"> </w:t>
      </w:r>
      <w:r w:rsidRPr="004A04EF">
        <w:rPr>
          <w:rFonts w:hint="cs"/>
          <w:rtl/>
        </w:rPr>
        <w:t>ועדת</w:t>
      </w:r>
      <w:r w:rsidRPr="004A04EF">
        <w:t xml:space="preserve"> </w:t>
      </w:r>
      <w:r w:rsidRPr="004A04EF">
        <w:rPr>
          <w:rFonts w:hint="cs"/>
          <w:rtl/>
        </w:rPr>
        <w:t>המכרזים</w:t>
      </w:r>
      <w:r w:rsidRPr="004A04EF">
        <w:t xml:space="preserve"> </w:t>
      </w:r>
      <w:r w:rsidRPr="004A04EF">
        <w:rPr>
          <w:rFonts w:hint="cs"/>
          <w:rtl/>
        </w:rPr>
        <w:t>בקשר</w:t>
      </w:r>
      <w:r w:rsidRPr="004A04EF">
        <w:t xml:space="preserve"> </w:t>
      </w:r>
      <w:r w:rsidRPr="004A04EF">
        <w:rPr>
          <w:rFonts w:hint="cs"/>
          <w:rtl/>
        </w:rPr>
        <w:t>עם</w:t>
      </w:r>
      <w:r w:rsidRPr="004A04EF">
        <w:t xml:space="preserve"> </w:t>
      </w:r>
      <w:r w:rsidRPr="004A04EF">
        <w:rPr>
          <w:rFonts w:hint="cs"/>
          <w:rtl/>
        </w:rPr>
        <w:t>תוצאות</w:t>
      </w:r>
      <w:r w:rsidRPr="004A04EF">
        <w:t xml:space="preserve"> </w:t>
      </w:r>
      <w:r w:rsidRPr="004A04EF">
        <w:rPr>
          <w:rFonts w:hint="cs"/>
          <w:rtl/>
        </w:rPr>
        <w:t>המכרז</w:t>
      </w:r>
      <w:r>
        <w:rPr>
          <w:rFonts w:hint="cs"/>
          <w:sz w:val="24"/>
          <w:rtl/>
        </w:rPr>
        <w:t>.</w:t>
      </w:r>
      <w:r w:rsidRPr="00CA654E">
        <w:rPr>
          <w:sz w:val="24"/>
          <w:rtl/>
        </w:rPr>
        <w:t xml:space="preserve"> </w:t>
      </w:r>
      <w:r w:rsidR="00116D82" w:rsidRPr="00CA654E">
        <w:rPr>
          <w:sz w:val="24"/>
          <w:rtl/>
        </w:rPr>
        <w:t>בתוך 30 ימים ממועד מסירת ההודעה למציעים בדבר החלטת וועדת המכרזים על הזוכה במכרז, יהיה כל מציע רשאי לעיין בפרוטוקול וועדת המכרזים, בהתכתבויותיה עם המציעים, בחוות דעת מקצועיות שהוכנו לבקשתה, בעמדת היועץ המשפטי בוועדה ובהצעתו של הזוכה במכרז, על נספחיה.</w:t>
      </w:r>
    </w:p>
    <w:p w:rsidR="00582F2A" w:rsidRPr="004A04EF" w:rsidRDefault="00582F2A" w:rsidP="00EF6C4B">
      <w:pPr>
        <w:pStyle w:val="AlphaList1"/>
        <w:numPr>
          <w:ilvl w:val="0"/>
          <w:numId w:val="64"/>
        </w:numPr>
        <w:ind w:left="1083"/>
      </w:pPr>
      <w:r w:rsidRPr="004A04EF">
        <w:rPr>
          <w:rFonts w:hint="cs"/>
          <w:rtl/>
        </w:rPr>
        <w:t>מציע</w:t>
      </w:r>
      <w:r w:rsidRPr="004A04EF">
        <w:t xml:space="preserve"> </w:t>
      </w:r>
      <w:r w:rsidRPr="004A04EF">
        <w:rPr>
          <w:rFonts w:hint="cs"/>
          <w:rtl/>
        </w:rPr>
        <w:t>הסבור</w:t>
      </w:r>
      <w:r w:rsidRPr="004A04EF">
        <w:t xml:space="preserve"> </w:t>
      </w:r>
      <w:r w:rsidRPr="004A04EF">
        <w:rPr>
          <w:rFonts w:hint="cs"/>
          <w:rtl/>
        </w:rPr>
        <w:t>שהצעתו</w:t>
      </w:r>
      <w:r w:rsidRPr="004A04EF">
        <w:t xml:space="preserve"> </w:t>
      </w:r>
      <w:r w:rsidRPr="004A04EF">
        <w:rPr>
          <w:rFonts w:hint="cs"/>
          <w:rtl/>
        </w:rPr>
        <w:t>כוללת</w:t>
      </w:r>
      <w:r w:rsidRPr="004A04EF">
        <w:t xml:space="preserve"> </w:t>
      </w:r>
      <w:r w:rsidRPr="004A04EF">
        <w:rPr>
          <w:rFonts w:hint="cs"/>
          <w:rtl/>
        </w:rPr>
        <w:t>מידע</w:t>
      </w:r>
      <w:r w:rsidRPr="004A04EF">
        <w:t xml:space="preserve"> </w:t>
      </w:r>
      <w:r w:rsidRPr="004A04EF">
        <w:rPr>
          <w:rFonts w:hint="cs"/>
          <w:rtl/>
        </w:rPr>
        <w:t>שהוא</w:t>
      </w:r>
      <w:r w:rsidRPr="004A04EF">
        <w:t xml:space="preserve"> </w:t>
      </w:r>
      <w:r w:rsidRPr="004A04EF">
        <w:rPr>
          <w:rFonts w:hint="cs"/>
          <w:rtl/>
        </w:rPr>
        <w:t>בגדר</w:t>
      </w:r>
      <w:r w:rsidRPr="004A04EF">
        <w:t xml:space="preserve"> </w:t>
      </w:r>
      <w:r w:rsidRPr="004A04EF">
        <w:rPr>
          <w:rFonts w:hint="cs"/>
          <w:rtl/>
        </w:rPr>
        <w:t>סוד</w:t>
      </w:r>
      <w:r w:rsidRPr="004A04EF">
        <w:t xml:space="preserve"> </w:t>
      </w:r>
      <w:r w:rsidRPr="004A04EF">
        <w:rPr>
          <w:rFonts w:hint="cs"/>
          <w:rtl/>
        </w:rPr>
        <w:t>מקצועי</w:t>
      </w:r>
      <w:r w:rsidRPr="004A04EF">
        <w:t xml:space="preserve"> </w:t>
      </w:r>
      <w:r w:rsidRPr="004A04EF">
        <w:rPr>
          <w:rFonts w:hint="cs"/>
          <w:rtl/>
        </w:rPr>
        <w:t>או</w:t>
      </w:r>
      <w:r w:rsidRPr="004A04EF">
        <w:t xml:space="preserve"> </w:t>
      </w:r>
      <w:r w:rsidRPr="004A04EF">
        <w:rPr>
          <w:rFonts w:hint="cs"/>
          <w:rtl/>
        </w:rPr>
        <w:t>מסחרי</w:t>
      </w:r>
      <w:r w:rsidRPr="004A04EF">
        <w:t xml:space="preserve"> </w:t>
      </w:r>
      <w:r w:rsidRPr="004A04EF">
        <w:rPr>
          <w:rFonts w:hint="cs"/>
          <w:rtl/>
        </w:rPr>
        <w:t>שאין</w:t>
      </w:r>
      <w:r w:rsidRPr="004A04EF">
        <w:t xml:space="preserve"> </w:t>
      </w:r>
      <w:r w:rsidRPr="004A04EF">
        <w:rPr>
          <w:rFonts w:hint="cs"/>
          <w:rtl/>
        </w:rPr>
        <w:t>לגלותו</w:t>
      </w:r>
      <w:r w:rsidRPr="004A04EF">
        <w:t xml:space="preserve"> </w:t>
      </w:r>
      <w:r w:rsidRPr="004A04EF">
        <w:rPr>
          <w:rFonts w:hint="cs"/>
          <w:rtl/>
        </w:rPr>
        <w:t>למשתתפים</w:t>
      </w:r>
      <w:r>
        <w:rPr>
          <w:rFonts w:hint="cs"/>
          <w:rtl/>
        </w:rPr>
        <w:t xml:space="preserve"> </w:t>
      </w:r>
      <w:r w:rsidRPr="004A04EF">
        <w:rPr>
          <w:rFonts w:hint="cs"/>
          <w:rtl/>
        </w:rPr>
        <w:t>אחרים</w:t>
      </w:r>
      <w:r w:rsidRPr="004A04EF">
        <w:t xml:space="preserve"> </w:t>
      </w:r>
      <w:r w:rsidRPr="004A04EF">
        <w:rPr>
          <w:rFonts w:hint="cs"/>
          <w:rtl/>
        </w:rPr>
        <w:t>במכרז</w:t>
      </w:r>
      <w:r w:rsidRPr="004A04EF">
        <w:t xml:space="preserve">, </w:t>
      </w:r>
      <w:r w:rsidRPr="004A04EF">
        <w:rPr>
          <w:rFonts w:hint="cs"/>
          <w:rtl/>
        </w:rPr>
        <w:t>יצרף</w:t>
      </w:r>
      <w:r w:rsidRPr="004A04EF">
        <w:t xml:space="preserve"> </w:t>
      </w:r>
      <w:r w:rsidRPr="004A04EF">
        <w:rPr>
          <w:rFonts w:hint="cs"/>
          <w:rtl/>
        </w:rPr>
        <w:t>עותק</w:t>
      </w:r>
      <w:r w:rsidRPr="004A04EF">
        <w:t xml:space="preserve"> </w:t>
      </w:r>
      <w:r w:rsidRPr="004A04EF">
        <w:rPr>
          <w:rFonts w:hint="cs"/>
          <w:rtl/>
        </w:rPr>
        <w:t>של</w:t>
      </w:r>
      <w:r w:rsidRPr="004A04EF">
        <w:t xml:space="preserve"> </w:t>
      </w:r>
      <w:r w:rsidRPr="004A04EF">
        <w:rPr>
          <w:rFonts w:hint="cs"/>
          <w:rtl/>
        </w:rPr>
        <w:t>הצעתו</w:t>
      </w:r>
      <w:r w:rsidRPr="004A04EF">
        <w:t xml:space="preserve"> </w:t>
      </w:r>
      <w:r w:rsidRPr="004A04EF">
        <w:rPr>
          <w:rFonts w:hint="cs"/>
          <w:rtl/>
        </w:rPr>
        <w:t>בו</w:t>
      </w:r>
      <w:r w:rsidRPr="004A04EF">
        <w:t xml:space="preserve"> </w:t>
      </w:r>
      <w:r w:rsidRPr="004A04EF">
        <w:rPr>
          <w:rFonts w:hint="cs"/>
          <w:rtl/>
        </w:rPr>
        <w:t>יוסיף</w:t>
      </w:r>
      <w:r w:rsidRPr="004A04EF">
        <w:t xml:space="preserve"> </w:t>
      </w:r>
      <w:r w:rsidRPr="004A04EF">
        <w:rPr>
          <w:rFonts w:hint="cs"/>
          <w:rtl/>
        </w:rPr>
        <w:t>ליד</w:t>
      </w:r>
      <w:r w:rsidRPr="004A04EF">
        <w:t xml:space="preserve"> </w:t>
      </w:r>
      <w:r w:rsidRPr="004A04EF">
        <w:rPr>
          <w:rFonts w:hint="cs"/>
          <w:rtl/>
        </w:rPr>
        <w:t>מידע</w:t>
      </w:r>
      <w:r w:rsidRPr="004A04EF">
        <w:t xml:space="preserve"> </w:t>
      </w:r>
      <w:r w:rsidRPr="004A04EF">
        <w:rPr>
          <w:rFonts w:hint="cs"/>
          <w:rtl/>
        </w:rPr>
        <w:t>כאמור</w:t>
      </w:r>
      <w:r w:rsidRPr="004A04EF">
        <w:t xml:space="preserve"> </w:t>
      </w:r>
      <w:r w:rsidRPr="004A04EF">
        <w:rPr>
          <w:rFonts w:hint="cs"/>
          <w:rtl/>
        </w:rPr>
        <w:t>את</w:t>
      </w:r>
      <w:r w:rsidRPr="004A04EF">
        <w:t xml:space="preserve"> </w:t>
      </w:r>
      <w:r w:rsidRPr="004A04EF">
        <w:rPr>
          <w:rFonts w:hint="cs"/>
          <w:rtl/>
        </w:rPr>
        <w:t>הכיתוב</w:t>
      </w:r>
      <w:r w:rsidRPr="004A04EF">
        <w:t xml:space="preserve"> "</w:t>
      </w:r>
      <w:r w:rsidRPr="004A04EF">
        <w:rPr>
          <w:rFonts w:hint="cs"/>
          <w:rtl/>
        </w:rPr>
        <w:t>סוד</w:t>
      </w:r>
      <w:r>
        <w:rPr>
          <w:rFonts w:hint="cs"/>
          <w:rtl/>
        </w:rPr>
        <w:t xml:space="preserve"> </w:t>
      </w:r>
      <w:r w:rsidRPr="004A04EF">
        <w:rPr>
          <w:rFonts w:hint="cs"/>
          <w:rtl/>
        </w:rPr>
        <w:t>מקצועי</w:t>
      </w:r>
      <w:r w:rsidRPr="004A04EF">
        <w:t xml:space="preserve"> </w:t>
      </w:r>
      <w:r w:rsidRPr="004A04EF">
        <w:rPr>
          <w:rFonts w:hint="cs"/>
          <w:rtl/>
        </w:rPr>
        <w:t>מסחרי</w:t>
      </w:r>
      <w:r w:rsidRPr="004A04EF">
        <w:t>" )</w:t>
      </w:r>
      <w:r w:rsidRPr="004A04EF">
        <w:rPr>
          <w:rFonts w:hint="cs"/>
          <w:rtl/>
        </w:rPr>
        <w:t>להלן</w:t>
      </w:r>
      <w:r w:rsidRPr="004A04EF">
        <w:t>: "</w:t>
      </w:r>
      <w:r w:rsidRPr="004A04EF">
        <w:rPr>
          <w:rFonts w:hint="cs"/>
          <w:rtl/>
        </w:rPr>
        <w:t>עותק</w:t>
      </w:r>
      <w:r w:rsidRPr="004A04EF">
        <w:t xml:space="preserve"> </w:t>
      </w:r>
      <w:r w:rsidRPr="004A04EF">
        <w:rPr>
          <w:rFonts w:hint="cs"/>
          <w:rtl/>
        </w:rPr>
        <w:t>מושחר</w:t>
      </w:r>
      <w:r w:rsidRPr="004A04EF">
        <w:t xml:space="preserve">"(. </w:t>
      </w:r>
      <w:r w:rsidRPr="004A04EF">
        <w:rPr>
          <w:rFonts w:hint="cs"/>
          <w:rtl/>
        </w:rPr>
        <w:t>בהתאם</w:t>
      </w:r>
      <w:r w:rsidRPr="004A04EF">
        <w:t xml:space="preserve"> </w:t>
      </w:r>
      <w:r w:rsidRPr="004A04EF">
        <w:rPr>
          <w:rFonts w:hint="cs"/>
          <w:rtl/>
        </w:rPr>
        <w:t>להוראות</w:t>
      </w:r>
      <w:r w:rsidRPr="004A04EF">
        <w:t xml:space="preserve"> </w:t>
      </w:r>
      <w:r w:rsidRPr="004A04EF">
        <w:rPr>
          <w:rFonts w:hint="cs"/>
          <w:rtl/>
        </w:rPr>
        <w:t>חוק</w:t>
      </w:r>
      <w:r w:rsidRPr="004A04EF">
        <w:t xml:space="preserve"> </w:t>
      </w:r>
      <w:r w:rsidRPr="004A04EF">
        <w:rPr>
          <w:rFonts w:hint="cs"/>
          <w:rtl/>
        </w:rPr>
        <w:t>חובת</w:t>
      </w:r>
      <w:r w:rsidRPr="004A04EF">
        <w:t xml:space="preserve"> </w:t>
      </w:r>
      <w:r w:rsidRPr="004A04EF">
        <w:rPr>
          <w:rFonts w:hint="cs"/>
          <w:rtl/>
        </w:rPr>
        <w:t>המכרזים</w:t>
      </w:r>
      <w:r w:rsidRPr="004A04EF">
        <w:t xml:space="preserve">, </w:t>
      </w:r>
      <w:r w:rsidRPr="004A04EF">
        <w:rPr>
          <w:rFonts w:hint="cs"/>
          <w:rtl/>
        </w:rPr>
        <w:t>התשנ</w:t>
      </w:r>
      <w:r w:rsidRPr="004A04EF">
        <w:t>"</w:t>
      </w:r>
      <w:r w:rsidRPr="004A04EF">
        <w:rPr>
          <w:rFonts w:hint="cs"/>
          <w:rtl/>
        </w:rPr>
        <w:t>ב</w:t>
      </w:r>
      <w:r>
        <w:t>1992</w:t>
      </w:r>
      <w:r w:rsidRPr="004A04EF">
        <w:t xml:space="preserve"> </w:t>
      </w:r>
      <w:r w:rsidRPr="004A04EF">
        <w:rPr>
          <w:rFonts w:hint="cs"/>
        </w:rPr>
        <w:t>–</w:t>
      </w:r>
      <w:r>
        <w:rPr>
          <w:rFonts w:hint="cs"/>
          <w:rtl/>
        </w:rPr>
        <w:t xml:space="preserve"> </w:t>
      </w:r>
      <w:r w:rsidRPr="004A04EF">
        <w:t xml:space="preserve">, </w:t>
      </w:r>
      <w:r w:rsidRPr="004A04EF">
        <w:rPr>
          <w:rFonts w:hint="cs"/>
          <w:rtl/>
        </w:rPr>
        <w:t>תקנות</w:t>
      </w:r>
      <w:r w:rsidRPr="004A04EF">
        <w:t xml:space="preserve"> </w:t>
      </w:r>
      <w:r w:rsidRPr="004A04EF">
        <w:rPr>
          <w:rFonts w:hint="cs"/>
          <w:rtl/>
        </w:rPr>
        <w:t>חובת</w:t>
      </w:r>
      <w:r w:rsidRPr="004A04EF">
        <w:t xml:space="preserve"> </w:t>
      </w:r>
      <w:r w:rsidRPr="004A04EF">
        <w:rPr>
          <w:rFonts w:hint="cs"/>
          <w:rtl/>
        </w:rPr>
        <w:t>המכרזים</w:t>
      </w:r>
      <w:r w:rsidRPr="004A04EF">
        <w:t xml:space="preserve">, </w:t>
      </w:r>
      <w:r w:rsidRPr="004A04EF">
        <w:rPr>
          <w:rFonts w:hint="cs"/>
          <w:rtl/>
        </w:rPr>
        <w:t>התשנ</w:t>
      </w:r>
      <w:r w:rsidRPr="004A04EF">
        <w:t>"</w:t>
      </w:r>
      <w:r w:rsidRPr="004A04EF">
        <w:rPr>
          <w:rFonts w:hint="cs"/>
          <w:rtl/>
        </w:rPr>
        <w:t>ג</w:t>
      </w:r>
      <w:r w:rsidRPr="004A04EF">
        <w:t xml:space="preserve"> </w:t>
      </w:r>
      <w:r w:rsidRPr="004A04EF">
        <w:rPr>
          <w:rFonts w:hint="cs"/>
        </w:rPr>
        <w:t>–</w:t>
      </w:r>
      <w:r w:rsidRPr="004A04EF">
        <w:t xml:space="preserve"> /.. </w:t>
      </w:r>
      <w:r>
        <w:rPr>
          <w:rFonts w:hint="cs"/>
          <w:rtl/>
        </w:rPr>
        <w:t>- 1993</w:t>
      </w:r>
      <w:r w:rsidRPr="004A04EF">
        <w:t xml:space="preserve"> </w:t>
      </w:r>
      <w:r w:rsidRPr="004A04EF">
        <w:rPr>
          <w:rFonts w:hint="cs"/>
          <w:rtl/>
        </w:rPr>
        <w:t>והפסיקה</w:t>
      </w:r>
      <w:r w:rsidRPr="004A04EF">
        <w:t xml:space="preserve">, </w:t>
      </w:r>
      <w:r w:rsidRPr="004A04EF">
        <w:rPr>
          <w:rFonts w:hint="cs"/>
          <w:rtl/>
        </w:rPr>
        <w:t>כל</w:t>
      </w:r>
      <w:r w:rsidRPr="004A04EF">
        <w:t xml:space="preserve"> </w:t>
      </w:r>
      <w:r w:rsidRPr="004A04EF">
        <w:rPr>
          <w:rFonts w:hint="cs"/>
          <w:rtl/>
        </w:rPr>
        <w:t>סימון</w:t>
      </w:r>
      <w:r w:rsidRPr="004A04EF">
        <w:t xml:space="preserve"> </w:t>
      </w:r>
      <w:r w:rsidRPr="004A04EF">
        <w:rPr>
          <w:rFonts w:hint="cs"/>
          <w:rtl/>
        </w:rPr>
        <w:t>כאמור</w:t>
      </w:r>
      <w:r w:rsidRPr="004A04EF">
        <w:t xml:space="preserve">, </w:t>
      </w:r>
      <w:r w:rsidRPr="004A04EF">
        <w:rPr>
          <w:rFonts w:hint="cs"/>
          <w:rtl/>
        </w:rPr>
        <w:t>ילווה</w:t>
      </w:r>
      <w:r w:rsidRPr="004A04EF">
        <w:t xml:space="preserve"> </w:t>
      </w:r>
      <w:r w:rsidRPr="004A04EF">
        <w:rPr>
          <w:rFonts w:hint="cs"/>
          <w:rtl/>
        </w:rPr>
        <w:t>בנימוק</w:t>
      </w:r>
      <w:r w:rsidRPr="004A04EF">
        <w:t xml:space="preserve"> </w:t>
      </w:r>
      <w:r w:rsidRPr="004A04EF">
        <w:rPr>
          <w:rFonts w:hint="cs"/>
          <w:rtl/>
        </w:rPr>
        <w:t>בכתב</w:t>
      </w:r>
      <w:r>
        <w:rPr>
          <w:rFonts w:hint="cs"/>
          <w:rtl/>
        </w:rPr>
        <w:t xml:space="preserve"> ו</w:t>
      </w:r>
      <w:r w:rsidRPr="004A04EF">
        <w:rPr>
          <w:rFonts w:hint="cs"/>
          <w:rtl/>
        </w:rPr>
        <w:t>במסמך</w:t>
      </w:r>
      <w:r w:rsidRPr="004A04EF">
        <w:t xml:space="preserve"> </w:t>
      </w:r>
      <w:r w:rsidRPr="004A04EF">
        <w:rPr>
          <w:rFonts w:hint="cs"/>
          <w:rtl/>
        </w:rPr>
        <w:t>מלווה</w:t>
      </w:r>
      <w:r w:rsidRPr="004A04EF">
        <w:t>.</w:t>
      </w:r>
    </w:p>
    <w:p w:rsidR="00582F2A" w:rsidRDefault="00582F2A" w:rsidP="00EF6C4B">
      <w:pPr>
        <w:pStyle w:val="AlphaList1"/>
        <w:numPr>
          <w:ilvl w:val="0"/>
          <w:numId w:val="64"/>
        </w:numPr>
        <w:ind w:left="1083"/>
        <w:rPr>
          <w:sz w:val="24"/>
        </w:rPr>
      </w:pPr>
      <w:r w:rsidRPr="00573FEC">
        <w:rPr>
          <w:sz w:val="24"/>
          <w:rtl/>
        </w:rPr>
        <w:t>סימון חלקים בהצעה</w:t>
      </w:r>
      <w:r w:rsidRPr="00573FEC">
        <w:rPr>
          <w:rFonts w:hint="cs"/>
          <w:sz w:val="24"/>
          <w:rtl/>
        </w:rPr>
        <w:t xml:space="preserve"> או בפנייה לוועדת המכרזים</w:t>
      </w:r>
      <w:r w:rsidRPr="00573FEC">
        <w:rPr>
          <w:sz w:val="24"/>
          <w:rtl/>
        </w:rPr>
        <w:t xml:space="preserve"> כסודיים מהווה הודאה בכך שחלקים אלה בהצעה</w:t>
      </w:r>
      <w:r w:rsidRPr="00573FEC">
        <w:rPr>
          <w:rFonts w:hint="cs"/>
          <w:sz w:val="24"/>
          <w:rtl/>
        </w:rPr>
        <w:t xml:space="preserve"> או בפנייה</w:t>
      </w:r>
      <w:r w:rsidRPr="00573FEC">
        <w:rPr>
          <w:sz w:val="24"/>
          <w:rtl/>
        </w:rPr>
        <w:t xml:space="preserve"> סודיים גם בהצעותיהם </w:t>
      </w:r>
      <w:r w:rsidRPr="00573FEC">
        <w:rPr>
          <w:rFonts w:hint="cs"/>
          <w:sz w:val="24"/>
          <w:rtl/>
        </w:rPr>
        <w:t xml:space="preserve">או בפניותיהם </w:t>
      </w:r>
      <w:r w:rsidRPr="00573FEC">
        <w:rPr>
          <w:sz w:val="24"/>
          <w:rtl/>
        </w:rPr>
        <w:t>של המציעים האחרים, ומכאן שהמציע מוותר מראש על זכות העיון בחלקים אלה של הצעות המציעים האחרים.</w:t>
      </w:r>
    </w:p>
    <w:p w:rsidR="00582F2A" w:rsidRPr="004A04EF" w:rsidRDefault="00582F2A" w:rsidP="00EF6C4B">
      <w:pPr>
        <w:pStyle w:val="AlphaList1"/>
        <w:numPr>
          <w:ilvl w:val="0"/>
          <w:numId w:val="64"/>
        </w:numPr>
        <w:ind w:left="1083"/>
      </w:pPr>
      <w:r w:rsidRPr="004A04EF">
        <w:rPr>
          <w:rFonts w:hint="cs"/>
          <w:rtl/>
        </w:rPr>
        <w:t>היעדר</w:t>
      </w:r>
      <w:r w:rsidRPr="004A04EF">
        <w:t xml:space="preserve"> "</w:t>
      </w:r>
      <w:r w:rsidRPr="004A04EF">
        <w:rPr>
          <w:rFonts w:hint="cs"/>
          <w:rtl/>
        </w:rPr>
        <w:t>עותק</w:t>
      </w:r>
      <w:r w:rsidRPr="004A04EF">
        <w:t xml:space="preserve"> </w:t>
      </w:r>
      <w:r w:rsidRPr="004A04EF">
        <w:rPr>
          <w:rFonts w:hint="cs"/>
          <w:rtl/>
        </w:rPr>
        <w:t>מושחר</w:t>
      </w:r>
      <w:r w:rsidRPr="004A04EF">
        <w:t xml:space="preserve">" </w:t>
      </w:r>
      <w:r w:rsidRPr="004A04EF">
        <w:rPr>
          <w:rFonts w:hint="cs"/>
          <w:rtl/>
        </w:rPr>
        <w:t>ונימוק</w:t>
      </w:r>
      <w:r w:rsidRPr="004A04EF">
        <w:t xml:space="preserve"> </w:t>
      </w:r>
      <w:r w:rsidRPr="004A04EF">
        <w:rPr>
          <w:rFonts w:hint="cs"/>
          <w:rtl/>
        </w:rPr>
        <w:t>בכתב</w:t>
      </w:r>
      <w:r w:rsidRPr="004A04EF">
        <w:t xml:space="preserve"> </w:t>
      </w:r>
      <w:r w:rsidRPr="004A04EF">
        <w:rPr>
          <w:rFonts w:hint="cs"/>
          <w:rtl/>
        </w:rPr>
        <w:t>כאמור</w:t>
      </w:r>
      <w:r w:rsidRPr="004A04EF">
        <w:t xml:space="preserve">, </w:t>
      </w:r>
      <w:r w:rsidRPr="004A04EF">
        <w:rPr>
          <w:rFonts w:hint="cs"/>
          <w:rtl/>
        </w:rPr>
        <w:t>דינם</w:t>
      </w:r>
      <w:r w:rsidRPr="004A04EF">
        <w:t xml:space="preserve"> </w:t>
      </w:r>
      <w:r w:rsidRPr="004A04EF">
        <w:rPr>
          <w:rFonts w:hint="cs"/>
          <w:rtl/>
        </w:rPr>
        <w:t>כהצהרה</w:t>
      </w:r>
      <w:r w:rsidRPr="004A04EF">
        <w:t xml:space="preserve"> </w:t>
      </w:r>
      <w:r w:rsidRPr="004A04EF">
        <w:rPr>
          <w:rFonts w:hint="cs"/>
          <w:rtl/>
        </w:rPr>
        <w:t>והסכמה</w:t>
      </w:r>
      <w:r w:rsidRPr="004A04EF">
        <w:t xml:space="preserve"> </w:t>
      </w:r>
      <w:r w:rsidRPr="004A04EF">
        <w:rPr>
          <w:rFonts w:hint="cs"/>
          <w:rtl/>
        </w:rPr>
        <w:t>של</w:t>
      </w:r>
      <w:r w:rsidRPr="004A04EF">
        <w:t xml:space="preserve"> </w:t>
      </w:r>
      <w:r w:rsidRPr="004A04EF">
        <w:rPr>
          <w:rFonts w:hint="cs"/>
          <w:rtl/>
        </w:rPr>
        <w:t>המציע</w:t>
      </w:r>
      <w:r w:rsidRPr="004A04EF">
        <w:t xml:space="preserve"> </w:t>
      </w:r>
      <w:r w:rsidRPr="004A04EF">
        <w:rPr>
          <w:rFonts w:hint="cs"/>
          <w:rtl/>
        </w:rPr>
        <w:t>לכך</w:t>
      </w:r>
      <w:r w:rsidRPr="004A04EF">
        <w:t xml:space="preserve"> </w:t>
      </w:r>
      <w:r w:rsidRPr="004A04EF">
        <w:rPr>
          <w:rFonts w:hint="cs"/>
          <w:rtl/>
        </w:rPr>
        <w:t>שאין</w:t>
      </w:r>
      <w:r>
        <w:rPr>
          <w:rFonts w:hint="cs"/>
          <w:rtl/>
        </w:rPr>
        <w:t xml:space="preserve"> </w:t>
      </w:r>
      <w:r w:rsidRPr="004A04EF">
        <w:rPr>
          <w:rFonts w:hint="cs"/>
          <w:rtl/>
        </w:rPr>
        <w:t>בהצעתו</w:t>
      </w:r>
      <w:r w:rsidRPr="004A04EF">
        <w:t xml:space="preserve"> </w:t>
      </w:r>
      <w:r w:rsidRPr="004A04EF">
        <w:rPr>
          <w:rFonts w:hint="cs"/>
          <w:rtl/>
        </w:rPr>
        <w:t>מידע</w:t>
      </w:r>
      <w:r w:rsidRPr="004A04EF">
        <w:t xml:space="preserve"> </w:t>
      </w:r>
      <w:r w:rsidRPr="004A04EF">
        <w:rPr>
          <w:rFonts w:hint="cs"/>
          <w:rtl/>
        </w:rPr>
        <w:t>שהוא</w:t>
      </w:r>
      <w:r w:rsidRPr="004A04EF">
        <w:t xml:space="preserve"> </w:t>
      </w:r>
      <w:r w:rsidRPr="004A04EF">
        <w:rPr>
          <w:rFonts w:hint="cs"/>
          <w:rtl/>
        </w:rPr>
        <w:t>בגדר</w:t>
      </w:r>
      <w:r w:rsidRPr="004A04EF">
        <w:t xml:space="preserve"> </w:t>
      </w:r>
      <w:r w:rsidRPr="004A04EF">
        <w:rPr>
          <w:rFonts w:hint="cs"/>
          <w:rtl/>
        </w:rPr>
        <w:t>סוד</w:t>
      </w:r>
      <w:r w:rsidRPr="004A04EF">
        <w:t xml:space="preserve"> </w:t>
      </w:r>
      <w:r w:rsidRPr="004A04EF">
        <w:rPr>
          <w:rFonts w:hint="cs"/>
          <w:rtl/>
        </w:rPr>
        <w:t>מקצועי</w:t>
      </w:r>
      <w:r w:rsidRPr="004A04EF">
        <w:t xml:space="preserve"> </w:t>
      </w:r>
      <w:r w:rsidRPr="004A04EF">
        <w:rPr>
          <w:rFonts w:hint="cs"/>
          <w:rtl/>
        </w:rPr>
        <w:t>או</w:t>
      </w:r>
      <w:r w:rsidRPr="004A04EF">
        <w:t xml:space="preserve"> </w:t>
      </w:r>
      <w:r w:rsidRPr="004A04EF">
        <w:rPr>
          <w:rFonts w:hint="cs"/>
          <w:rtl/>
        </w:rPr>
        <w:t>מסחרי</w:t>
      </w:r>
      <w:r w:rsidRPr="004A04EF">
        <w:t>.</w:t>
      </w:r>
    </w:p>
    <w:p w:rsidR="00116D82" w:rsidRDefault="00116D82" w:rsidP="00EF6C4B">
      <w:pPr>
        <w:pStyle w:val="AlphaList1"/>
        <w:numPr>
          <w:ilvl w:val="0"/>
          <w:numId w:val="64"/>
        </w:numPr>
        <w:ind w:left="1083"/>
        <w:rPr>
          <w:sz w:val="24"/>
        </w:rPr>
      </w:pPr>
      <w:r w:rsidRPr="00CA654E">
        <w:rPr>
          <w:sz w:val="24"/>
          <w:rtl/>
        </w:rPr>
        <w:t xml:space="preserve">וועדת המכרזים אצל המזמין תחליט, על פי שיקול דעתה הבלעדי, האם לחשוף את הצעת הזוכה ו/או חלקים ממנה. </w:t>
      </w:r>
    </w:p>
    <w:p w:rsidR="00116D82" w:rsidRPr="00CA654E" w:rsidRDefault="00116D82" w:rsidP="00EF6C4B">
      <w:pPr>
        <w:pStyle w:val="AlphaList1"/>
        <w:numPr>
          <w:ilvl w:val="0"/>
          <w:numId w:val="64"/>
        </w:numPr>
        <w:ind w:left="1083"/>
        <w:rPr>
          <w:sz w:val="24"/>
          <w:rtl/>
        </w:rPr>
      </w:pPr>
      <w:r w:rsidRPr="00CA654E">
        <w:rPr>
          <w:sz w:val="24"/>
          <w:rtl/>
        </w:rPr>
        <w:t>זכות העיון כאמור בס</w:t>
      </w:r>
      <w:r>
        <w:rPr>
          <w:sz w:val="24"/>
          <w:rtl/>
        </w:rPr>
        <w:t>עיף קטן</w:t>
      </w:r>
      <w:r w:rsidRPr="00CA654E">
        <w:rPr>
          <w:sz w:val="24"/>
          <w:rtl/>
        </w:rPr>
        <w:t xml:space="preserve"> א' לא תחול על חלקים של וועדת המכרזים או של הצעת הזוכה, אשר העיון בהם לדעת וועדת המכרזים עלול לחשוף סוד מסחרי או סוד מקצועי או לפגוע בביטחון המדינה, ביחסי החוץ שלה, בכלכלתה או בביטחון הציבור.</w:t>
      </w:r>
    </w:p>
    <w:p w:rsidR="00116D82" w:rsidRDefault="00116D82" w:rsidP="00EF6C4B">
      <w:pPr>
        <w:pStyle w:val="AlphaList1"/>
        <w:numPr>
          <w:ilvl w:val="0"/>
          <w:numId w:val="64"/>
        </w:numPr>
        <w:ind w:left="1083"/>
        <w:rPr>
          <w:sz w:val="24"/>
        </w:rPr>
      </w:pPr>
      <w:r w:rsidRPr="00CA654E">
        <w:rPr>
          <w:sz w:val="24"/>
          <w:rtl/>
        </w:rPr>
        <w:t xml:space="preserve">כמו כן, זכות העיון לא תחול על חוות דעת משפטית שנערכה במסגרת ייעוץ משפטי לוועדה, לרבות בחינת חלופות אפשריות שונות לפעולה או להחלטה של וועדת המכרזים או הערכת סיכויים וסיכונים הנובעים מקבלת החלטות כאמור בהליכים משפטיים עתידיים. </w:t>
      </w:r>
    </w:p>
    <w:p w:rsidR="00582F2A" w:rsidRDefault="00582F2A" w:rsidP="005A06EE">
      <w:pPr>
        <w:pStyle w:val="AlphaList1"/>
        <w:pBdr>
          <w:top w:val="double" w:sz="4" w:space="1" w:color="auto"/>
          <w:left w:val="double" w:sz="4" w:space="4" w:color="auto"/>
          <w:bottom w:val="double" w:sz="4" w:space="1" w:color="auto"/>
          <w:right w:val="double" w:sz="4" w:space="4" w:color="auto"/>
        </w:pBdr>
        <w:shd w:val="clear" w:color="auto" w:fill="BFBFBF" w:themeFill="background1" w:themeFillShade="BF"/>
        <w:ind w:left="833"/>
        <w:rPr>
          <w:b/>
          <w:bCs/>
          <w:rtl/>
        </w:rPr>
      </w:pPr>
      <w:r w:rsidRPr="004A04EF">
        <w:rPr>
          <w:rFonts w:hint="cs"/>
          <w:b/>
          <w:bCs/>
          <w:rtl/>
        </w:rPr>
        <w:t>לוועדת</w:t>
      </w:r>
      <w:r w:rsidRPr="004A04EF">
        <w:rPr>
          <w:b/>
          <w:bCs/>
        </w:rPr>
        <w:t xml:space="preserve"> </w:t>
      </w:r>
      <w:r w:rsidRPr="004A04EF">
        <w:rPr>
          <w:rFonts w:hint="cs"/>
          <w:b/>
          <w:bCs/>
          <w:rtl/>
        </w:rPr>
        <w:t>המכרזים</w:t>
      </w:r>
      <w:r w:rsidRPr="004A04EF">
        <w:rPr>
          <w:b/>
          <w:bCs/>
        </w:rPr>
        <w:t xml:space="preserve"> </w:t>
      </w:r>
      <w:r w:rsidRPr="004A04EF">
        <w:rPr>
          <w:rFonts w:hint="cs"/>
          <w:b/>
          <w:bCs/>
          <w:rtl/>
        </w:rPr>
        <w:t>סמכות</w:t>
      </w:r>
      <w:r w:rsidRPr="004A04EF">
        <w:rPr>
          <w:b/>
          <w:bCs/>
        </w:rPr>
        <w:t xml:space="preserve"> </w:t>
      </w:r>
      <w:r w:rsidRPr="004A04EF">
        <w:rPr>
          <w:rFonts w:hint="cs"/>
          <w:b/>
          <w:bCs/>
          <w:rtl/>
        </w:rPr>
        <w:t>בלעדית</w:t>
      </w:r>
      <w:r w:rsidRPr="004A04EF">
        <w:rPr>
          <w:b/>
          <w:bCs/>
        </w:rPr>
        <w:t xml:space="preserve"> </w:t>
      </w:r>
      <w:r w:rsidRPr="004A04EF">
        <w:rPr>
          <w:rFonts w:hint="cs"/>
          <w:b/>
          <w:bCs/>
          <w:rtl/>
        </w:rPr>
        <w:t>להחליט</w:t>
      </w:r>
      <w:r w:rsidRPr="004A04EF">
        <w:rPr>
          <w:b/>
          <w:bCs/>
        </w:rPr>
        <w:t xml:space="preserve"> </w:t>
      </w:r>
      <w:r w:rsidRPr="004A04EF">
        <w:rPr>
          <w:rFonts w:hint="cs"/>
          <w:b/>
          <w:bCs/>
          <w:rtl/>
        </w:rPr>
        <w:t>האם</w:t>
      </w:r>
      <w:r w:rsidRPr="004A04EF">
        <w:rPr>
          <w:b/>
          <w:bCs/>
        </w:rPr>
        <w:t xml:space="preserve"> </w:t>
      </w:r>
      <w:r w:rsidRPr="004A04EF">
        <w:rPr>
          <w:rFonts w:hint="cs"/>
          <w:b/>
          <w:bCs/>
          <w:rtl/>
        </w:rPr>
        <w:t>לסווג</w:t>
      </w:r>
      <w:r w:rsidRPr="004A04EF">
        <w:rPr>
          <w:b/>
          <w:bCs/>
        </w:rPr>
        <w:t xml:space="preserve"> </w:t>
      </w:r>
      <w:r w:rsidRPr="004A04EF">
        <w:rPr>
          <w:rFonts w:hint="cs"/>
          <w:b/>
          <w:bCs/>
          <w:rtl/>
        </w:rPr>
        <w:t>חלקים</w:t>
      </w:r>
      <w:r w:rsidRPr="004A04EF">
        <w:rPr>
          <w:b/>
          <w:bCs/>
        </w:rPr>
        <w:t xml:space="preserve"> </w:t>
      </w:r>
      <w:r w:rsidRPr="004A04EF">
        <w:rPr>
          <w:rFonts w:hint="cs"/>
          <w:b/>
          <w:bCs/>
          <w:rtl/>
        </w:rPr>
        <w:t>כסוד</w:t>
      </w:r>
      <w:r w:rsidRPr="004A04EF">
        <w:rPr>
          <w:b/>
          <w:bCs/>
        </w:rPr>
        <w:t xml:space="preserve"> </w:t>
      </w:r>
      <w:r w:rsidRPr="004A04EF">
        <w:rPr>
          <w:rFonts w:hint="cs"/>
          <w:b/>
          <w:bCs/>
          <w:rtl/>
        </w:rPr>
        <w:t>מקצועי</w:t>
      </w:r>
      <w:r w:rsidRPr="004A04EF">
        <w:rPr>
          <w:b/>
          <w:bCs/>
        </w:rPr>
        <w:t xml:space="preserve"> </w:t>
      </w:r>
      <w:r w:rsidRPr="004A04EF">
        <w:rPr>
          <w:rFonts w:hint="cs"/>
          <w:b/>
          <w:bCs/>
          <w:rtl/>
        </w:rPr>
        <w:t>או</w:t>
      </w:r>
      <w:r w:rsidRPr="004A04EF">
        <w:rPr>
          <w:b/>
          <w:bCs/>
        </w:rPr>
        <w:t xml:space="preserve"> </w:t>
      </w:r>
      <w:r w:rsidRPr="004A04EF">
        <w:rPr>
          <w:rFonts w:hint="cs"/>
          <w:b/>
          <w:bCs/>
          <w:rtl/>
        </w:rPr>
        <w:t>מסחרי</w:t>
      </w:r>
      <w:r>
        <w:rPr>
          <w:rFonts w:hint="cs"/>
          <w:b/>
          <w:bCs/>
          <w:rtl/>
        </w:rPr>
        <w:t xml:space="preserve">. </w:t>
      </w:r>
      <w:r w:rsidRPr="004A04EF">
        <w:rPr>
          <w:rFonts w:hint="cs"/>
          <w:b/>
          <w:bCs/>
          <w:rtl/>
        </w:rPr>
        <w:t>במידה וועדת</w:t>
      </w:r>
      <w:r w:rsidRPr="004A04EF">
        <w:rPr>
          <w:b/>
          <w:bCs/>
        </w:rPr>
        <w:t xml:space="preserve"> </w:t>
      </w:r>
      <w:r w:rsidRPr="004A04EF">
        <w:rPr>
          <w:rFonts w:hint="cs"/>
          <w:b/>
          <w:bCs/>
          <w:rtl/>
        </w:rPr>
        <w:t>המכרזים</w:t>
      </w:r>
      <w:r w:rsidRPr="004A04EF">
        <w:rPr>
          <w:b/>
          <w:bCs/>
        </w:rPr>
        <w:t xml:space="preserve"> </w:t>
      </w:r>
      <w:r w:rsidRPr="004A04EF">
        <w:rPr>
          <w:rFonts w:hint="cs"/>
          <w:b/>
          <w:bCs/>
          <w:rtl/>
        </w:rPr>
        <w:t>תחליט</w:t>
      </w:r>
      <w:r w:rsidRPr="004A04EF">
        <w:rPr>
          <w:b/>
          <w:bCs/>
        </w:rPr>
        <w:t xml:space="preserve"> </w:t>
      </w:r>
      <w:r w:rsidRPr="004A04EF">
        <w:rPr>
          <w:rFonts w:hint="cs"/>
          <w:b/>
          <w:bCs/>
          <w:rtl/>
        </w:rPr>
        <w:t>שלא</w:t>
      </w:r>
      <w:r w:rsidRPr="004A04EF">
        <w:rPr>
          <w:b/>
          <w:bCs/>
        </w:rPr>
        <w:t xml:space="preserve"> </w:t>
      </w:r>
      <w:r w:rsidRPr="004A04EF">
        <w:rPr>
          <w:rFonts w:hint="cs"/>
          <w:b/>
          <w:bCs/>
          <w:rtl/>
        </w:rPr>
        <w:t>לסווג</w:t>
      </w:r>
      <w:r w:rsidRPr="004A04EF">
        <w:rPr>
          <w:b/>
          <w:bCs/>
        </w:rPr>
        <w:t xml:space="preserve"> </w:t>
      </w:r>
      <w:r w:rsidRPr="004A04EF">
        <w:rPr>
          <w:rFonts w:hint="cs"/>
          <w:b/>
          <w:bCs/>
          <w:rtl/>
        </w:rPr>
        <w:t>חלקים</w:t>
      </w:r>
      <w:r w:rsidRPr="004A04EF">
        <w:rPr>
          <w:b/>
          <w:bCs/>
        </w:rPr>
        <w:t xml:space="preserve"> </w:t>
      </w:r>
      <w:r w:rsidRPr="004A04EF">
        <w:rPr>
          <w:rFonts w:hint="cs"/>
          <w:b/>
          <w:bCs/>
          <w:rtl/>
        </w:rPr>
        <w:t>כאמור</w:t>
      </w:r>
      <w:r w:rsidRPr="004A04EF">
        <w:rPr>
          <w:b/>
          <w:bCs/>
        </w:rPr>
        <w:t xml:space="preserve"> </w:t>
      </w:r>
      <w:r w:rsidRPr="004A04EF">
        <w:rPr>
          <w:rFonts w:hint="cs"/>
          <w:b/>
          <w:bCs/>
          <w:rtl/>
        </w:rPr>
        <w:t>הודעה</w:t>
      </w:r>
      <w:r w:rsidRPr="004A04EF">
        <w:rPr>
          <w:b/>
          <w:bCs/>
        </w:rPr>
        <w:t xml:space="preserve"> </w:t>
      </w:r>
      <w:r w:rsidRPr="004A04EF">
        <w:rPr>
          <w:rFonts w:hint="cs"/>
          <w:b/>
          <w:bCs/>
          <w:rtl/>
        </w:rPr>
        <w:t>על</w:t>
      </w:r>
      <w:r w:rsidRPr="004A04EF">
        <w:rPr>
          <w:b/>
          <w:bCs/>
        </w:rPr>
        <w:t xml:space="preserve"> </w:t>
      </w:r>
      <w:r w:rsidRPr="004A04EF">
        <w:rPr>
          <w:rFonts w:hint="cs"/>
          <w:b/>
          <w:bCs/>
          <w:rtl/>
        </w:rPr>
        <w:t>כך</w:t>
      </w:r>
      <w:r w:rsidRPr="004A04EF">
        <w:rPr>
          <w:b/>
          <w:bCs/>
        </w:rPr>
        <w:t xml:space="preserve"> </w:t>
      </w:r>
      <w:r w:rsidRPr="004A04EF">
        <w:rPr>
          <w:rFonts w:hint="cs"/>
          <w:b/>
          <w:bCs/>
          <w:rtl/>
        </w:rPr>
        <w:t>תועבר</w:t>
      </w:r>
      <w:r w:rsidRPr="004A04EF">
        <w:rPr>
          <w:b/>
          <w:bCs/>
        </w:rPr>
        <w:t xml:space="preserve"> </w:t>
      </w:r>
      <w:r w:rsidRPr="004A04EF">
        <w:rPr>
          <w:rFonts w:hint="cs"/>
          <w:b/>
          <w:bCs/>
          <w:rtl/>
        </w:rPr>
        <w:t>למציע</w:t>
      </w:r>
      <w:r w:rsidRPr="004A04EF">
        <w:rPr>
          <w:b/>
          <w:bCs/>
        </w:rPr>
        <w:t>.</w:t>
      </w:r>
    </w:p>
    <w:p w:rsidR="00AA5BA1" w:rsidRPr="00AA5BA1" w:rsidRDefault="00AA5BA1" w:rsidP="00AA5BA1"/>
    <w:p w:rsidR="00C4783B" w:rsidRPr="005A06EE" w:rsidRDefault="002F44DD" w:rsidP="00E32799">
      <w:pPr>
        <w:pStyle w:val="20"/>
        <w:numPr>
          <w:ilvl w:val="1"/>
          <w:numId w:val="30"/>
        </w:numPr>
        <w:rPr>
          <w:rtl/>
        </w:rPr>
      </w:pPr>
      <w:bookmarkStart w:id="285" w:name="_Toc454463878"/>
      <w:bookmarkStart w:id="286" w:name="_Toc454464021"/>
      <w:bookmarkStart w:id="287" w:name="_Toc430514629"/>
      <w:bookmarkStart w:id="288" w:name="_Toc447103548"/>
      <w:bookmarkStart w:id="289" w:name="_Toc454285699"/>
      <w:bookmarkStart w:id="290" w:name="_Toc203374507"/>
      <w:bookmarkStart w:id="291" w:name="_Toc204289432"/>
      <w:bookmarkEnd w:id="285"/>
      <w:bookmarkEnd w:id="286"/>
      <w:r w:rsidRPr="005C38D5" w:rsidDel="00582F2A">
        <w:t xml:space="preserve"> </w:t>
      </w:r>
      <w:bookmarkStart w:id="292" w:name="_Toc454285700"/>
      <w:bookmarkStart w:id="293" w:name="_Ref488315487"/>
      <w:bookmarkStart w:id="294" w:name="_Toc501966940"/>
      <w:bookmarkEnd w:id="287"/>
      <w:bookmarkEnd w:id="288"/>
      <w:bookmarkEnd w:id="289"/>
      <w:bookmarkEnd w:id="290"/>
      <w:bookmarkEnd w:id="291"/>
      <w:r w:rsidR="00C4783B" w:rsidRPr="00E22F63">
        <w:rPr>
          <w:rFonts w:hint="cs"/>
          <w:rtl/>
        </w:rPr>
        <w:t>שילוב</w:t>
      </w:r>
      <w:r w:rsidR="00C4783B" w:rsidRPr="005A06EE">
        <w:rPr>
          <w:rtl/>
          <w:lang w:val="en-US"/>
        </w:rPr>
        <w:t xml:space="preserve"> קבלני משנה</w:t>
      </w:r>
      <w:bookmarkEnd w:id="292"/>
      <w:r w:rsidR="00E60A3E">
        <w:rPr>
          <w:rFonts w:hint="cs"/>
          <w:rtl/>
        </w:rPr>
        <w:t xml:space="preserve"> (</w:t>
      </w:r>
      <w:r w:rsidR="00E60A3E">
        <w:rPr>
          <w:rFonts w:hint="cs"/>
        </w:rPr>
        <w:t>I</w:t>
      </w:r>
      <w:r w:rsidR="00E60A3E">
        <w:rPr>
          <w:rFonts w:hint="cs"/>
          <w:rtl/>
        </w:rPr>
        <w:t>)</w:t>
      </w:r>
      <w:bookmarkEnd w:id="293"/>
      <w:bookmarkEnd w:id="294"/>
    </w:p>
    <w:p w:rsidR="0049329D" w:rsidRDefault="0049329D" w:rsidP="009A70C8">
      <w:pPr>
        <w:pStyle w:val="AlphaList1"/>
        <w:numPr>
          <w:ilvl w:val="0"/>
          <w:numId w:val="89"/>
        </w:numPr>
        <w:ind w:left="1083"/>
        <w:rPr>
          <w:rtl/>
        </w:rPr>
      </w:pPr>
      <w:r w:rsidRPr="00187F70">
        <w:rPr>
          <w:rtl/>
        </w:rPr>
        <w:t>מציע</w:t>
      </w:r>
      <w:r w:rsidR="00A83C70" w:rsidRPr="00187F70">
        <w:rPr>
          <w:rFonts w:hint="eastAsia"/>
          <w:rtl/>
        </w:rPr>
        <w:t>ים</w:t>
      </w:r>
      <w:r w:rsidRPr="00A5362A">
        <w:rPr>
          <w:rtl/>
        </w:rPr>
        <w:t xml:space="preserve"> רשאי</w:t>
      </w:r>
      <w:r w:rsidR="00A83C70" w:rsidRPr="00A5362A">
        <w:rPr>
          <w:rFonts w:hint="eastAsia"/>
          <w:rtl/>
        </w:rPr>
        <w:t>ם</w:t>
      </w:r>
      <w:r w:rsidRPr="00A5362A">
        <w:rPr>
          <w:rtl/>
        </w:rPr>
        <w:t xml:space="preserve"> לכלול קבל</w:t>
      </w:r>
      <w:r w:rsidR="00E170B5" w:rsidRPr="00A5362A">
        <w:rPr>
          <w:rFonts w:hint="eastAsia"/>
          <w:rtl/>
        </w:rPr>
        <w:t>ן</w:t>
      </w:r>
      <w:r w:rsidRPr="00A5362A">
        <w:rPr>
          <w:rtl/>
        </w:rPr>
        <w:t xml:space="preserve"> משנה במסגרת הצעת</w:t>
      </w:r>
      <w:r w:rsidR="00A83C70" w:rsidRPr="00A5362A">
        <w:rPr>
          <w:rFonts w:hint="eastAsia"/>
          <w:rtl/>
        </w:rPr>
        <w:t>ם</w:t>
      </w:r>
      <w:r w:rsidRPr="00A5362A">
        <w:rPr>
          <w:rtl/>
        </w:rPr>
        <w:t xml:space="preserve"> למכרז</w:t>
      </w:r>
      <w:r w:rsidR="00A5362A">
        <w:rPr>
          <w:rFonts w:hint="cs"/>
          <w:rtl/>
        </w:rPr>
        <w:t>. מציע אשר בחר לכלול בהצעתו ספק משנה נ</w:t>
      </w:r>
      <w:r>
        <w:rPr>
          <w:rtl/>
        </w:rPr>
        <w:t>דרש לספק עבור</w:t>
      </w:r>
      <w:r w:rsidR="00E170B5">
        <w:rPr>
          <w:rFonts w:hint="cs"/>
          <w:rtl/>
        </w:rPr>
        <w:t>ו</w:t>
      </w:r>
      <w:r>
        <w:rPr>
          <w:rtl/>
        </w:rPr>
        <w:t xml:space="preserve"> את המידע להלן:</w:t>
      </w:r>
    </w:p>
    <w:p w:rsidR="0049329D" w:rsidRDefault="0049329D" w:rsidP="00EF6C4B">
      <w:pPr>
        <w:pStyle w:val="AlphaList1"/>
        <w:numPr>
          <w:ilvl w:val="0"/>
          <w:numId w:val="90"/>
        </w:numPr>
        <w:ind w:left="1434" w:hanging="357"/>
      </w:pPr>
      <w:r w:rsidRPr="005C38D5">
        <w:rPr>
          <w:rtl/>
        </w:rPr>
        <w:t>פרטי קבלן המשנה המעורב במענה המציע</w:t>
      </w:r>
      <w:r>
        <w:rPr>
          <w:rFonts w:hint="cs"/>
          <w:rtl/>
        </w:rPr>
        <w:t xml:space="preserve"> על גבי הטופס </w:t>
      </w:r>
      <w:hyperlink w:anchor="נספח011ב" w:history="1">
        <w:r w:rsidR="00495B11" w:rsidRPr="00495B11">
          <w:rPr>
            <w:rStyle w:val="Hyperlink"/>
            <w:rFonts w:hint="eastAsia"/>
            <w:sz w:val="22"/>
            <w:rtl/>
          </w:rPr>
          <w:t>שבנספח</w:t>
        </w:r>
        <w:r w:rsidR="00495B11" w:rsidRPr="00495B11">
          <w:rPr>
            <w:rStyle w:val="Hyperlink"/>
            <w:sz w:val="22"/>
            <w:rtl/>
          </w:rPr>
          <w:t xml:space="preserve"> 0</w:t>
        </w:r>
        <w:r w:rsidR="00495B11" w:rsidRPr="00495B11">
          <w:rPr>
            <w:rStyle w:val="Hyperlink"/>
            <w:rFonts w:hint="cs"/>
            <w:sz w:val="22"/>
            <w:rtl/>
          </w:rPr>
          <w:t>.11 ב</w:t>
        </w:r>
      </w:hyperlink>
      <w:r w:rsidR="00495B11">
        <w:rPr>
          <w:rFonts w:hint="cs"/>
          <w:rtl/>
        </w:rPr>
        <w:t>.</w:t>
      </w:r>
    </w:p>
    <w:p w:rsidR="0049329D" w:rsidRPr="005C38D5" w:rsidRDefault="0049329D" w:rsidP="00EF6C4B">
      <w:pPr>
        <w:pStyle w:val="AlphaList1"/>
        <w:numPr>
          <w:ilvl w:val="0"/>
          <w:numId w:val="90"/>
        </w:numPr>
        <w:ind w:left="1434" w:hanging="357"/>
        <w:rPr>
          <w:rtl/>
        </w:rPr>
      </w:pPr>
      <w:r>
        <w:rPr>
          <w:rFonts w:hint="cs"/>
          <w:rtl/>
        </w:rPr>
        <w:t xml:space="preserve">התחייבות לשמירת סודיות על גבי הטופס </w:t>
      </w:r>
      <w:hyperlink w:anchor="נספח052ב3" w:history="1">
        <w:r w:rsidRPr="0049329D">
          <w:rPr>
            <w:rStyle w:val="Hyperlink"/>
            <w:rFonts w:hint="cs"/>
            <w:sz w:val="22"/>
            <w:rtl/>
          </w:rPr>
          <w:t>שבנספח 0.5.2 ב3</w:t>
        </w:r>
      </w:hyperlink>
    </w:p>
    <w:p w:rsidR="0049329D" w:rsidRDefault="0049329D" w:rsidP="009D7AD8">
      <w:pPr>
        <w:pStyle w:val="Normal2"/>
        <w:ind w:left="1077"/>
        <w:rPr>
          <w:sz w:val="24"/>
          <w:rtl/>
        </w:rPr>
      </w:pPr>
      <w:r w:rsidRPr="00C23BE0">
        <w:rPr>
          <w:sz w:val="24"/>
          <w:rtl/>
        </w:rPr>
        <w:t xml:space="preserve">המציע מתחייב, כי ההצעה המוגשת על ידו היא שלמה ומוצעת כיחידה אינטגרטיבית אחת. מגיש ההצעה ייחשב כקבלן הראשי ולאחר זכייתו יהיה הספק האחראי לכל הפעילויות והתוצרים של </w:t>
      </w:r>
      <w:r w:rsidR="00E170B5">
        <w:rPr>
          <w:rFonts w:hint="cs"/>
          <w:sz w:val="24"/>
          <w:rtl/>
        </w:rPr>
        <w:t>קבלן</w:t>
      </w:r>
      <w:r w:rsidRPr="00C23BE0">
        <w:rPr>
          <w:sz w:val="24"/>
          <w:rtl/>
        </w:rPr>
        <w:t xml:space="preserve"> המשנה ו/או ספקי-השירות מטעמו.</w:t>
      </w:r>
      <w:r>
        <w:rPr>
          <w:rFonts w:hint="cs"/>
          <w:sz w:val="24"/>
          <w:rtl/>
        </w:rPr>
        <w:t xml:space="preserve"> </w:t>
      </w:r>
      <w:r>
        <w:rPr>
          <w:rtl/>
        </w:rPr>
        <w:t xml:space="preserve">עם זאת </w:t>
      </w:r>
      <w:r>
        <w:rPr>
          <w:rFonts w:hint="cs"/>
          <w:rtl/>
        </w:rPr>
        <w:t>הרשות</w:t>
      </w:r>
      <w:r>
        <w:rPr>
          <w:rtl/>
        </w:rPr>
        <w:t xml:space="preserve"> </w:t>
      </w:r>
      <w:r>
        <w:rPr>
          <w:rFonts w:hint="cs"/>
          <w:rtl/>
        </w:rPr>
        <w:t>תהא</w:t>
      </w:r>
      <w:r>
        <w:rPr>
          <w:rtl/>
        </w:rPr>
        <w:t xml:space="preserve"> רשאי</w:t>
      </w:r>
      <w:r>
        <w:rPr>
          <w:rFonts w:hint="cs"/>
          <w:rtl/>
        </w:rPr>
        <w:t>ת</w:t>
      </w:r>
      <w:r>
        <w:rPr>
          <w:rtl/>
        </w:rPr>
        <w:t xml:space="preserve"> לפנות ישירות אל </w:t>
      </w:r>
      <w:r w:rsidR="00E170B5">
        <w:rPr>
          <w:rFonts w:hint="cs"/>
          <w:rtl/>
        </w:rPr>
        <w:t>קבלן</w:t>
      </w:r>
      <w:r>
        <w:rPr>
          <w:rtl/>
        </w:rPr>
        <w:t xml:space="preserve"> המשנה לצורך קבלת</w:t>
      </w:r>
      <w:r>
        <w:rPr>
          <w:rFonts w:hint="cs"/>
          <w:rtl/>
        </w:rPr>
        <w:t xml:space="preserve"> </w:t>
      </w:r>
      <w:r>
        <w:rPr>
          <w:rtl/>
        </w:rPr>
        <w:t>שירות המסופק על יד</w:t>
      </w:r>
      <w:r w:rsidR="009D7AD8">
        <w:rPr>
          <w:rFonts w:hint="cs"/>
          <w:rtl/>
        </w:rPr>
        <w:t>ו</w:t>
      </w:r>
      <w:r>
        <w:rPr>
          <w:rtl/>
        </w:rPr>
        <w:t xml:space="preserve"> במסגרת הצעת הזוכה</w:t>
      </w:r>
      <w:r w:rsidR="009D7AD8">
        <w:rPr>
          <w:rFonts w:hint="cs"/>
          <w:sz w:val="24"/>
          <w:rtl/>
        </w:rPr>
        <w:t>.</w:t>
      </w:r>
    </w:p>
    <w:p w:rsidR="0049329D" w:rsidRDefault="0049329D" w:rsidP="00EF6C4B">
      <w:pPr>
        <w:pStyle w:val="AlphaList1"/>
        <w:numPr>
          <w:ilvl w:val="0"/>
          <w:numId w:val="89"/>
        </w:numPr>
        <w:ind w:left="1083"/>
        <w:rPr>
          <w:rtl/>
        </w:rPr>
      </w:pPr>
      <w:r>
        <w:rPr>
          <w:rtl/>
        </w:rPr>
        <w:t>המציע יצרף להצעתו הצהרה של  קבל</w:t>
      </w:r>
      <w:r w:rsidR="009D7AD8">
        <w:rPr>
          <w:rFonts w:hint="cs"/>
          <w:rtl/>
        </w:rPr>
        <w:t>ן</w:t>
      </w:r>
      <w:r>
        <w:rPr>
          <w:rtl/>
        </w:rPr>
        <w:t xml:space="preserve"> המשנה</w:t>
      </w:r>
      <w:r w:rsidR="009D7AD8">
        <w:rPr>
          <w:rFonts w:hint="cs"/>
          <w:rtl/>
        </w:rPr>
        <w:t xml:space="preserve">, ככל שנכלל כזה בהצעתו, </w:t>
      </w:r>
      <w:r>
        <w:rPr>
          <w:rtl/>
        </w:rPr>
        <w:t>בה מצהיר</w:t>
      </w:r>
      <w:r>
        <w:rPr>
          <w:rFonts w:hint="cs"/>
          <w:rtl/>
        </w:rPr>
        <w:t xml:space="preserve"> </w:t>
      </w:r>
      <w:r>
        <w:rPr>
          <w:rtl/>
        </w:rPr>
        <w:t>קבלן המשנה על נכונותו ויכולתו לספק את השירותים שיסופקו על ידו במסגרת הצעת המציע, וכי</w:t>
      </w:r>
      <w:r>
        <w:rPr>
          <w:rFonts w:hint="cs"/>
          <w:rtl/>
        </w:rPr>
        <w:t xml:space="preserve"> </w:t>
      </w:r>
      <w:r>
        <w:rPr>
          <w:rtl/>
        </w:rPr>
        <w:t xml:space="preserve">אין דבר המונע ממנו לספק את השירותים </w:t>
      </w:r>
      <w:r w:rsidR="00886CCA">
        <w:rPr>
          <w:rFonts w:hint="cs"/>
          <w:rtl/>
        </w:rPr>
        <w:t>לרשות ישירות</w:t>
      </w:r>
      <w:r w:rsidR="00886CCA">
        <w:rPr>
          <w:rtl/>
        </w:rPr>
        <w:t xml:space="preserve"> </w:t>
      </w:r>
      <w:r>
        <w:rPr>
          <w:rtl/>
        </w:rPr>
        <w:t>בכל מקרה של הפסקת ההתקשרות בין</w:t>
      </w:r>
      <w:r>
        <w:rPr>
          <w:rFonts w:hint="cs"/>
          <w:rtl/>
        </w:rPr>
        <w:t xml:space="preserve"> </w:t>
      </w:r>
      <w:r w:rsidR="00886CCA">
        <w:rPr>
          <w:rFonts w:hint="cs"/>
          <w:rtl/>
        </w:rPr>
        <w:t>הרשות</w:t>
      </w:r>
      <w:r w:rsidR="00886CCA">
        <w:rPr>
          <w:rtl/>
        </w:rPr>
        <w:t xml:space="preserve"> </w:t>
      </w:r>
      <w:r>
        <w:rPr>
          <w:rtl/>
        </w:rPr>
        <w:t>למציע.</w:t>
      </w:r>
    </w:p>
    <w:p w:rsidR="0049329D" w:rsidRDefault="0049329D" w:rsidP="005A06EE">
      <w:pPr>
        <w:pStyle w:val="Normal2"/>
        <w:ind w:left="1083"/>
        <w:rPr>
          <w:rtl/>
        </w:rPr>
      </w:pPr>
      <w:r>
        <w:rPr>
          <w:rtl/>
        </w:rPr>
        <w:t xml:space="preserve">נוסח מחייב של הצהרה על היעדר הסדר כובל כאמור, ראה </w:t>
      </w:r>
      <w:hyperlink w:anchor="נספח011ג" w:history="1">
        <w:r w:rsidRPr="0010425C">
          <w:rPr>
            <w:rStyle w:val="Hyperlink"/>
            <w:sz w:val="22"/>
            <w:rtl/>
          </w:rPr>
          <w:t xml:space="preserve">נספח </w:t>
        </w:r>
        <w:r w:rsidRPr="0010425C">
          <w:rPr>
            <w:rStyle w:val="Hyperlink"/>
            <w:rFonts w:hint="cs"/>
            <w:sz w:val="22"/>
            <w:rtl/>
          </w:rPr>
          <w:t>0.11 ג</w:t>
        </w:r>
        <w:r w:rsidRPr="0010425C">
          <w:rPr>
            <w:rStyle w:val="Hyperlink"/>
            <w:sz w:val="22"/>
            <w:rtl/>
          </w:rPr>
          <w:t>.</w:t>
        </w:r>
      </w:hyperlink>
    </w:p>
    <w:p w:rsidR="0049329D" w:rsidRDefault="0049329D" w:rsidP="00EE3233">
      <w:pPr>
        <w:pStyle w:val="AlphaList1"/>
        <w:numPr>
          <w:ilvl w:val="0"/>
          <w:numId w:val="89"/>
        </w:numPr>
        <w:ind w:left="1083"/>
        <w:rPr>
          <w:rtl/>
        </w:rPr>
      </w:pPr>
      <w:r>
        <w:rPr>
          <w:rtl/>
        </w:rPr>
        <w:t>על המציע להצהיר כי ההסכם בינו לבין קבל</w:t>
      </w:r>
      <w:r w:rsidR="009D7AD8">
        <w:rPr>
          <w:rFonts w:hint="cs"/>
          <w:rtl/>
        </w:rPr>
        <w:t>ן</w:t>
      </w:r>
      <w:r>
        <w:rPr>
          <w:rtl/>
        </w:rPr>
        <w:t xml:space="preserve"> המשנה אינ</w:t>
      </w:r>
      <w:r w:rsidR="009D7AD8">
        <w:rPr>
          <w:rFonts w:hint="cs"/>
          <w:rtl/>
        </w:rPr>
        <w:t>ו</w:t>
      </w:r>
      <w:r>
        <w:rPr>
          <w:rtl/>
        </w:rPr>
        <w:t xml:space="preserve"> כובל את קבל</w:t>
      </w:r>
      <w:r w:rsidR="00EE3233">
        <w:rPr>
          <w:rFonts w:hint="cs"/>
          <w:rtl/>
        </w:rPr>
        <w:t>ן</w:t>
      </w:r>
      <w:r>
        <w:rPr>
          <w:rtl/>
        </w:rPr>
        <w:t xml:space="preserve"> המשנה באופן שלא</w:t>
      </w:r>
      <w:r>
        <w:rPr>
          <w:rFonts w:hint="cs"/>
          <w:rtl/>
        </w:rPr>
        <w:t xml:space="preserve"> </w:t>
      </w:r>
      <w:r>
        <w:rPr>
          <w:rtl/>
        </w:rPr>
        <w:t>יאפשר את העסקת</w:t>
      </w:r>
      <w:r w:rsidR="009D7AD8">
        <w:rPr>
          <w:rFonts w:hint="cs"/>
          <w:rtl/>
        </w:rPr>
        <w:t>ו</w:t>
      </w:r>
      <w:r>
        <w:rPr>
          <w:rtl/>
        </w:rPr>
        <w:t xml:space="preserve"> במתן שירותים נשוא המכרז למשרד, בתום ההתקשרות בינו לבין </w:t>
      </w:r>
      <w:r w:rsidR="00886CCA">
        <w:rPr>
          <w:rFonts w:hint="cs"/>
          <w:rtl/>
        </w:rPr>
        <w:t>הרשות</w:t>
      </w:r>
      <w:r>
        <w:rPr>
          <w:rtl/>
        </w:rPr>
        <w:t>.</w:t>
      </w:r>
    </w:p>
    <w:p w:rsidR="00685AB6" w:rsidRPr="005A06EE" w:rsidRDefault="0049329D" w:rsidP="005A06EE">
      <w:pPr>
        <w:pStyle w:val="Normal2"/>
        <w:ind w:left="1083"/>
        <w:rPr>
          <w:rtl/>
        </w:rPr>
      </w:pPr>
      <w:r>
        <w:rPr>
          <w:rtl/>
        </w:rPr>
        <w:t xml:space="preserve">נוסח מחייב של הצהרה על היעדר הסדר כובל כאמור, ראה </w:t>
      </w:r>
      <w:hyperlink w:anchor="נספח011ד" w:history="1">
        <w:r w:rsidRPr="0010425C">
          <w:rPr>
            <w:rStyle w:val="Hyperlink"/>
            <w:sz w:val="22"/>
            <w:rtl/>
          </w:rPr>
          <w:t xml:space="preserve">נספח </w:t>
        </w:r>
        <w:r w:rsidRPr="0010425C">
          <w:rPr>
            <w:rStyle w:val="Hyperlink"/>
            <w:rFonts w:hint="cs"/>
            <w:sz w:val="22"/>
            <w:rtl/>
          </w:rPr>
          <w:t>0.11 ד</w:t>
        </w:r>
      </w:hyperlink>
      <w:r>
        <w:rPr>
          <w:rtl/>
        </w:rPr>
        <w:t>.</w:t>
      </w:r>
    </w:p>
    <w:p w:rsidR="007D6C8F" w:rsidRDefault="007D6C8F" w:rsidP="00EF6C4B">
      <w:pPr>
        <w:pStyle w:val="AlphaList1"/>
        <w:numPr>
          <w:ilvl w:val="0"/>
          <w:numId w:val="89"/>
        </w:numPr>
        <w:ind w:left="1083"/>
      </w:pPr>
      <w:r>
        <w:rPr>
          <w:rFonts w:hint="cs"/>
          <w:rtl/>
        </w:rPr>
        <w:t>המציע מתחייב כי בכל מקרה בו יהיה מעוניין לשלב קבל</w:t>
      </w:r>
      <w:r w:rsidR="009D7AD8">
        <w:rPr>
          <w:rFonts w:hint="cs"/>
          <w:rtl/>
        </w:rPr>
        <w:t>ן</w:t>
      </w:r>
      <w:r>
        <w:rPr>
          <w:rFonts w:hint="cs"/>
          <w:rtl/>
        </w:rPr>
        <w:t xml:space="preserve"> משנה נוס</w:t>
      </w:r>
      <w:r w:rsidR="009D7AD8">
        <w:rPr>
          <w:rFonts w:hint="cs"/>
          <w:rtl/>
        </w:rPr>
        <w:t>ף</w:t>
      </w:r>
      <w:r>
        <w:rPr>
          <w:rFonts w:hint="cs"/>
          <w:rtl/>
        </w:rPr>
        <w:t xml:space="preserve"> </w:t>
      </w:r>
      <w:r w:rsidR="009D7AD8">
        <w:rPr>
          <w:rFonts w:hint="cs"/>
          <w:rtl/>
        </w:rPr>
        <w:t xml:space="preserve">/ חליפי </w:t>
      </w:r>
      <w:r>
        <w:rPr>
          <w:rFonts w:hint="cs"/>
          <w:rtl/>
        </w:rPr>
        <w:t>במהלך תקופת ההתקשרות הוא יספק עב</w:t>
      </w:r>
      <w:r w:rsidR="009D7AD8">
        <w:rPr>
          <w:rFonts w:hint="cs"/>
          <w:rtl/>
        </w:rPr>
        <w:t>ו</w:t>
      </w:r>
      <w:r>
        <w:rPr>
          <w:rFonts w:hint="cs"/>
          <w:rtl/>
        </w:rPr>
        <w:t xml:space="preserve">ר קבלן </w:t>
      </w:r>
      <w:r w:rsidR="009D7AD8">
        <w:rPr>
          <w:rFonts w:hint="cs"/>
          <w:rtl/>
        </w:rPr>
        <w:t>ה</w:t>
      </w:r>
      <w:r>
        <w:rPr>
          <w:rFonts w:hint="cs"/>
          <w:rtl/>
        </w:rPr>
        <w:t>משנה כאמור את כל המפורט בסעיפים א' עד ד' לעיל כתנאי לתחילת העסקתו אצל המזמין</w:t>
      </w:r>
      <w:r>
        <w:rPr>
          <w:rtl/>
        </w:rPr>
        <w:t>.</w:t>
      </w:r>
    </w:p>
    <w:p w:rsidR="00116D82" w:rsidRDefault="00116D82" w:rsidP="00E32799">
      <w:pPr>
        <w:pStyle w:val="20"/>
        <w:numPr>
          <w:ilvl w:val="1"/>
          <w:numId w:val="30"/>
        </w:numPr>
        <w:rPr>
          <w:rtl/>
        </w:rPr>
      </w:pPr>
      <w:bookmarkStart w:id="295" w:name="_Toc454463880"/>
      <w:bookmarkStart w:id="296" w:name="_Toc454464023"/>
      <w:bookmarkStart w:id="297" w:name="_Toc454463881"/>
      <w:bookmarkStart w:id="298" w:name="_Toc454464024"/>
      <w:bookmarkStart w:id="299" w:name="_Toc454463882"/>
      <w:bookmarkStart w:id="300" w:name="_Toc454464025"/>
      <w:bookmarkStart w:id="301" w:name="_Toc454463888"/>
      <w:bookmarkStart w:id="302" w:name="_Toc454464031"/>
      <w:bookmarkStart w:id="303" w:name="_Toc454463889"/>
      <w:bookmarkStart w:id="304" w:name="_Toc454464032"/>
      <w:bookmarkStart w:id="305" w:name="_Toc454463890"/>
      <w:bookmarkStart w:id="306" w:name="_Toc454464033"/>
      <w:bookmarkStart w:id="307" w:name="_Toc454463891"/>
      <w:bookmarkStart w:id="308" w:name="_Toc454464034"/>
      <w:bookmarkStart w:id="309" w:name="_Toc454463892"/>
      <w:bookmarkStart w:id="310" w:name="_Toc454464035"/>
      <w:bookmarkStart w:id="311" w:name="_Toc454463893"/>
      <w:bookmarkStart w:id="312" w:name="_Toc454464036"/>
      <w:bookmarkStart w:id="313" w:name="_Toc454463894"/>
      <w:bookmarkStart w:id="314" w:name="_Toc454464037"/>
      <w:bookmarkStart w:id="315" w:name="_Toc454463895"/>
      <w:bookmarkStart w:id="316" w:name="_Toc454464038"/>
      <w:bookmarkStart w:id="317" w:name="_Toc454463907"/>
      <w:bookmarkStart w:id="318" w:name="_Toc454464050"/>
      <w:bookmarkStart w:id="319" w:name="_Toc454463908"/>
      <w:bookmarkStart w:id="320" w:name="_Toc454464051"/>
      <w:bookmarkStart w:id="321" w:name="_Toc454463909"/>
      <w:bookmarkStart w:id="322" w:name="_Toc454464052"/>
      <w:bookmarkStart w:id="323" w:name="_Toc454463917"/>
      <w:bookmarkStart w:id="324" w:name="_Toc454464060"/>
      <w:bookmarkStart w:id="325" w:name="_Toc454463918"/>
      <w:bookmarkStart w:id="326" w:name="_Toc454464061"/>
      <w:bookmarkStart w:id="327" w:name="_Toc492554119"/>
      <w:bookmarkStart w:id="328" w:name="_Toc430514636"/>
      <w:bookmarkStart w:id="329" w:name="_Toc447103552"/>
      <w:bookmarkStart w:id="330" w:name="_Toc454285704"/>
      <w:bookmarkStart w:id="331" w:name="_Toc501966941"/>
      <w:bookmarkEnd w:id="57"/>
      <w:bookmarkEnd w:id="58"/>
      <w:bookmarkEnd w:id="59"/>
      <w:bookmarkEnd w:id="60"/>
      <w:bookmarkEnd w:id="61"/>
      <w:bookmarkEnd w:id="62"/>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r w:rsidRPr="000C13A3">
        <w:rPr>
          <w:rtl/>
        </w:rPr>
        <w:t>סיווג ביטחוני</w:t>
      </w:r>
      <w:bookmarkEnd w:id="328"/>
      <w:bookmarkEnd w:id="329"/>
      <w:bookmarkEnd w:id="330"/>
      <w:r w:rsidR="00E60A3E">
        <w:rPr>
          <w:rFonts w:hint="cs"/>
          <w:rtl/>
        </w:rPr>
        <w:t xml:space="preserve"> (</w:t>
      </w:r>
      <w:r w:rsidR="00E60A3E">
        <w:rPr>
          <w:rFonts w:hint="cs"/>
        </w:rPr>
        <w:t>I</w:t>
      </w:r>
      <w:r w:rsidR="00E60A3E">
        <w:rPr>
          <w:rFonts w:hint="cs"/>
          <w:rtl/>
        </w:rPr>
        <w:t>)</w:t>
      </w:r>
      <w:bookmarkEnd w:id="331"/>
    </w:p>
    <w:p w:rsidR="00116D82" w:rsidRDefault="00116D82" w:rsidP="005A06EE">
      <w:pPr>
        <w:pStyle w:val="3"/>
        <w:rPr>
          <w:rtl/>
        </w:rPr>
      </w:pPr>
      <w:bookmarkStart w:id="332" w:name="_Toc430514637"/>
      <w:r w:rsidRPr="00CA654E">
        <w:rPr>
          <w:rtl/>
        </w:rPr>
        <w:t>סיווג מסמכי המכרז</w:t>
      </w:r>
      <w:bookmarkEnd w:id="332"/>
      <w:r w:rsidR="00E60A3E">
        <w:rPr>
          <w:rFonts w:hint="cs"/>
          <w:rtl/>
        </w:rPr>
        <w:t xml:space="preserve"> (</w:t>
      </w:r>
      <w:r w:rsidR="00E60A3E">
        <w:rPr>
          <w:rFonts w:hint="cs"/>
        </w:rPr>
        <w:t>I</w:t>
      </w:r>
      <w:r w:rsidR="00E60A3E">
        <w:rPr>
          <w:rFonts w:hint="cs"/>
          <w:rtl/>
        </w:rPr>
        <w:t>)</w:t>
      </w:r>
    </w:p>
    <w:p w:rsidR="00116D82" w:rsidRDefault="00116D82" w:rsidP="005A06EE">
      <w:pPr>
        <w:pStyle w:val="Normal1"/>
        <w:ind w:left="720"/>
        <w:rPr>
          <w:rtl/>
        </w:rPr>
      </w:pPr>
      <w:r w:rsidRPr="002625C0">
        <w:rPr>
          <w:rtl/>
        </w:rPr>
        <w:t>מסמכי המכרז אינם מסווגים למעט פרק הטכנולוגיה (פרק 3) שהתנאי לקבלתו הוא הגשת טופס חובת סודיות חתום כאמור לעיל בסעיף 0.3.</w:t>
      </w:r>
      <w:r>
        <w:rPr>
          <w:rtl/>
        </w:rPr>
        <w:t xml:space="preserve"> </w:t>
      </w:r>
    </w:p>
    <w:p w:rsidR="00116D82" w:rsidRDefault="00116D82" w:rsidP="005A06EE">
      <w:pPr>
        <w:pStyle w:val="3"/>
        <w:rPr>
          <w:rtl/>
        </w:rPr>
      </w:pPr>
      <w:bookmarkStart w:id="333" w:name="_Toc33172827"/>
      <w:bookmarkStart w:id="334" w:name="_Toc33254615"/>
      <w:bookmarkStart w:id="335" w:name="_Toc78122973"/>
      <w:bookmarkStart w:id="336" w:name="_Toc78167902"/>
      <w:bookmarkStart w:id="337" w:name="_Toc135452274"/>
      <w:bookmarkStart w:id="338" w:name="_Toc206824016"/>
      <w:bookmarkStart w:id="339" w:name="_Toc430514638"/>
      <w:r w:rsidRPr="00360BEA">
        <w:rPr>
          <w:rtl/>
        </w:rPr>
        <w:t>סיווג הפרויקט</w:t>
      </w:r>
      <w:bookmarkEnd w:id="333"/>
      <w:bookmarkEnd w:id="334"/>
      <w:bookmarkEnd w:id="335"/>
      <w:bookmarkEnd w:id="336"/>
      <w:bookmarkEnd w:id="337"/>
      <w:bookmarkEnd w:id="338"/>
      <w:bookmarkEnd w:id="339"/>
      <w:r w:rsidRPr="00360BEA">
        <w:rPr>
          <w:rtl/>
        </w:rPr>
        <w:t xml:space="preserve"> </w:t>
      </w:r>
      <w:r w:rsidR="00E60A3E">
        <w:rPr>
          <w:rFonts w:hint="cs"/>
          <w:rtl/>
        </w:rPr>
        <w:t>(</w:t>
      </w:r>
      <w:r w:rsidR="00E60A3E">
        <w:rPr>
          <w:rFonts w:hint="cs"/>
        </w:rPr>
        <w:t>I</w:t>
      </w:r>
      <w:r w:rsidR="00E60A3E">
        <w:rPr>
          <w:rFonts w:hint="cs"/>
          <w:rtl/>
        </w:rPr>
        <w:t>)</w:t>
      </w:r>
    </w:p>
    <w:p w:rsidR="00A5362A" w:rsidRDefault="001F16C9" w:rsidP="00197927">
      <w:pPr>
        <w:pStyle w:val="Normal1"/>
        <w:ind w:left="720"/>
        <w:rPr>
          <w:rtl/>
        </w:rPr>
      </w:pPr>
      <w:r>
        <w:rPr>
          <w:rtl/>
        </w:rPr>
        <w:t>רשות המסים בישראל - שירות עיבודים ממוחשבים</w:t>
      </w:r>
      <w:r w:rsidR="00116D82">
        <w:rPr>
          <w:rtl/>
        </w:rPr>
        <w:t xml:space="preserve">- שע"ם הוא גוף </w:t>
      </w:r>
      <w:r w:rsidR="00116D82" w:rsidRPr="00BE6575">
        <w:rPr>
          <w:rtl/>
        </w:rPr>
        <w:t>מונחה</w:t>
      </w:r>
      <w:r w:rsidR="00116D82">
        <w:rPr>
          <w:rtl/>
        </w:rPr>
        <w:t xml:space="preserve"> </w:t>
      </w:r>
      <w:r w:rsidR="00D22E9E">
        <w:rPr>
          <w:rFonts w:hint="cs"/>
          <w:rtl/>
        </w:rPr>
        <w:t>הרשות הלאומית להגנת הסייבר</w:t>
      </w:r>
      <w:r w:rsidR="00116D82">
        <w:rPr>
          <w:rtl/>
        </w:rPr>
        <w:t xml:space="preserve"> ואתרי הארגון מסווגים בסיווגים שונים, החל מסיווג 'בלמ"ס' (בלתי מסווג) ועד סיווג 'שמור'.</w:t>
      </w:r>
      <w:r w:rsidR="002F44DD">
        <w:rPr>
          <w:rFonts w:hint="cs"/>
          <w:rtl/>
        </w:rPr>
        <w:t xml:space="preserve"> על עובדי הספק תחול חובת סיווג כמפורט בסעיף </w:t>
      </w:r>
      <w:r w:rsidR="0097121D">
        <w:rPr>
          <w:rtl/>
        </w:rPr>
        <w:fldChar w:fldCharType="begin"/>
      </w:r>
      <w:r w:rsidR="0097121D">
        <w:rPr>
          <w:rtl/>
        </w:rPr>
        <w:instrText xml:space="preserve"> </w:instrText>
      </w:r>
      <w:r w:rsidR="0097121D">
        <w:rPr>
          <w:rFonts w:hint="cs"/>
        </w:rPr>
        <w:instrText>REF</w:instrText>
      </w:r>
      <w:r w:rsidR="0097121D">
        <w:rPr>
          <w:rFonts w:hint="cs"/>
          <w:rtl/>
        </w:rPr>
        <w:instrText xml:space="preserve"> _</w:instrText>
      </w:r>
      <w:r w:rsidR="0097121D">
        <w:rPr>
          <w:rFonts w:hint="cs"/>
        </w:rPr>
        <w:instrText>Ref501979018 \r \h</w:instrText>
      </w:r>
      <w:r w:rsidR="0097121D">
        <w:rPr>
          <w:rtl/>
        </w:rPr>
        <w:instrText xml:space="preserve"> </w:instrText>
      </w:r>
      <w:r w:rsidR="0097121D">
        <w:rPr>
          <w:rtl/>
        </w:rPr>
      </w:r>
      <w:r w:rsidR="0097121D">
        <w:rPr>
          <w:rtl/>
        </w:rPr>
        <w:fldChar w:fldCharType="separate"/>
      </w:r>
      <w:r w:rsidR="0097121D">
        <w:rPr>
          <w:rtl/>
        </w:rPr>
        <w:t>‏2.1</w:t>
      </w:r>
      <w:r w:rsidR="0097121D">
        <w:rPr>
          <w:rtl/>
        </w:rPr>
        <w:fldChar w:fldCharType="end"/>
      </w:r>
      <w:r w:rsidR="0097121D">
        <w:t xml:space="preserve"> </w:t>
      </w:r>
      <w:r w:rsidR="002F44DD">
        <w:rPr>
          <w:rFonts w:hint="cs"/>
          <w:rtl/>
        </w:rPr>
        <w:t>שלהלן, בהתאם לאופי השירותים אשר יינתן על ידם.</w:t>
      </w:r>
      <w:r w:rsidR="00A5362A">
        <w:rPr>
          <w:rtl/>
        </w:rPr>
        <w:br w:type="page"/>
      </w:r>
    </w:p>
    <w:p w:rsidR="00A5362A" w:rsidRDefault="00A5362A" w:rsidP="00D22E9E">
      <w:pPr>
        <w:pStyle w:val="Normal1"/>
        <w:ind w:left="720"/>
        <w:rPr>
          <w:rtl/>
        </w:rPr>
      </w:pPr>
    </w:p>
    <w:p w:rsidR="002F44DD" w:rsidRPr="00D02F7E" w:rsidRDefault="002F44DD" w:rsidP="00E32799">
      <w:pPr>
        <w:pStyle w:val="20"/>
        <w:numPr>
          <w:ilvl w:val="1"/>
          <w:numId w:val="30"/>
        </w:numPr>
      </w:pPr>
      <w:bookmarkStart w:id="340" w:name="_Toc492554121"/>
      <w:bookmarkStart w:id="341" w:name="_Toc492554122"/>
      <w:bookmarkStart w:id="342" w:name="_Toc406493264"/>
      <w:bookmarkStart w:id="343" w:name="_Toc501966942"/>
      <w:bookmarkEnd w:id="340"/>
      <w:bookmarkEnd w:id="341"/>
      <w:r w:rsidRPr="00D02F7E">
        <w:rPr>
          <w:rFonts w:hint="cs"/>
          <w:rtl/>
        </w:rPr>
        <w:t>ריכוז סעיפי חובה ותנאי סף (</w:t>
      </w:r>
      <w:r w:rsidRPr="00D02F7E">
        <w:rPr>
          <w:rFonts w:hint="cs"/>
        </w:rPr>
        <w:t>I</w:t>
      </w:r>
      <w:r w:rsidRPr="00D02F7E">
        <w:rPr>
          <w:rFonts w:hint="cs"/>
          <w:rtl/>
        </w:rPr>
        <w:t>)</w:t>
      </w:r>
      <w:bookmarkEnd w:id="342"/>
      <w:bookmarkEnd w:id="343"/>
    </w:p>
    <w:p w:rsidR="002F44DD" w:rsidRDefault="002F44DD" w:rsidP="005A06EE">
      <w:pPr>
        <w:pStyle w:val="3"/>
        <w:rPr>
          <w:rtl/>
        </w:rPr>
      </w:pPr>
      <w:bookmarkStart w:id="344" w:name="_Toc170709005"/>
      <w:bookmarkStart w:id="345" w:name="_Toc312939100"/>
      <w:bookmarkStart w:id="346" w:name="_Ref405279746"/>
      <w:bookmarkStart w:id="347" w:name="_Toc406493265"/>
      <w:bookmarkStart w:id="348" w:name="_Ref487098156"/>
      <w:r w:rsidRPr="002357B3">
        <w:rPr>
          <w:rFonts w:hint="cs"/>
          <w:rtl/>
        </w:rPr>
        <w:t>ריכוז סעיפי חובה ותנאי סף מנהליים</w:t>
      </w:r>
      <w:bookmarkEnd w:id="344"/>
      <w:bookmarkEnd w:id="345"/>
      <w:bookmarkEnd w:id="346"/>
      <w:bookmarkEnd w:id="347"/>
      <w:r w:rsidR="00E60A3E">
        <w:rPr>
          <w:rFonts w:hint="cs"/>
          <w:rtl/>
        </w:rPr>
        <w:t xml:space="preserve"> (</w:t>
      </w:r>
      <w:r w:rsidR="00E60A3E">
        <w:rPr>
          <w:rFonts w:hint="cs"/>
        </w:rPr>
        <w:t>I</w:t>
      </w:r>
      <w:r w:rsidR="00E60A3E">
        <w:rPr>
          <w:rFonts w:hint="cs"/>
          <w:rtl/>
        </w:rPr>
        <w:t>)</w:t>
      </w:r>
      <w:bookmarkEnd w:id="348"/>
    </w:p>
    <w:tbl>
      <w:tblPr>
        <w:bidiVisual/>
        <w:tblW w:w="9218" w:type="dxa"/>
        <w:tblInd w:w="833" w:type="dxa"/>
        <w:tblBorders>
          <w:top w:val="thinThickSmallGap" w:sz="18" w:space="0" w:color="auto"/>
          <w:left w:val="thickThinSmallGap" w:sz="18" w:space="0" w:color="auto"/>
          <w:bottom w:val="thickThinSmallGap" w:sz="18" w:space="0" w:color="auto"/>
          <w:right w:val="thinThickSmallGap" w:sz="18" w:space="0" w:color="auto"/>
          <w:insideH w:val="single" w:sz="4" w:space="0" w:color="auto"/>
          <w:insideV w:val="single" w:sz="4" w:space="0" w:color="auto"/>
        </w:tblBorders>
        <w:tblLayout w:type="fixed"/>
        <w:tblLook w:val="0000" w:firstRow="0" w:lastRow="0" w:firstColumn="0" w:lastColumn="0" w:noHBand="0" w:noVBand="0"/>
      </w:tblPr>
      <w:tblGrid>
        <w:gridCol w:w="1138"/>
        <w:gridCol w:w="1220"/>
        <w:gridCol w:w="6860"/>
      </w:tblGrid>
      <w:tr w:rsidR="002F44DD" w:rsidRPr="00573FEC" w:rsidTr="005A06EE">
        <w:trPr>
          <w:tblHeader/>
        </w:trPr>
        <w:tc>
          <w:tcPr>
            <w:tcW w:w="1138" w:type="dxa"/>
            <w:tcBorders>
              <w:top w:val="thinThickSmallGap" w:sz="18" w:space="0" w:color="auto"/>
              <w:bottom w:val="thinThickSmallGap" w:sz="18" w:space="0" w:color="auto"/>
            </w:tcBorders>
            <w:shd w:val="pct10" w:color="000000" w:fill="FFFFFF"/>
          </w:tcPr>
          <w:p w:rsidR="002F44DD" w:rsidRPr="00573FEC" w:rsidRDefault="002F44DD" w:rsidP="00495B11">
            <w:pPr>
              <w:keepNext/>
              <w:keepLines/>
              <w:tabs>
                <w:tab w:val="left" w:pos="9989"/>
              </w:tabs>
              <w:jc w:val="center"/>
              <w:rPr>
                <w:rFonts w:cs="David"/>
                <w:b/>
                <w:bCs/>
                <w:rtl/>
              </w:rPr>
            </w:pPr>
            <w:r w:rsidRPr="00573FEC">
              <w:rPr>
                <w:rFonts w:cs="David"/>
                <w:b/>
                <w:bCs/>
                <w:rtl/>
              </w:rPr>
              <w:t>מס' סעיף</w:t>
            </w:r>
          </w:p>
        </w:tc>
        <w:tc>
          <w:tcPr>
            <w:tcW w:w="1220" w:type="dxa"/>
            <w:tcBorders>
              <w:top w:val="thinThickSmallGap" w:sz="18" w:space="0" w:color="auto"/>
              <w:bottom w:val="thinThickSmallGap" w:sz="18" w:space="0" w:color="auto"/>
            </w:tcBorders>
            <w:shd w:val="pct10" w:color="000000" w:fill="FFFFFF"/>
          </w:tcPr>
          <w:p w:rsidR="002F44DD" w:rsidRPr="00573FEC" w:rsidRDefault="002F44DD" w:rsidP="00495B11">
            <w:pPr>
              <w:keepNext/>
              <w:keepLines/>
              <w:tabs>
                <w:tab w:val="left" w:pos="9989"/>
              </w:tabs>
              <w:jc w:val="center"/>
              <w:rPr>
                <w:rFonts w:cs="David"/>
                <w:b/>
                <w:bCs/>
                <w:rtl/>
              </w:rPr>
            </w:pPr>
            <w:r w:rsidRPr="00573FEC">
              <w:rPr>
                <w:rFonts w:cs="David"/>
                <w:b/>
                <w:bCs/>
                <w:rtl/>
              </w:rPr>
              <w:t>סיווג</w:t>
            </w:r>
          </w:p>
        </w:tc>
        <w:tc>
          <w:tcPr>
            <w:tcW w:w="6860" w:type="dxa"/>
            <w:tcBorders>
              <w:top w:val="thinThickSmallGap" w:sz="18" w:space="0" w:color="auto"/>
              <w:bottom w:val="thinThickSmallGap" w:sz="18" w:space="0" w:color="auto"/>
            </w:tcBorders>
            <w:shd w:val="pct10" w:color="000000" w:fill="FFFFFF"/>
          </w:tcPr>
          <w:p w:rsidR="002F44DD" w:rsidRPr="00573FEC" w:rsidRDefault="002F44DD" w:rsidP="00495B11">
            <w:pPr>
              <w:keepNext/>
              <w:keepLines/>
              <w:tabs>
                <w:tab w:val="left" w:pos="9989"/>
              </w:tabs>
              <w:jc w:val="center"/>
              <w:rPr>
                <w:rFonts w:cs="David"/>
                <w:b/>
                <w:bCs/>
                <w:rtl/>
              </w:rPr>
            </w:pPr>
            <w:r w:rsidRPr="00573FEC">
              <w:rPr>
                <w:rFonts w:cs="David"/>
                <w:b/>
                <w:bCs/>
                <w:rtl/>
              </w:rPr>
              <w:t>נושא</w:t>
            </w:r>
          </w:p>
        </w:tc>
      </w:tr>
      <w:tr w:rsidR="009569C0" w:rsidRPr="00573FEC" w:rsidTr="005A06EE">
        <w:tc>
          <w:tcPr>
            <w:tcW w:w="1138" w:type="dxa"/>
          </w:tcPr>
          <w:p w:rsidR="009569C0" w:rsidRPr="009569C0" w:rsidRDefault="009569C0" w:rsidP="009569C0">
            <w:pPr>
              <w:tabs>
                <w:tab w:val="left" w:pos="9989"/>
              </w:tabs>
              <w:jc w:val="center"/>
              <w:rPr>
                <w:rFonts w:cs="David"/>
                <w:noProof/>
                <w:rtl/>
              </w:rPr>
            </w:pPr>
            <w:r>
              <w:rPr>
                <w:rFonts w:cs="David"/>
                <w:rtl/>
              </w:rPr>
              <w:fldChar w:fldCharType="begin"/>
            </w:r>
            <w:r>
              <w:rPr>
                <w:rFonts w:cs="David"/>
                <w:noProof/>
                <w:rtl/>
              </w:rPr>
              <w:instrText xml:space="preserve"> </w:instrText>
            </w:r>
            <w:r>
              <w:rPr>
                <w:rFonts w:cs="David"/>
                <w:noProof/>
              </w:rPr>
              <w:instrText>REF</w:instrText>
            </w:r>
            <w:r>
              <w:rPr>
                <w:rFonts w:cs="David"/>
                <w:noProof/>
                <w:rtl/>
              </w:rPr>
              <w:instrText xml:space="preserve"> _</w:instrText>
            </w:r>
            <w:r>
              <w:rPr>
                <w:rFonts w:cs="David"/>
                <w:noProof/>
              </w:rPr>
              <w:instrText>Ref488315436 \r \h</w:instrText>
            </w:r>
            <w:r>
              <w:rPr>
                <w:rFonts w:cs="David"/>
                <w:noProof/>
                <w:rtl/>
              </w:rPr>
              <w:instrText xml:space="preserve"> </w:instrText>
            </w:r>
            <w:r>
              <w:rPr>
                <w:rFonts w:cs="David"/>
                <w:rtl/>
              </w:rPr>
            </w:r>
            <w:r>
              <w:rPr>
                <w:rFonts w:cs="David"/>
                <w:rtl/>
              </w:rPr>
              <w:fldChar w:fldCharType="separate"/>
            </w:r>
            <w:r w:rsidR="009332A4">
              <w:rPr>
                <w:rFonts w:cs="David"/>
                <w:noProof/>
                <w:rtl/>
              </w:rPr>
              <w:t>‏0.3.2</w:t>
            </w:r>
            <w:r>
              <w:rPr>
                <w:rFonts w:cs="David"/>
                <w:rtl/>
              </w:rPr>
              <w:fldChar w:fldCharType="end"/>
            </w:r>
          </w:p>
        </w:tc>
        <w:tc>
          <w:tcPr>
            <w:tcW w:w="1220" w:type="dxa"/>
          </w:tcPr>
          <w:p w:rsidR="009569C0" w:rsidRPr="009569C0" w:rsidRDefault="009569C0" w:rsidP="009569C0">
            <w:pPr>
              <w:tabs>
                <w:tab w:val="left" w:pos="9989"/>
              </w:tabs>
              <w:jc w:val="center"/>
              <w:rPr>
                <w:rFonts w:cs="David"/>
                <w:noProof/>
                <w:rtl/>
              </w:rPr>
            </w:pPr>
            <w:r w:rsidRPr="009569C0">
              <w:rPr>
                <w:rFonts w:cs="David" w:hint="cs"/>
                <w:noProof/>
              </w:rPr>
              <w:t>M</w:t>
            </w:r>
          </w:p>
        </w:tc>
        <w:tc>
          <w:tcPr>
            <w:tcW w:w="6860" w:type="dxa"/>
          </w:tcPr>
          <w:p w:rsidR="009569C0" w:rsidRPr="009569C0" w:rsidRDefault="009569C0" w:rsidP="009569C0">
            <w:pPr>
              <w:tabs>
                <w:tab w:val="left" w:pos="9989"/>
              </w:tabs>
              <w:rPr>
                <w:rFonts w:cs="David"/>
                <w:noProof/>
                <w:rtl/>
              </w:rPr>
            </w:pPr>
            <w:r w:rsidRPr="009569C0">
              <w:rPr>
                <w:rFonts w:cs="David" w:hint="cs"/>
                <w:rtl/>
              </w:rPr>
              <w:t>הגשת</w:t>
            </w:r>
            <w:r w:rsidRPr="009569C0">
              <w:rPr>
                <w:rFonts w:cs="David"/>
                <w:rtl/>
              </w:rPr>
              <w:t xml:space="preserve"> </w:t>
            </w:r>
            <w:r w:rsidRPr="009569C0">
              <w:rPr>
                <w:rFonts w:cs="David" w:hint="cs"/>
                <w:rtl/>
              </w:rPr>
              <w:t>הצעות</w:t>
            </w:r>
          </w:p>
        </w:tc>
      </w:tr>
      <w:tr w:rsidR="009569C0" w:rsidRPr="00573FEC" w:rsidTr="005A06EE">
        <w:tc>
          <w:tcPr>
            <w:tcW w:w="1138" w:type="dxa"/>
          </w:tcPr>
          <w:p w:rsidR="009569C0" w:rsidRPr="009569C0" w:rsidRDefault="009569C0" w:rsidP="009569C0">
            <w:pPr>
              <w:tabs>
                <w:tab w:val="left" w:pos="9989"/>
              </w:tabs>
              <w:jc w:val="center"/>
              <w:rPr>
                <w:rFonts w:cs="David"/>
                <w:noProof/>
                <w:rtl/>
              </w:rPr>
            </w:pPr>
            <w:r>
              <w:rPr>
                <w:rFonts w:cs="David"/>
                <w:rtl/>
              </w:rPr>
              <w:fldChar w:fldCharType="begin"/>
            </w:r>
            <w:r>
              <w:rPr>
                <w:rFonts w:cs="David"/>
                <w:noProof/>
                <w:rtl/>
              </w:rPr>
              <w:instrText xml:space="preserve"> </w:instrText>
            </w:r>
            <w:r>
              <w:rPr>
                <w:rFonts w:cs="David"/>
                <w:noProof/>
              </w:rPr>
              <w:instrText>REF</w:instrText>
            </w:r>
            <w:r>
              <w:rPr>
                <w:rFonts w:cs="David"/>
                <w:noProof/>
                <w:rtl/>
              </w:rPr>
              <w:instrText xml:space="preserve"> _</w:instrText>
            </w:r>
            <w:r>
              <w:rPr>
                <w:rFonts w:cs="David"/>
                <w:noProof/>
              </w:rPr>
              <w:instrText>Ref488315442 \r \h</w:instrText>
            </w:r>
            <w:r>
              <w:rPr>
                <w:rFonts w:cs="David"/>
                <w:noProof/>
                <w:rtl/>
              </w:rPr>
              <w:instrText xml:space="preserve"> </w:instrText>
            </w:r>
            <w:r>
              <w:rPr>
                <w:rFonts w:cs="David"/>
                <w:rtl/>
              </w:rPr>
            </w:r>
            <w:r>
              <w:rPr>
                <w:rFonts w:cs="David"/>
                <w:rtl/>
              </w:rPr>
              <w:fldChar w:fldCharType="separate"/>
            </w:r>
            <w:r w:rsidR="009332A4">
              <w:rPr>
                <w:rFonts w:cs="David"/>
                <w:noProof/>
                <w:rtl/>
              </w:rPr>
              <w:t>‏0.3.3</w:t>
            </w:r>
            <w:r>
              <w:rPr>
                <w:rFonts w:cs="David"/>
                <w:rtl/>
              </w:rPr>
              <w:fldChar w:fldCharType="end"/>
            </w:r>
          </w:p>
        </w:tc>
        <w:tc>
          <w:tcPr>
            <w:tcW w:w="1220" w:type="dxa"/>
          </w:tcPr>
          <w:p w:rsidR="009569C0" w:rsidRPr="009569C0" w:rsidRDefault="009569C0" w:rsidP="009569C0">
            <w:pPr>
              <w:tabs>
                <w:tab w:val="left" w:pos="9989"/>
              </w:tabs>
              <w:jc w:val="center"/>
              <w:rPr>
                <w:rFonts w:cs="David"/>
                <w:noProof/>
                <w:rtl/>
              </w:rPr>
            </w:pPr>
            <w:r w:rsidRPr="009569C0">
              <w:rPr>
                <w:rFonts w:cs="David" w:hint="cs"/>
                <w:noProof/>
              </w:rPr>
              <w:t>M</w:t>
            </w:r>
          </w:p>
        </w:tc>
        <w:tc>
          <w:tcPr>
            <w:tcW w:w="6860" w:type="dxa"/>
          </w:tcPr>
          <w:p w:rsidR="009569C0" w:rsidRPr="009569C0" w:rsidRDefault="009569C0" w:rsidP="009569C0">
            <w:pPr>
              <w:tabs>
                <w:tab w:val="left" w:pos="9989"/>
              </w:tabs>
              <w:rPr>
                <w:rFonts w:cs="David"/>
                <w:noProof/>
                <w:rtl/>
              </w:rPr>
            </w:pPr>
            <w:r w:rsidRPr="009569C0">
              <w:rPr>
                <w:rFonts w:cs="David" w:hint="cs"/>
                <w:rtl/>
              </w:rPr>
              <w:t>מספר</w:t>
            </w:r>
            <w:r w:rsidRPr="009569C0">
              <w:rPr>
                <w:rFonts w:cs="David"/>
                <w:rtl/>
              </w:rPr>
              <w:t xml:space="preserve"> </w:t>
            </w:r>
            <w:r w:rsidRPr="009569C0">
              <w:rPr>
                <w:rFonts w:cs="David" w:hint="cs"/>
                <w:rtl/>
              </w:rPr>
              <w:t>הצעות</w:t>
            </w:r>
          </w:p>
        </w:tc>
      </w:tr>
      <w:tr w:rsidR="009569C0" w:rsidRPr="00573FEC" w:rsidTr="005A06EE">
        <w:tc>
          <w:tcPr>
            <w:tcW w:w="1138" w:type="dxa"/>
          </w:tcPr>
          <w:p w:rsidR="009569C0" w:rsidRPr="009569C0" w:rsidRDefault="009569C0" w:rsidP="009569C0">
            <w:pPr>
              <w:tabs>
                <w:tab w:val="left" w:pos="9989"/>
              </w:tabs>
              <w:jc w:val="center"/>
              <w:rPr>
                <w:rFonts w:cs="David"/>
                <w:noProof/>
                <w:rtl/>
              </w:rPr>
            </w:pPr>
            <w:r>
              <w:rPr>
                <w:rFonts w:cs="David"/>
                <w:rtl/>
              </w:rPr>
              <w:fldChar w:fldCharType="begin"/>
            </w:r>
            <w:r>
              <w:rPr>
                <w:rFonts w:cs="David"/>
                <w:noProof/>
                <w:rtl/>
              </w:rPr>
              <w:instrText xml:space="preserve"> </w:instrText>
            </w:r>
            <w:r>
              <w:rPr>
                <w:rFonts w:cs="David"/>
                <w:noProof/>
              </w:rPr>
              <w:instrText>REF</w:instrText>
            </w:r>
            <w:r>
              <w:rPr>
                <w:rFonts w:cs="David"/>
                <w:noProof/>
                <w:rtl/>
              </w:rPr>
              <w:instrText xml:space="preserve"> _</w:instrText>
            </w:r>
            <w:r>
              <w:rPr>
                <w:rFonts w:cs="David"/>
                <w:noProof/>
              </w:rPr>
              <w:instrText>Ref488315458 \r \h</w:instrText>
            </w:r>
            <w:r>
              <w:rPr>
                <w:rFonts w:cs="David"/>
                <w:noProof/>
                <w:rtl/>
              </w:rPr>
              <w:instrText xml:space="preserve"> </w:instrText>
            </w:r>
            <w:r>
              <w:rPr>
                <w:rFonts w:cs="David"/>
                <w:rtl/>
              </w:rPr>
            </w:r>
            <w:r>
              <w:rPr>
                <w:rFonts w:cs="David"/>
                <w:rtl/>
              </w:rPr>
              <w:fldChar w:fldCharType="separate"/>
            </w:r>
            <w:r w:rsidR="009332A4">
              <w:rPr>
                <w:rFonts w:cs="David"/>
                <w:noProof/>
                <w:rtl/>
              </w:rPr>
              <w:t>‏0.6</w:t>
            </w:r>
            <w:r>
              <w:rPr>
                <w:rFonts w:cs="David"/>
                <w:rtl/>
              </w:rPr>
              <w:fldChar w:fldCharType="end"/>
            </w:r>
          </w:p>
        </w:tc>
        <w:tc>
          <w:tcPr>
            <w:tcW w:w="1220" w:type="dxa"/>
          </w:tcPr>
          <w:p w:rsidR="009569C0" w:rsidRPr="009569C0" w:rsidRDefault="009569C0" w:rsidP="009569C0">
            <w:pPr>
              <w:tabs>
                <w:tab w:val="left" w:pos="9989"/>
              </w:tabs>
              <w:jc w:val="center"/>
              <w:rPr>
                <w:rFonts w:cs="David"/>
                <w:noProof/>
                <w:rtl/>
              </w:rPr>
            </w:pPr>
            <w:r w:rsidRPr="009569C0">
              <w:rPr>
                <w:rFonts w:cs="David" w:hint="cs"/>
                <w:noProof/>
              </w:rPr>
              <w:t>M</w:t>
            </w:r>
          </w:p>
        </w:tc>
        <w:tc>
          <w:tcPr>
            <w:tcW w:w="6860" w:type="dxa"/>
          </w:tcPr>
          <w:p w:rsidR="009569C0" w:rsidRPr="009569C0" w:rsidRDefault="009569C0" w:rsidP="009569C0">
            <w:pPr>
              <w:tabs>
                <w:tab w:val="left" w:pos="9989"/>
              </w:tabs>
              <w:rPr>
                <w:rFonts w:cs="David"/>
                <w:noProof/>
                <w:rtl/>
              </w:rPr>
            </w:pPr>
            <w:r w:rsidRPr="009569C0">
              <w:rPr>
                <w:rFonts w:cs="David" w:hint="cs"/>
                <w:rtl/>
              </w:rPr>
              <w:t>תנאי</w:t>
            </w:r>
            <w:r w:rsidRPr="009569C0">
              <w:rPr>
                <w:rFonts w:cs="David"/>
                <w:rtl/>
              </w:rPr>
              <w:t xml:space="preserve"> </w:t>
            </w:r>
            <w:r w:rsidRPr="009569C0">
              <w:rPr>
                <w:rFonts w:cs="David" w:hint="cs"/>
                <w:rtl/>
              </w:rPr>
              <w:t>סף</w:t>
            </w:r>
            <w:r w:rsidRPr="009569C0">
              <w:rPr>
                <w:rFonts w:cs="David"/>
                <w:rtl/>
              </w:rPr>
              <w:t xml:space="preserve">, </w:t>
            </w:r>
            <w:r w:rsidRPr="009569C0">
              <w:rPr>
                <w:rFonts w:cs="David" w:hint="cs"/>
                <w:rtl/>
              </w:rPr>
              <w:t>התחייבויות</w:t>
            </w:r>
            <w:r w:rsidRPr="009569C0">
              <w:rPr>
                <w:rFonts w:cs="David"/>
                <w:rtl/>
              </w:rPr>
              <w:t xml:space="preserve"> </w:t>
            </w:r>
            <w:r w:rsidRPr="009569C0">
              <w:rPr>
                <w:rFonts w:cs="David" w:hint="cs"/>
                <w:rtl/>
              </w:rPr>
              <w:t>ואישורים</w:t>
            </w:r>
            <w:r w:rsidRPr="009569C0">
              <w:rPr>
                <w:rFonts w:cs="David"/>
                <w:rtl/>
              </w:rPr>
              <w:t xml:space="preserve"> </w:t>
            </w:r>
            <w:r w:rsidRPr="009569C0">
              <w:rPr>
                <w:rFonts w:cs="David" w:hint="cs"/>
                <w:rtl/>
              </w:rPr>
              <w:t>שעל</w:t>
            </w:r>
            <w:r w:rsidRPr="009569C0">
              <w:rPr>
                <w:rFonts w:cs="David"/>
                <w:rtl/>
              </w:rPr>
              <w:t xml:space="preserve"> </w:t>
            </w:r>
            <w:r w:rsidRPr="009569C0">
              <w:rPr>
                <w:rFonts w:cs="David" w:hint="cs"/>
                <w:rtl/>
              </w:rPr>
              <w:t>המציע</w:t>
            </w:r>
            <w:r w:rsidRPr="009569C0">
              <w:rPr>
                <w:rFonts w:cs="David"/>
                <w:rtl/>
              </w:rPr>
              <w:t xml:space="preserve"> </w:t>
            </w:r>
            <w:r w:rsidRPr="009569C0">
              <w:rPr>
                <w:rFonts w:cs="David" w:hint="cs"/>
                <w:rtl/>
              </w:rPr>
              <w:t>לצרף</w:t>
            </w:r>
            <w:r w:rsidRPr="009569C0">
              <w:rPr>
                <w:rFonts w:cs="David"/>
                <w:rtl/>
              </w:rPr>
              <w:t xml:space="preserve"> </w:t>
            </w:r>
            <w:r w:rsidRPr="009569C0">
              <w:rPr>
                <w:rFonts w:cs="David" w:hint="cs"/>
                <w:rtl/>
              </w:rPr>
              <w:t>להצעתו</w:t>
            </w:r>
          </w:p>
        </w:tc>
      </w:tr>
      <w:tr w:rsidR="009569C0" w:rsidRPr="00573FEC" w:rsidTr="005A06EE">
        <w:tc>
          <w:tcPr>
            <w:tcW w:w="1138" w:type="dxa"/>
          </w:tcPr>
          <w:p w:rsidR="009569C0" w:rsidRPr="009569C0" w:rsidRDefault="009569C0" w:rsidP="009569C0">
            <w:pPr>
              <w:tabs>
                <w:tab w:val="left" w:pos="9989"/>
              </w:tabs>
              <w:jc w:val="center"/>
              <w:rPr>
                <w:rFonts w:cs="David"/>
                <w:noProof/>
                <w:rtl/>
              </w:rPr>
            </w:pPr>
            <w:r>
              <w:rPr>
                <w:rFonts w:cs="David"/>
                <w:rtl/>
              </w:rPr>
              <w:fldChar w:fldCharType="begin"/>
            </w:r>
            <w:r>
              <w:rPr>
                <w:rFonts w:cs="David"/>
                <w:noProof/>
                <w:rtl/>
              </w:rPr>
              <w:instrText xml:space="preserve"> </w:instrText>
            </w:r>
            <w:r>
              <w:rPr>
                <w:rFonts w:cs="David"/>
                <w:noProof/>
              </w:rPr>
              <w:instrText>REF</w:instrText>
            </w:r>
            <w:r>
              <w:rPr>
                <w:rFonts w:cs="David"/>
                <w:noProof/>
                <w:rtl/>
              </w:rPr>
              <w:instrText xml:space="preserve"> _</w:instrText>
            </w:r>
            <w:r>
              <w:rPr>
                <w:rFonts w:cs="David"/>
                <w:noProof/>
              </w:rPr>
              <w:instrText>Ref488315475 \r \h</w:instrText>
            </w:r>
            <w:r>
              <w:rPr>
                <w:rFonts w:cs="David"/>
                <w:noProof/>
                <w:rtl/>
              </w:rPr>
              <w:instrText xml:space="preserve"> </w:instrText>
            </w:r>
            <w:r>
              <w:rPr>
                <w:rFonts w:cs="David"/>
                <w:rtl/>
              </w:rPr>
            </w:r>
            <w:r>
              <w:rPr>
                <w:rFonts w:cs="David"/>
                <w:rtl/>
              </w:rPr>
              <w:fldChar w:fldCharType="separate"/>
            </w:r>
            <w:r w:rsidR="009332A4">
              <w:rPr>
                <w:rFonts w:cs="David"/>
                <w:noProof/>
                <w:rtl/>
              </w:rPr>
              <w:t>‏0.9</w:t>
            </w:r>
            <w:r>
              <w:rPr>
                <w:rFonts w:cs="David"/>
                <w:rtl/>
              </w:rPr>
              <w:fldChar w:fldCharType="end"/>
            </w:r>
          </w:p>
        </w:tc>
        <w:tc>
          <w:tcPr>
            <w:tcW w:w="1220" w:type="dxa"/>
          </w:tcPr>
          <w:p w:rsidR="009569C0" w:rsidRPr="009569C0" w:rsidRDefault="009569C0" w:rsidP="009569C0">
            <w:pPr>
              <w:tabs>
                <w:tab w:val="left" w:pos="9989"/>
              </w:tabs>
              <w:jc w:val="center"/>
              <w:rPr>
                <w:rFonts w:cs="David"/>
                <w:noProof/>
                <w:rtl/>
              </w:rPr>
            </w:pPr>
            <w:r w:rsidRPr="009569C0">
              <w:rPr>
                <w:rFonts w:cs="David" w:hint="cs"/>
                <w:noProof/>
              </w:rPr>
              <w:t>M</w:t>
            </w:r>
          </w:p>
        </w:tc>
        <w:tc>
          <w:tcPr>
            <w:tcW w:w="6860" w:type="dxa"/>
          </w:tcPr>
          <w:p w:rsidR="009569C0" w:rsidRPr="009569C0" w:rsidRDefault="009569C0" w:rsidP="009569C0">
            <w:pPr>
              <w:tabs>
                <w:tab w:val="left" w:pos="9989"/>
              </w:tabs>
              <w:rPr>
                <w:rFonts w:cs="David"/>
                <w:noProof/>
                <w:rtl/>
              </w:rPr>
            </w:pPr>
            <w:r w:rsidRPr="009569C0">
              <w:rPr>
                <w:rFonts w:cs="David" w:hint="cs"/>
                <w:rtl/>
              </w:rPr>
              <w:t>הצעת</w:t>
            </w:r>
            <w:r w:rsidRPr="009569C0">
              <w:rPr>
                <w:rFonts w:cs="David"/>
                <w:rtl/>
              </w:rPr>
              <w:t xml:space="preserve"> </w:t>
            </w:r>
            <w:r w:rsidRPr="009569C0">
              <w:rPr>
                <w:rFonts w:cs="David" w:hint="cs"/>
                <w:rtl/>
              </w:rPr>
              <w:t>הספק</w:t>
            </w:r>
          </w:p>
        </w:tc>
      </w:tr>
    </w:tbl>
    <w:p w:rsidR="002F44DD" w:rsidRDefault="002F44DD" w:rsidP="005A06EE">
      <w:pPr>
        <w:pStyle w:val="3"/>
        <w:rPr>
          <w:rtl/>
        </w:rPr>
      </w:pPr>
      <w:bookmarkStart w:id="349" w:name="_Toc170709006"/>
      <w:bookmarkStart w:id="350" w:name="_Toc312939101"/>
      <w:bookmarkStart w:id="351" w:name="_Toc406493266"/>
      <w:r w:rsidRPr="0087598F">
        <w:rPr>
          <w:rFonts w:hint="cs"/>
          <w:rtl/>
        </w:rPr>
        <w:t>ריכוז סעיפי חובה ותנאי סף איכותיים</w:t>
      </w:r>
      <w:bookmarkEnd w:id="349"/>
      <w:bookmarkEnd w:id="350"/>
      <w:bookmarkEnd w:id="351"/>
      <w:r w:rsidR="00E60A3E">
        <w:rPr>
          <w:rFonts w:hint="cs"/>
          <w:rtl/>
        </w:rPr>
        <w:t xml:space="preserve"> (</w:t>
      </w:r>
      <w:r w:rsidR="00E60A3E">
        <w:rPr>
          <w:rFonts w:hint="cs"/>
        </w:rPr>
        <w:t>I</w:t>
      </w:r>
      <w:r w:rsidR="00E60A3E">
        <w:rPr>
          <w:rFonts w:hint="cs"/>
          <w:rtl/>
        </w:rPr>
        <w:t>)</w:t>
      </w:r>
    </w:p>
    <w:tbl>
      <w:tblPr>
        <w:bidiVisual/>
        <w:tblW w:w="9218" w:type="dxa"/>
        <w:tblInd w:w="833" w:type="dxa"/>
        <w:tblBorders>
          <w:top w:val="thinThickSmallGap" w:sz="18" w:space="0" w:color="auto"/>
          <w:left w:val="thickThinSmallGap" w:sz="18" w:space="0" w:color="auto"/>
          <w:bottom w:val="thickThinSmallGap" w:sz="18" w:space="0" w:color="auto"/>
          <w:right w:val="thinThickSmallGap" w:sz="18" w:space="0" w:color="auto"/>
          <w:insideH w:val="single" w:sz="4" w:space="0" w:color="auto"/>
          <w:insideV w:val="single" w:sz="4" w:space="0" w:color="auto"/>
        </w:tblBorders>
        <w:tblLayout w:type="fixed"/>
        <w:tblLook w:val="0000" w:firstRow="0" w:lastRow="0" w:firstColumn="0" w:lastColumn="0" w:noHBand="0" w:noVBand="0"/>
      </w:tblPr>
      <w:tblGrid>
        <w:gridCol w:w="1138"/>
        <w:gridCol w:w="1220"/>
        <w:gridCol w:w="6860"/>
      </w:tblGrid>
      <w:tr w:rsidR="002F44DD" w:rsidRPr="00573FEC" w:rsidTr="00495B11">
        <w:trPr>
          <w:tblHeader/>
        </w:trPr>
        <w:tc>
          <w:tcPr>
            <w:tcW w:w="1138" w:type="dxa"/>
            <w:tcBorders>
              <w:top w:val="thinThickSmallGap" w:sz="18" w:space="0" w:color="auto"/>
              <w:bottom w:val="thinThickSmallGap" w:sz="18" w:space="0" w:color="auto"/>
            </w:tcBorders>
            <w:shd w:val="pct10" w:color="000000" w:fill="FFFFFF"/>
          </w:tcPr>
          <w:p w:rsidR="002F44DD" w:rsidRPr="00573FEC" w:rsidRDefault="002F44DD" w:rsidP="00495B11">
            <w:pPr>
              <w:keepNext/>
              <w:keepLines/>
              <w:tabs>
                <w:tab w:val="left" w:pos="9989"/>
              </w:tabs>
              <w:jc w:val="center"/>
              <w:rPr>
                <w:rFonts w:cs="David"/>
                <w:b/>
                <w:bCs/>
                <w:rtl/>
              </w:rPr>
            </w:pPr>
            <w:r w:rsidRPr="00573FEC">
              <w:rPr>
                <w:rFonts w:cs="David"/>
                <w:b/>
                <w:bCs/>
                <w:rtl/>
              </w:rPr>
              <w:t>מס' סעיף</w:t>
            </w:r>
          </w:p>
        </w:tc>
        <w:tc>
          <w:tcPr>
            <w:tcW w:w="1220" w:type="dxa"/>
            <w:tcBorders>
              <w:top w:val="thinThickSmallGap" w:sz="18" w:space="0" w:color="auto"/>
              <w:bottom w:val="thinThickSmallGap" w:sz="18" w:space="0" w:color="auto"/>
            </w:tcBorders>
            <w:shd w:val="pct10" w:color="000000" w:fill="FFFFFF"/>
          </w:tcPr>
          <w:p w:rsidR="002F44DD" w:rsidRPr="00573FEC" w:rsidRDefault="002F44DD" w:rsidP="00495B11">
            <w:pPr>
              <w:keepNext/>
              <w:keepLines/>
              <w:tabs>
                <w:tab w:val="left" w:pos="9989"/>
              </w:tabs>
              <w:jc w:val="center"/>
              <w:rPr>
                <w:rFonts w:cs="David"/>
                <w:b/>
                <w:bCs/>
                <w:rtl/>
              </w:rPr>
            </w:pPr>
            <w:r w:rsidRPr="00573FEC">
              <w:rPr>
                <w:rFonts w:cs="David"/>
                <w:b/>
                <w:bCs/>
                <w:rtl/>
              </w:rPr>
              <w:t>סיווג</w:t>
            </w:r>
          </w:p>
        </w:tc>
        <w:tc>
          <w:tcPr>
            <w:tcW w:w="6860" w:type="dxa"/>
            <w:tcBorders>
              <w:top w:val="thinThickSmallGap" w:sz="18" w:space="0" w:color="auto"/>
              <w:bottom w:val="thinThickSmallGap" w:sz="18" w:space="0" w:color="auto"/>
            </w:tcBorders>
            <w:shd w:val="pct10" w:color="000000" w:fill="FFFFFF"/>
          </w:tcPr>
          <w:p w:rsidR="002F44DD" w:rsidRPr="00573FEC" w:rsidRDefault="002F44DD" w:rsidP="00495B11">
            <w:pPr>
              <w:keepNext/>
              <w:keepLines/>
              <w:tabs>
                <w:tab w:val="left" w:pos="9989"/>
              </w:tabs>
              <w:jc w:val="center"/>
              <w:rPr>
                <w:rFonts w:cs="David"/>
                <w:b/>
                <w:bCs/>
                <w:rtl/>
              </w:rPr>
            </w:pPr>
            <w:r w:rsidRPr="00573FEC">
              <w:rPr>
                <w:rFonts w:cs="David"/>
                <w:b/>
                <w:bCs/>
                <w:rtl/>
              </w:rPr>
              <w:t>נושא</w:t>
            </w:r>
          </w:p>
        </w:tc>
      </w:tr>
      <w:tr w:rsidR="009569C0" w:rsidRPr="00573FEC" w:rsidTr="00495B11">
        <w:tc>
          <w:tcPr>
            <w:tcW w:w="1138" w:type="dxa"/>
          </w:tcPr>
          <w:p w:rsidR="009569C0" w:rsidRPr="00573FEC" w:rsidRDefault="009569C0" w:rsidP="009569C0">
            <w:pPr>
              <w:tabs>
                <w:tab w:val="left" w:pos="9989"/>
              </w:tabs>
              <w:jc w:val="center"/>
              <w:rPr>
                <w:rFonts w:cs="David"/>
                <w:noProof/>
                <w:rtl/>
              </w:rPr>
            </w:pPr>
            <w:r>
              <w:rPr>
                <w:rFonts w:cs="David"/>
                <w:rtl/>
              </w:rPr>
              <w:fldChar w:fldCharType="begin"/>
            </w:r>
            <w:r>
              <w:rPr>
                <w:rFonts w:cs="David"/>
                <w:noProof/>
                <w:rtl/>
              </w:rPr>
              <w:instrText xml:space="preserve"> </w:instrText>
            </w:r>
            <w:r>
              <w:rPr>
                <w:rFonts w:cs="David"/>
                <w:noProof/>
              </w:rPr>
              <w:instrText>REF</w:instrText>
            </w:r>
            <w:r>
              <w:rPr>
                <w:rFonts w:cs="David"/>
                <w:noProof/>
                <w:rtl/>
              </w:rPr>
              <w:instrText xml:space="preserve"> _</w:instrText>
            </w:r>
            <w:r>
              <w:rPr>
                <w:rFonts w:cs="David"/>
                <w:noProof/>
              </w:rPr>
              <w:instrText>Ref488315683 \r \h</w:instrText>
            </w:r>
            <w:r>
              <w:rPr>
                <w:rFonts w:cs="David"/>
                <w:noProof/>
                <w:rtl/>
              </w:rPr>
              <w:instrText xml:space="preserve"> </w:instrText>
            </w:r>
            <w:r>
              <w:rPr>
                <w:rFonts w:cs="David"/>
                <w:rtl/>
              </w:rPr>
            </w:r>
            <w:r>
              <w:rPr>
                <w:rFonts w:cs="David"/>
                <w:rtl/>
              </w:rPr>
              <w:fldChar w:fldCharType="separate"/>
            </w:r>
            <w:r w:rsidR="009332A4">
              <w:rPr>
                <w:rFonts w:cs="David"/>
                <w:noProof/>
                <w:rtl/>
              </w:rPr>
              <w:t>‏4.3.3.1</w:t>
            </w:r>
            <w:r>
              <w:rPr>
                <w:rFonts w:cs="David"/>
                <w:rtl/>
              </w:rPr>
              <w:fldChar w:fldCharType="end"/>
            </w:r>
          </w:p>
        </w:tc>
        <w:tc>
          <w:tcPr>
            <w:tcW w:w="1220" w:type="dxa"/>
          </w:tcPr>
          <w:p w:rsidR="009569C0" w:rsidRPr="009569C0" w:rsidRDefault="009569C0" w:rsidP="009569C0">
            <w:pPr>
              <w:tabs>
                <w:tab w:val="left" w:pos="9989"/>
              </w:tabs>
              <w:jc w:val="center"/>
              <w:rPr>
                <w:rFonts w:cs="David"/>
                <w:noProof/>
                <w:rtl/>
              </w:rPr>
            </w:pPr>
            <w:r>
              <w:rPr>
                <w:rFonts w:cs="David" w:hint="cs"/>
                <w:noProof/>
              </w:rPr>
              <w:t>M</w:t>
            </w:r>
          </w:p>
        </w:tc>
        <w:tc>
          <w:tcPr>
            <w:tcW w:w="6860" w:type="dxa"/>
          </w:tcPr>
          <w:p w:rsidR="009569C0" w:rsidRPr="009569C0" w:rsidRDefault="009569C0" w:rsidP="009569C0">
            <w:pPr>
              <w:tabs>
                <w:tab w:val="left" w:pos="9989"/>
              </w:tabs>
              <w:rPr>
                <w:rFonts w:cs="David"/>
                <w:noProof/>
                <w:rtl/>
              </w:rPr>
            </w:pPr>
            <w:r w:rsidRPr="009569C0">
              <w:rPr>
                <w:rFonts w:cs="David" w:hint="cs"/>
                <w:rtl/>
              </w:rPr>
              <w:t>מדדי</w:t>
            </w:r>
            <w:r w:rsidRPr="009569C0">
              <w:rPr>
                <w:rFonts w:cs="David"/>
                <w:rtl/>
              </w:rPr>
              <w:t xml:space="preserve"> </w:t>
            </w:r>
            <w:r w:rsidRPr="009569C0">
              <w:rPr>
                <w:rFonts w:cs="David" w:hint="cs"/>
                <w:rtl/>
              </w:rPr>
              <w:t>רמת</w:t>
            </w:r>
            <w:r w:rsidRPr="009569C0">
              <w:rPr>
                <w:rFonts w:cs="David"/>
                <w:rtl/>
              </w:rPr>
              <w:t xml:space="preserve"> </w:t>
            </w:r>
            <w:r w:rsidRPr="009569C0">
              <w:rPr>
                <w:rFonts w:cs="David" w:hint="cs"/>
                <w:rtl/>
              </w:rPr>
              <w:t>שירות</w:t>
            </w:r>
          </w:p>
        </w:tc>
      </w:tr>
      <w:tr w:rsidR="009569C0" w:rsidRPr="00573FEC" w:rsidTr="00495B11">
        <w:tc>
          <w:tcPr>
            <w:tcW w:w="1138" w:type="dxa"/>
          </w:tcPr>
          <w:p w:rsidR="009569C0" w:rsidRPr="00573FEC" w:rsidRDefault="009569C0" w:rsidP="009569C0">
            <w:pPr>
              <w:tabs>
                <w:tab w:val="left" w:pos="9989"/>
              </w:tabs>
              <w:jc w:val="center"/>
              <w:rPr>
                <w:rFonts w:cs="David"/>
                <w:noProof/>
                <w:rtl/>
              </w:rPr>
            </w:pPr>
            <w:r>
              <w:rPr>
                <w:rFonts w:cs="David"/>
                <w:rtl/>
              </w:rPr>
              <w:fldChar w:fldCharType="begin"/>
            </w:r>
            <w:r>
              <w:rPr>
                <w:rFonts w:cs="David"/>
                <w:noProof/>
                <w:rtl/>
              </w:rPr>
              <w:instrText xml:space="preserve"> </w:instrText>
            </w:r>
            <w:r>
              <w:rPr>
                <w:rFonts w:cs="David"/>
                <w:noProof/>
              </w:rPr>
              <w:instrText>REF</w:instrText>
            </w:r>
            <w:r>
              <w:rPr>
                <w:rFonts w:cs="David"/>
                <w:noProof/>
                <w:rtl/>
              </w:rPr>
              <w:instrText xml:space="preserve"> _</w:instrText>
            </w:r>
            <w:r>
              <w:rPr>
                <w:rFonts w:cs="David"/>
                <w:noProof/>
              </w:rPr>
              <w:instrText>Ref488315692 \r \h</w:instrText>
            </w:r>
            <w:r>
              <w:rPr>
                <w:rFonts w:cs="David"/>
                <w:noProof/>
                <w:rtl/>
              </w:rPr>
              <w:instrText xml:space="preserve"> </w:instrText>
            </w:r>
            <w:r>
              <w:rPr>
                <w:rFonts w:cs="David"/>
                <w:rtl/>
              </w:rPr>
            </w:r>
            <w:r>
              <w:rPr>
                <w:rFonts w:cs="David"/>
                <w:rtl/>
              </w:rPr>
              <w:fldChar w:fldCharType="separate"/>
            </w:r>
            <w:r w:rsidR="009332A4">
              <w:rPr>
                <w:rFonts w:cs="David"/>
                <w:noProof/>
                <w:rtl/>
              </w:rPr>
              <w:t>‏5.1</w:t>
            </w:r>
            <w:r>
              <w:rPr>
                <w:rFonts w:cs="David"/>
                <w:rtl/>
              </w:rPr>
              <w:fldChar w:fldCharType="end"/>
            </w:r>
          </w:p>
        </w:tc>
        <w:tc>
          <w:tcPr>
            <w:tcW w:w="1220" w:type="dxa"/>
          </w:tcPr>
          <w:p w:rsidR="009569C0" w:rsidRPr="009569C0" w:rsidRDefault="009569C0" w:rsidP="009569C0">
            <w:pPr>
              <w:tabs>
                <w:tab w:val="left" w:pos="9989"/>
              </w:tabs>
              <w:jc w:val="center"/>
              <w:rPr>
                <w:rFonts w:cs="David"/>
                <w:noProof/>
              </w:rPr>
            </w:pPr>
            <w:r>
              <w:rPr>
                <w:rFonts w:cs="David" w:hint="cs"/>
                <w:noProof/>
              </w:rPr>
              <w:t>M</w:t>
            </w:r>
          </w:p>
        </w:tc>
        <w:tc>
          <w:tcPr>
            <w:tcW w:w="6860" w:type="dxa"/>
          </w:tcPr>
          <w:p w:rsidR="009569C0" w:rsidRPr="009569C0" w:rsidRDefault="009569C0" w:rsidP="009569C0">
            <w:pPr>
              <w:tabs>
                <w:tab w:val="left" w:pos="9989"/>
              </w:tabs>
              <w:rPr>
                <w:rFonts w:cs="David"/>
                <w:noProof/>
                <w:rtl/>
              </w:rPr>
            </w:pPr>
            <w:r w:rsidRPr="009569C0">
              <w:rPr>
                <w:rFonts w:cs="David" w:hint="cs"/>
                <w:rtl/>
              </w:rPr>
              <w:t>אופן</w:t>
            </w:r>
            <w:r w:rsidRPr="009569C0">
              <w:rPr>
                <w:rFonts w:cs="David"/>
                <w:rtl/>
              </w:rPr>
              <w:t xml:space="preserve"> </w:t>
            </w:r>
            <w:r w:rsidRPr="009569C0">
              <w:rPr>
                <w:rFonts w:cs="David" w:hint="cs"/>
                <w:rtl/>
              </w:rPr>
              <w:t>הגשת</w:t>
            </w:r>
            <w:r w:rsidRPr="009569C0">
              <w:rPr>
                <w:rFonts w:cs="David"/>
                <w:rtl/>
              </w:rPr>
              <w:t xml:space="preserve"> </w:t>
            </w:r>
            <w:r w:rsidRPr="009569C0">
              <w:rPr>
                <w:rFonts w:cs="David" w:hint="cs"/>
                <w:rtl/>
              </w:rPr>
              <w:t>הצעת</w:t>
            </w:r>
            <w:r w:rsidRPr="009569C0">
              <w:rPr>
                <w:rFonts w:cs="David"/>
                <w:rtl/>
              </w:rPr>
              <w:t xml:space="preserve"> </w:t>
            </w:r>
            <w:r w:rsidRPr="009569C0">
              <w:rPr>
                <w:rFonts w:cs="David" w:hint="cs"/>
                <w:rtl/>
              </w:rPr>
              <w:t>המחיר</w:t>
            </w:r>
          </w:p>
        </w:tc>
      </w:tr>
      <w:tr w:rsidR="009569C0" w:rsidRPr="00573FEC" w:rsidTr="009569C0">
        <w:tc>
          <w:tcPr>
            <w:tcW w:w="1138" w:type="dxa"/>
          </w:tcPr>
          <w:p w:rsidR="009569C0" w:rsidRPr="00573FEC" w:rsidRDefault="009569C0" w:rsidP="009569C0">
            <w:pPr>
              <w:tabs>
                <w:tab w:val="left" w:pos="9989"/>
              </w:tabs>
              <w:jc w:val="center"/>
              <w:rPr>
                <w:rFonts w:cs="David"/>
                <w:noProof/>
                <w:rtl/>
              </w:rPr>
            </w:pPr>
            <w:r>
              <w:rPr>
                <w:rFonts w:cs="David"/>
                <w:rtl/>
              </w:rPr>
              <w:fldChar w:fldCharType="begin"/>
            </w:r>
            <w:r>
              <w:rPr>
                <w:rFonts w:cs="David"/>
                <w:noProof/>
                <w:rtl/>
              </w:rPr>
              <w:instrText xml:space="preserve"> </w:instrText>
            </w:r>
            <w:r>
              <w:rPr>
                <w:rFonts w:cs="David"/>
                <w:noProof/>
              </w:rPr>
              <w:instrText>REF</w:instrText>
            </w:r>
            <w:r>
              <w:rPr>
                <w:rFonts w:cs="David"/>
                <w:noProof/>
                <w:rtl/>
              </w:rPr>
              <w:instrText xml:space="preserve"> _</w:instrText>
            </w:r>
            <w:r>
              <w:rPr>
                <w:rFonts w:cs="David"/>
                <w:noProof/>
              </w:rPr>
              <w:instrText>Ref488315716 \r \h</w:instrText>
            </w:r>
            <w:r>
              <w:rPr>
                <w:rFonts w:cs="David"/>
                <w:noProof/>
                <w:rtl/>
              </w:rPr>
              <w:instrText xml:space="preserve"> </w:instrText>
            </w:r>
            <w:r>
              <w:rPr>
                <w:rFonts w:cs="David"/>
                <w:rtl/>
              </w:rPr>
            </w:r>
            <w:r>
              <w:rPr>
                <w:rFonts w:cs="David"/>
                <w:rtl/>
              </w:rPr>
              <w:fldChar w:fldCharType="separate"/>
            </w:r>
            <w:r w:rsidR="009332A4">
              <w:rPr>
                <w:rFonts w:cs="David"/>
                <w:noProof/>
                <w:rtl/>
              </w:rPr>
              <w:t>‏5.2.1</w:t>
            </w:r>
            <w:r>
              <w:rPr>
                <w:rFonts w:cs="David"/>
                <w:rtl/>
              </w:rPr>
              <w:fldChar w:fldCharType="end"/>
            </w:r>
          </w:p>
        </w:tc>
        <w:tc>
          <w:tcPr>
            <w:tcW w:w="1220" w:type="dxa"/>
          </w:tcPr>
          <w:p w:rsidR="009569C0" w:rsidRPr="00573FEC" w:rsidRDefault="009569C0" w:rsidP="009569C0">
            <w:pPr>
              <w:tabs>
                <w:tab w:val="left" w:pos="9989"/>
              </w:tabs>
              <w:jc w:val="center"/>
              <w:rPr>
                <w:rFonts w:cs="David"/>
                <w:noProof/>
              </w:rPr>
            </w:pPr>
            <w:r>
              <w:rPr>
                <w:rFonts w:cs="David" w:hint="cs"/>
                <w:noProof/>
              </w:rPr>
              <w:t>M</w:t>
            </w:r>
          </w:p>
        </w:tc>
        <w:tc>
          <w:tcPr>
            <w:tcW w:w="6860" w:type="dxa"/>
          </w:tcPr>
          <w:p w:rsidR="009569C0" w:rsidRPr="00573FEC" w:rsidRDefault="00566C72" w:rsidP="009569C0">
            <w:pPr>
              <w:tabs>
                <w:tab w:val="left" w:pos="9989"/>
              </w:tabs>
              <w:rPr>
                <w:rFonts w:cs="David"/>
                <w:noProof/>
                <w:rtl/>
              </w:rPr>
            </w:pPr>
            <w:r w:rsidRPr="00B43292">
              <w:rPr>
                <w:rFonts w:cs="David" w:hint="eastAsia"/>
                <w:rtl/>
              </w:rPr>
              <w:t>עלות</w:t>
            </w:r>
            <w:r w:rsidRPr="00B43292">
              <w:rPr>
                <w:rFonts w:cs="David"/>
                <w:rtl/>
              </w:rPr>
              <w:t xml:space="preserve"> </w:t>
            </w:r>
            <w:r w:rsidRPr="00B43292">
              <w:rPr>
                <w:rFonts w:cs="David" w:hint="eastAsia"/>
                <w:rtl/>
              </w:rPr>
              <w:t>השירותים</w:t>
            </w:r>
          </w:p>
        </w:tc>
      </w:tr>
    </w:tbl>
    <w:p w:rsidR="002F44DD" w:rsidRDefault="002F44DD" w:rsidP="002F44DD">
      <w:pPr>
        <w:tabs>
          <w:tab w:val="left" w:pos="9989"/>
        </w:tabs>
        <w:spacing w:before="120" w:after="120"/>
        <w:ind w:left="902"/>
        <w:rPr>
          <w:rFonts w:cs="David"/>
          <w:b/>
          <w:bCs/>
          <w:rtl/>
        </w:rPr>
      </w:pPr>
    </w:p>
    <w:p w:rsidR="002F44DD" w:rsidRPr="005A06EE" w:rsidRDefault="002F44DD" w:rsidP="002F44DD">
      <w:pPr>
        <w:tabs>
          <w:tab w:val="left" w:pos="9989"/>
        </w:tabs>
        <w:spacing w:before="120" w:after="120"/>
        <w:ind w:left="902"/>
        <w:rPr>
          <w:rFonts w:cs="David"/>
          <w:b/>
          <w:bCs/>
          <w:rtl/>
        </w:rPr>
      </w:pPr>
      <w:r w:rsidRPr="005A06EE">
        <w:rPr>
          <w:rFonts w:cs="David"/>
          <w:b/>
          <w:bCs/>
          <w:rtl/>
        </w:rPr>
        <w:t>בכל מקרה של אי התאמה בין ריכוז זה של תנאי הסף, ובין סווג הסעיפים במכרז - הס</w:t>
      </w:r>
      <w:r w:rsidRPr="005A06EE">
        <w:rPr>
          <w:rFonts w:cs="David" w:hint="eastAsia"/>
          <w:b/>
          <w:bCs/>
          <w:rtl/>
        </w:rPr>
        <w:t>י</w:t>
      </w:r>
      <w:r w:rsidRPr="005A06EE">
        <w:rPr>
          <w:rFonts w:cs="David"/>
          <w:b/>
          <w:bCs/>
          <w:rtl/>
        </w:rPr>
        <w:t>ווג שבסעיפי המכרז הוא שגובר.</w:t>
      </w:r>
    </w:p>
    <w:p w:rsidR="002F44DD" w:rsidRPr="00D02F7E" w:rsidRDefault="002F44DD" w:rsidP="00E32799">
      <w:pPr>
        <w:pStyle w:val="20"/>
        <w:numPr>
          <w:ilvl w:val="1"/>
          <w:numId w:val="30"/>
        </w:numPr>
      </w:pPr>
      <w:bookmarkStart w:id="352" w:name="_Toc170709007"/>
      <w:bookmarkStart w:id="353" w:name="_Toc406493267"/>
      <w:bookmarkStart w:id="354" w:name="_Toc501966943"/>
      <w:r w:rsidRPr="00D02F7E">
        <w:rPr>
          <w:rFonts w:hint="cs"/>
          <w:rtl/>
        </w:rPr>
        <w:t>מחירים (</w:t>
      </w:r>
      <w:r w:rsidRPr="00D02F7E">
        <w:t>I</w:t>
      </w:r>
      <w:r w:rsidRPr="00D02F7E">
        <w:rPr>
          <w:rFonts w:hint="cs"/>
          <w:rtl/>
        </w:rPr>
        <w:t>)</w:t>
      </w:r>
      <w:bookmarkEnd w:id="352"/>
      <w:bookmarkEnd w:id="353"/>
      <w:bookmarkEnd w:id="354"/>
    </w:p>
    <w:p w:rsidR="002F44DD" w:rsidRPr="00901AB8" w:rsidRDefault="002F44DD" w:rsidP="001D4128">
      <w:pPr>
        <w:pStyle w:val="AlphaList1"/>
        <w:ind w:left="720"/>
        <w:rPr>
          <w:rtl/>
        </w:rPr>
      </w:pPr>
      <w:r w:rsidRPr="005A06EE">
        <w:rPr>
          <w:sz w:val="24"/>
          <w:rtl/>
        </w:rPr>
        <w:t xml:space="preserve">כל המחירים והתעריפים יהיו נקובים </w:t>
      </w:r>
      <w:r w:rsidR="001D4128" w:rsidRPr="001D4128">
        <w:rPr>
          <w:rFonts w:hint="cs"/>
          <w:b/>
          <w:bCs/>
          <w:sz w:val="24"/>
          <w:u w:val="single"/>
          <w:rtl/>
        </w:rPr>
        <w:t>בדולר ארה"ב</w:t>
      </w:r>
      <w:r w:rsidRPr="005A06EE">
        <w:rPr>
          <w:sz w:val="24"/>
          <w:rtl/>
        </w:rPr>
        <w:t xml:space="preserve"> ויכללו את כל העלויות והמיסים, למעט מע"מ.</w:t>
      </w:r>
    </w:p>
    <w:p w:rsidR="002F44DD" w:rsidRDefault="002F44DD" w:rsidP="00366D82">
      <w:pPr>
        <w:pStyle w:val="AlphaList1"/>
        <w:ind w:left="720"/>
        <w:rPr>
          <w:rtl/>
        </w:rPr>
      </w:pPr>
      <w:r w:rsidRPr="005A06EE">
        <w:rPr>
          <w:sz w:val="24"/>
          <w:rtl/>
        </w:rPr>
        <w:t>כל התשלומים והחיובים בפרויקט יבוצעו בהתאם להנחיות החשב הכללי לרכישת טובין ושירותים, כפי שיהיו בתוקף ביום חתימת ההסכם עם הספק שייבחר, ובכפוף לתנאים המפורטים בנוסח ההסכם המצור</w:t>
      </w:r>
      <w:r w:rsidRPr="005A06EE">
        <w:rPr>
          <w:rFonts w:hint="eastAsia"/>
          <w:sz w:val="24"/>
          <w:rtl/>
        </w:rPr>
        <w:t>ף</w:t>
      </w:r>
      <w:r w:rsidRPr="005A06EE">
        <w:rPr>
          <w:sz w:val="24"/>
          <w:rtl/>
        </w:rPr>
        <w:t xml:space="preserve">. המחירים </w:t>
      </w:r>
      <w:r w:rsidRPr="005A06EE">
        <w:rPr>
          <w:rFonts w:hint="eastAsia"/>
          <w:sz w:val="24"/>
          <w:rtl/>
        </w:rPr>
        <w:t>יוצמדו</w:t>
      </w:r>
      <w:r w:rsidRPr="005A06EE">
        <w:rPr>
          <w:sz w:val="24"/>
          <w:rtl/>
        </w:rPr>
        <w:t xml:space="preserve"> מעת לעת, כאמור </w:t>
      </w:r>
      <w:r w:rsidRPr="005A06EE">
        <w:rPr>
          <w:rFonts w:hint="eastAsia"/>
          <w:sz w:val="24"/>
          <w:rtl/>
        </w:rPr>
        <w:t>בפרק</w:t>
      </w:r>
      <w:r w:rsidRPr="005A06EE">
        <w:rPr>
          <w:sz w:val="24"/>
          <w:rtl/>
        </w:rPr>
        <w:t xml:space="preserve"> </w:t>
      </w:r>
      <w:r w:rsidRPr="00FE4D0F">
        <w:rPr>
          <w:sz w:val="24"/>
          <w:rtl/>
        </w:rPr>
        <w:t xml:space="preserve">5 בסעיף </w:t>
      </w:r>
      <w:r w:rsidR="00FE4D0F" w:rsidRPr="00B43292">
        <w:rPr>
          <w:sz w:val="24"/>
        </w:rPr>
        <w:fldChar w:fldCharType="begin"/>
      </w:r>
      <w:r w:rsidR="00FE4D0F" w:rsidRPr="00B43292">
        <w:rPr>
          <w:sz w:val="24"/>
        </w:rPr>
        <w:instrText xml:space="preserve"> REF _Ref492398337 \r \h </w:instrText>
      </w:r>
      <w:r w:rsidR="00FE4D0F">
        <w:rPr>
          <w:sz w:val="24"/>
        </w:rPr>
        <w:instrText xml:space="preserve"> \* MERGEFORMAT </w:instrText>
      </w:r>
      <w:r w:rsidR="00FE4D0F" w:rsidRPr="00B43292">
        <w:rPr>
          <w:sz w:val="24"/>
        </w:rPr>
      </w:r>
      <w:r w:rsidR="00FE4D0F" w:rsidRPr="00B43292">
        <w:rPr>
          <w:sz w:val="24"/>
        </w:rPr>
        <w:fldChar w:fldCharType="separate"/>
      </w:r>
      <w:r w:rsidR="009332A4">
        <w:rPr>
          <w:sz w:val="24"/>
          <w:rtl/>
        </w:rPr>
        <w:t>‏5.4</w:t>
      </w:r>
      <w:r w:rsidR="00FE4D0F" w:rsidRPr="00B43292">
        <w:rPr>
          <w:sz w:val="24"/>
        </w:rPr>
        <w:fldChar w:fldCharType="end"/>
      </w:r>
      <w:r w:rsidRPr="00FE4D0F">
        <w:rPr>
          <w:sz w:val="24"/>
          <w:rtl/>
        </w:rPr>
        <w:t>, וכל</w:t>
      </w:r>
      <w:r w:rsidRPr="005A06EE">
        <w:rPr>
          <w:sz w:val="24"/>
          <w:rtl/>
        </w:rPr>
        <w:t xml:space="preserve"> שיטת </w:t>
      </w:r>
      <w:r w:rsidRPr="005A06EE">
        <w:rPr>
          <w:rFonts w:hint="eastAsia"/>
          <w:sz w:val="24"/>
          <w:rtl/>
        </w:rPr>
        <w:t>הצמדה</w:t>
      </w:r>
      <w:r w:rsidRPr="005A06EE">
        <w:rPr>
          <w:sz w:val="24"/>
          <w:rtl/>
        </w:rPr>
        <w:t xml:space="preserve"> אחרת שתוצע ע"י המציע תיחשב כאילו לא הוצעה כלל ואף עלולה לפסול את ההצעה. כל המחירים יפורטו במענה לפרק 5 – אין לציין מחירים במענה לפרקים 0-4.</w:t>
      </w:r>
    </w:p>
    <w:p w:rsidR="00116D82" w:rsidRPr="00CA654E" w:rsidRDefault="00116D82" w:rsidP="00E32799">
      <w:pPr>
        <w:pStyle w:val="20"/>
        <w:numPr>
          <w:ilvl w:val="1"/>
          <w:numId w:val="30"/>
        </w:numPr>
        <w:rPr>
          <w:rtl/>
        </w:rPr>
      </w:pPr>
      <w:bookmarkStart w:id="355" w:name="_Toc454463922"/>
      <w:bookmarkStart w:id="356" w:name="_Toc454464065"/>
      <w:bookmarkStart w:id="357" w:name="_Toc454463923"/>
      <w:bookmarkStart w:id="358" w:name="_Toc454464066"/>
      <w:bookmarkStart w:id="359" w:name="_Toc454463924"/>
      <w:bookmarkStart w:id="360" w:name="_Toc454464067"/>
      <w:bookmarkStart w:id="361" w:name="_Toc204289440"/>
      <w:bookmarkStart w:id="362" w:name="_Toc430514639"/>
      <w:bookmarkStart w:id="363" w:name="_Toc447103553"/>
      <w:bookmarkStart w:id="364" w:name="_Toc454285705"/>
      <w:bookmarkStart w:id="365" w:name="_Toc501966944"/>
      <w:bookmarkEnd w:id="355"/>
      <w:bookmarkEnd w:id="356"/>
      <w:bookmarkEnd w:id="357"/>
      <w:bookmarkEnd w:id="358"/>
      <w:bookmarkEnd w:id="359"/>
      <w:bookmarkEnd w:id="360"/>
      <w:r w:rsidRPr="00CA654E">
        <w:rPr>
          <w:rtl/>
        </w:rPr>
        <w:t>מודעת פרסום בעיתונות</w:t>
      </w:r>
      <w:bookmarkEnd w:id="361"/>
      <w:bookmarkEnd w:id="362"/>
      <w:bookmarkEnd w:id="363"/>
      <w:bookmarkEnd w:id="364"/>
      <w:r w:rsidR="00E60A3E">
        <w:rPr>
          <w:rFonts w:hint="cs"/>
          <w:rtl/>
        </w:rPr>
        <w:t xml:space="preserve"> (</w:t>
      </w:r>
      <w:r w:rsidR="00E60A3E">
        <w:rPr>
          <w:rFonts w:hint="cs"/>
        </w:rPr>
        <w:t>I</w:t>
      </w:r>
      <w:r w:rsidR="00E60A3E">
        <w:rPr>
          <w:rFonts w:hint="cs"/>
          <w:rtl/>
        </w:rPr>
        <w:t>)</w:t>
      </w:r>
      <w:bookmarkEnd w:id="365"/>
    </w:p>
    <w:p w:rsidR="00116D82" w:rsidRPr="00CA654E" w:rsidRDefault="00116D82" w:rsidP="005A06EE">
      <w:pPr>
        <w:pStyle w:val="AlphaList1"/>
        <w:ind w:left="720"/>
        <w:rPr>
          <w:sz w:val="24"/>
          <w:rtl/>
        </w:rPr>
      </w:pPr>
      <w:r w:rsidRPr="00596B3F">
        <w:rPr>
          <w:sz w:val="24"/>
          <w:rtl/>
        </w:rPr>
        <w:t xml:space="preserve">מודעת הפרסום בעיתונות מצורפת </w:t>
      </w:r>
      <w:hyperlink w:anchor="_נספח_0.15_מודעת" w:history="1">
        <w:r w:rsidRPr="002F44DD">
          <w:rPr>
            <w:rStyle w:val="Hyperlink"/>
            <w:rtl/>
          </w:rPr>
          <w:t>כנספח 0.</w:t>
        </w:r>
        <w:r w:rsidR="002F44DD" w:rsidRPr="002F44DD">
          <w:rPr>
            <w:rStyle w:val="Hyperlink"/>
            <w:rFonts w:hint="cs"/>
            <w:rtl/>
          </w:rPr>
          <w:t>15</w:t>
        </w:r>
      </w:hyperlink>
      <w:r w:rsidRPr="00596B3F">
        <w:rPr>
          <w:sz w:val="24"/>
          <w:rtl/>
        </w:rPr>
        <w:t>.</w:t>
      </w:r>
    </w:p>
    <w:p w:rsidR="00116D82" w:rsidRPr="00CA654E" w:rsidRDefault="00116D82" w:rsidP="005A06EE">
      <w:pPr>
        <w:pStyle w:val="1"/>
        <w:rPr>
          <w:rtl/>
        </w:rPr>
      </w:pPr>
      <w:r w:rsidRPr="00CA654E">
        <w:rPr>
          <w:highlight w:val="lightGray"/>
          <w:rtl/>
        </w:rPr>
        <w:br w:type="page"/>
      </w:r>
      <w:bookmarkStart w:id="366" w:name="_Toc140308865"/>
      <w:bookmarkStart w:id="367" w:name="_Toc140309040"/>
      <w:bookmarkStart w:id="368" w:name="_Toc140309215"/>
      <w:bookmarkStart w:id="369" w:name="_Toc140315784"/>
      <w:bookmarkStart w:id="370" w:name="_Toc140379034"/>
      <w:bookmarkStart w:id="371" w:name="_Toc140379204"/>
      <w:bookmarkStart w:id="372" w:name="_Toc140379374"/>
      <w:bookmarkStart w:id="373" w:name="_Toc151089351"/>
      <w:bookmarkStart w:id="374" w:name="_Toc155097142"/>
      <w:bookmarkStart w:id="375" w:name="_Toc157417775"/>
      <w:bookmarkStart w:id="376" w:name="_Toc159662484"/>
      <w:bookmarkStart w:id="377" w:name="_Toc159662654"/>
      <w:bookmarkStart w:id="378" w:name="_Toc159662824"/>
      <w:bookmarkStart w:id="379" w:name="_Toc159662994"/>
      <w:bookmarkStart w:id="380" w:name="_Toc159663329"/>
      <w:bookmarkStart w:id="381" w:name="_Toc159739706"/>
      <w:bookmarkStart w:id="382" w:name="_Toc159823670"/>
      <w:bookmarkStart w:id="383" w:name="_Toc159823840"/>
      <w:bookmarkStart w:id="384" w:name="_Toc160157417"/>
      <w:bookmarkStart w:id="385" w:name="_Toc160157587"/>
      <w:bookmarkStart w:id="386" w:name="_Toc161123145"/>
      <w:bookmarkStart w:id="387" w:name="_Toc161135301"/>
      <w:bookmarkStart w:id="388" w:name="_Toc161136890"/>
      <w:bookmarkStart w:id="389" w:name="_Toc161137060"/>
      <w:bookmarkStart w:id="390" w:name="_Toc161394180"/>
      <w:bookmarkStart w:id="391" w:name="_Toc162088785"/>
      <w:bookmarkStart w:id="392" w:name="_Toc162151873"/>
      <w:bookmarkStart w:id="393" w:name="_Toc430514640"/>
      <w:bookmarkStart w:id="394" w:name="_Toc447103554"/>
      <w:bookmarkStart w:id="395" w:name="_Toc454285706"/>
      <w:bookmarkStart w:id="396" w:name="_Toc501966945"/>
      <w:bookmarkStart w:id="397" w:name="_Toc202781219"/>
      <w:bookmarkStart w:id="398" w:name="_Toc202846120"/>
      <w:bookmarkStart w:id="399" w:name="_Toc41012262"/>
      <w:bookmarkStart w:id="400" w:name="_Toc78123015"/>
      <w:bookmarkStart w:id="401" w:name="_Toc78167942"/>
      <w:bookmarkStart w:id="402" w:name="_Toc135452384"/>
      <w:bookmarkStart w:id="403" w:name="_Toc528471168"/>
      <w:bookmarkStart w:id="404" w:name="_Toc535313995"/>
      <w:bookmarkEnd w:id="8"/>
      <w:bookmarkEnd w:id="9"/>
      <w:bookmarkEnd w:id="10"/>
      <w:bookmarkEnd w:id="11"/>
      <w:bookmarkEnd w:id="12"/>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r w:rsidRPr="00CA654E">
        <w:rPr>
          <w:rtl/>
        </w:rPr>
        <w:t>יעדים</w:t>
      </w:r>
      <w:bookmarkEnd w:id="393"/>
      <w:bookmarkEnd w:id="394"/>
      <w:bookmarkEnd w:id="395"/>
      <w:bookmarkEnd w:id="396"/>
      <w:r w:rsidRPr="00CA654E">
        <w:rPr>
          <w:rtl/>
        </w:rPr>
        <w:t xml:space="preserve"> </w:t>
      </w:r>
      <w:bookmarkEnd w:id="397"/>
      <w:bookmarkEnd w:id="398"/>
    </w:p>
    <w:p w:rsidR="00116D82" w:rsidRPr="00DB22DC" w:rsidRDefault="00116D82" w:rsidP="00E32799">
      <w:pPr>
        <w:pStyle w:val="20"/>
        <w:numPr>
          <w:ilvl w:val="1"/>
          <w:numId w:val="30"/>
        </w:numPr>
        <w:rPr>
          <w:rtl/>
        </w:rPr>
      </w:pPr>
      <w:bookmarkStart w:id="405" w:name="_Toc447103555"/>
      <w:bookmarkStart w:id="406" w:name="_Toc454285707"/>
      <w:bookmarkStart w:id="407" w:name="_Toc360620510"/>
      <w:bookmarkStart w:id="408" w:name="_Toc360620783"/>
      <w:bookmarkStart w:id="409" w:name="_Toc361210705"/>
      <w:bookmarkStart w:id="410" w:name="_Toc372891783"/>
      <w:bookmarkStart w:id="411" w:name="_Toc202846121"/>
      <w:bookmarkStart w:id="412" w:name="_Toc252405292"/>
      <w:bookmarkStart w:id="413" w:name="_Toc264788387"/>
      <w:bookmarkStart w:id="414" w:name="_Toc430514641"/>
      <w:bookmarkStart w:id="415" w:name="_Toc501966946"/>
      <w:bookmarkStart w:id="416" w:name="_Toc204289539"/>
      <w:bookmarkStart w:id="417" w:name="_Toc61602137"/>
      <w:bookmarkStart w:id="418" w:name="_Toc78123016"/>
      <w:bookmarkStart w:id="419" w:name="_Toc78167943"/>
      <w:bookmarkStart w:id="420" w:name="_Toc131234179"/>
      <w:bookmarkStart w:id="421" w:name="_Toc139698630"/>
      <w:bookmarkEnd w:id="399"/>
      <w:bookmarkEnd w:id="400"/>
      <w:bookmarkEnd w:id="401"/>
      <w:bookmarkEnd w:id="402"/>
      <w:r w:rsidRPr="00DB22DC">
        <w:rPr>
          <w:rtl/>
        </w:rPr>
        <w:t>כללי</w:t>
      </w:r>
      <w:bookmarkEnd w:id="405"/>
      <w:bookmarkEnd w:id="406"/>
      <w:r w:rsidRPr="00DB22DC">
        <w:rPr>
          <w:rtl/>
        </w:rPr>
        <w:t xml:space="preserve"> </w:t>
      </w:r>
      <w:bookmarkEnd w:id="407"/>
      <w:bookmarkEnd w:id="408"/>
      <w:bookmarkEnd w:id="409"/>
      <w:bookmarkEnd w:id="410"/>
      <w:bookmarkEnd w:id="411"/>
      <w:bookmarkEnd w:id="412"/>
      <w:bookmarkEnd w:id="413"/>
      <w:bookmarkEnd w:id="414"/>
      <w:r w:rsidR="00E60A3E">
        <w:rPr>
          <w:rFonts w:hint="cs"/>
          <w:rtl/>
        </w:rPr>
        <w:t>(</w:t>
      </w:r>
      <w:r w:rsidR="00E60A3E">
        <w:rPr>
          <w:rFonts w:hint="cs"/>
        </w:rPr>
        <w:t>I</w:t>
      </w:r>
      <w:r w:rsidR="00E60A3E">
        <w:rPr>
          <w:rFonts w:hint="cs"/>
          <w:rtl/>
        </w:rPr>
        <w:t>)</w:t>
      </w:r>
      <w:bookmarkEnd w:id="415"/>
    </w:p>
    <w:p w:rsidR="00DD3F41" w:rsidRDefault="00DD3F41" w:rsidP="00B43292">
      <w:pPr>
        <w:pStyle w:val="Normal1"/>
        <w:spacing w:line="360" w:lineRule="auto"/>
        <w:ind w:left="720"/>
        <w:rPr>
          <w:sz w:val="24"/>
          <w:rtl/>
        </w:rPr>
      </w:pPr>
      <w:bookmarkStart w:id="422" w:name="_Toc360620511"/>
      <w:bookmarkStart w:id="423" w:name="_Toc360620784"/>
      <w:bookmarkStart w:id="424" w:name="_Toc361210706"/>
      <w:bookmarkStart w:id="425" w:name="_Toc372891784"/>
      <w:bookmarkStart w:id="426" w:name="_Toc202846122"/>
      <w:bookmarkStart w:id="427" w:name="_Toc252405293"/>
      <w:bookmarkStart w:id="428" w:name="_Toc264788388"/>
      <w:bookmarkStart w:id="429" w:name="_Toc430514642"/>
      <w:bookmarkStart w:id="430" w:name="_Toc447103556"/>
      <w:bookmarkStart w:id="431" w:name="_Toc454285708"/>
      <w:r>
        <w:rPr>
          <w:sz w:val="24"/>
          <w:rtl/>
        </w:rPr>
        <w:t>רשות המסים בישראל - שירות עיבודים ממוחשבים</w:t>
      </w:r>
      <w:r>
        <w:rPr>
          <w:rFonts w:hint="cs"/>
          <w:sz w:val="24"/>
          <w:rtl/>
        </w:rPr>
        <w:t xml:space="preserve"> </w:t>
      </w:r>
      <w:r>
        <w:rPr>
          <w:sz w:val="24"/>
          <w:rtl/>
        </w:rPr>
        <w:t>–</w:t>
      </w:r>
      <w:r>
        <w:rPr>
          <w:rFonts w:hint="cs"/>
          <w:sz w:val="24"/>
          <w:rtl/>
        </w:rPr>
        <w:t xml:space="preserve"> שע"ם</w:t>
      </w:r>
      <w:r w:rsidRPr="00804090">
        <w:rPr>
          <w:sz w:val="24"/>
          <w:rtl/>
        </w:rPr>
        <w:t xml:space="preserve"> מבקשת </w:t>
      </w:r>
      <w:r>
        <w:rPr>
          <w:rFonts w:hint="cs"/>
          <w:sz w:val="24"/>
          <w:rtl/>
        </w:rPr>
        <w:t xml:space="preserve">לקבל שירותי תחזוקה עבור שרתי </w:t>
      </w:r>
      <w:r w:rsidR="00BC2666">
        <w:rPr>
          <w:rFonts w:hint="cs"/>
          <w:sz w:val="24"/>
        </w:rPr>
        <w:t>B</w:t>
      </w:r>
      <w:r w:rsidR="00BC2666">
        <w:rPr>
          <w:sz w:val="24"/>
        </w:rPr>
        <w:t>lade</w:t>
      </w:r>
      <w:r w:rsidR="00BC2666">
        <w:rPr>
          <w:rFonts w:hint="cs"/>
          <w:sz w:val="24"/>
          <w:rtl/>
        </w:rPr>
        <w:t xml:space="preserve"> </w:t>
      </w:r>
      <w:r w:rsidR="00EE3233">
        <w:rPr>
          <w:rFonts w:hint="cs"/>
          <w:sz w:val="24"/>
          <w:rtl/>
        </w:rPr>
        <w:t xml:space="preserve"> ושרתי </w:t>
      </w:r>
      <w:r w:rsidR="00EE3233">
        <w:rPr>
          <w:sz w:val="24"/>
        </w:rPr>
        <w:t>Rackmount</w:t>
      </w:r>
      <w:r w:rsidR="00EE3233">
        <w:rPr>
          <w:rFonts w:hint="cs"/>
          <w:sz w:val="24"/>
          <w:rtl/>
        </w:rPr>
        <w:t xml:space="preserve"> </w:t>
      </w:r>
      <w:r>
        <w:rPr>
          <w:rFonts w:hint="cs"/>
          <w:sz w:val="24"/>
          <w:rtl/>
        </w:rPr>
        <w:t>קיימים בשעם.</w:t>
      </w:r>
    </w:p>
    <w:p w:rsidR="00DD3F41" w:rsidRDefault="00DD3F41" w:rsidP="009A70C8">
      <w:pPr>
        <w:pStyle w:val="Normal1"/>
        <w:spacing w:line="360" w:lineRule="auto"/>
        <w:ind w:left="720"/>
        <w:jc w:val="left"/>
        <w:rPr>
          <w:sz w:val="24"/>
          <w:rtl/>
        </w:rPr>
      </w:pPr>
      <w:r>
        <w:rPr>
          <w:rFonts w:hint="cs"/>
          <w:sz w:val="24"/>
          <w:rtl/>
        </w:rPr>
        <w:t xml:space="preserve">שירותי התחזוקה שיירכשו נדרשים לצורך תחזוקת שרתי </w:t>
      </w:r>
      <w:r>
        <w:rPr>
          <w:sz w:val="24"/>
        </w:rPr>
        <w:t>Blade</w:t>
      </w:r>
      <w:r>
        <w:rPr>
          <w:rFonts w:hint="cs"/>
          <w:sz w:val="24"/>
          <w:rtl/>
        </w:rPr>
        <w:t xml:space="preserve"> קיימים של </w:t>
      </w:r>
      <w:r>
        <w:rPr>
          <w:sz w:val="24"/>
        </w:rPr>
        <w:t>HPE</w:t>
      </w:r>
      <w:r>
        <w:rPr>
          <w:sz w:val="24"/>
          <w:rtl/>
        </w:rPr>
        <w:br/>
      </w:r>
      <w:r>
        <w:rPr>
          <w:rFonts w:hint="cs"/>
          <w:sz w:val="24"/>
          <w:rtl/>
        </w:rPr>
        <w:t>(</w:t>
      </w:r>
      <w:r>
        <w:rPr>
          <w:sz w:val="24"/>
        </w:rPr>
        <w:t xml:space="preserve">BL 460 / BL 620 / BL 680 </w:t>
      </w:r>
      <w:r w:rsidR="00463649">
        <w:rPr>
          <w:sz w:val="24"/>
        </w:rPr>
        <w:t xml:space="preserve">G1, </w:t>
      </w:r>
      <w:r>
        <w:rPr>
          <w:sz w:val="24"/>
        </w:rPr>
        <w:t>G6, G7, G8</w:t>
      </w:r>
      <w:r w:rsidR="00463649">
        <w:rPr>
          <w:sz w:val="24"/>
        </w:rPr>
        <w:t>, G9</w:t>
      </w:r>
      <w:r>
        <w:rPr>
          <w:rFonts w:hint="cs"/>
          <w:sz w:val="24"/>
          <w:rtl/>
        </w:rPr>
        <w:t xml:space="preserve">) מארזי </w:t>
      </w:r>
      <w:r>
        <w:rPr>
          <w:sz w:val="24"/>
        </w:rPr>
        <w:t>Blade</w:t>
      </w:r>
      <w:r>
        <w:rPr>
          <w:rFonts w:hint="cs"/>
          <w:sz w:val="24"/>
          <w:rtl/>
        </w:rPr>
        <w:t xml:space="preserve"> וציוד תקשורת המוטמע במארזי ה </w:t>
      </w:r>
      <w:r>
        <w:rPr>
          <w:sz w:val="24"/>
        </w:rPr>
        <w:t>Blade</w:t>
      </w:r>
      <w:r w:rsidR="006C16FB">
        <w:rPr>
          <w:rFonts w:hint="cs"/>
          <w:sz w:val="24"/>
          <w:rtl/>
        </w:rPr>
        <w:t xml:space="preserve"> </w:t>
      </w:r>
      <w:r w:rsidR="009A70C8">
        <w:rPr>
          <w:rFonts w:hint="cs"/>
          <w:sz w:val="24"/>
          <w:rtl/>
        </w:rPr>
        <w:t>ו</w:t>
      </w:r>
      <w:r w:rsidR="006C16FB">
        <w:rPr>
          <w:rFonts w:hint="cs"/>
          <w:sz w:val="24"/>
          <w:rtl/>
        </w:rPr>
        <w:t xml:space="preserve">שרתי </w:t>
      </w:r>
      <w:r w:rsidR="006C16FB">
        <w:rPr>
          <w:sz w:val="24"/>
        </w:rPr>
        <w:t>Rackmount</w:t>
      </w:r>
      <w:r w:rsidR="006C16FB">
        <w:rPr>
          <w:rFonts w:hint="cs"/>
          <w:sz w:val="24"/>
          <w:rtl/>
        </w:rPr>
        <w:t xml:space="preserve"> קיימים של חברת </w:t>
      </w:r>
      <w:r w:rsidR="006C16FB">
        <w:rPr>
          <w:sz w:val="24"/>
        </w:rPr>
        <w:t>HPE</w:t>
      </w:r>
      <w:r w:rsidR="006C16FB">
        <w:rPr>
          <w:rFonts w:hint="cs"/>
          <w:sz w:val="24"/>
          <w:rtl/>
        </w:rPr>
        <w:t xml:space="preserve"> (</w:t>
      </w:r>
      <w:r w:rsidR="00463649">
        <w:rPr>
          <w:sz w:val="24"/>
        </w:rPr>
        <w:t>DL 360 G9</w:t>
      </w:r>
      <w:r w:rsidR="006C16FB">
        <w:rPr>
          <w:rFonts w:hint="cs"/>
          <w:sz w:val="24"/>
          <w:rtl/>
        </w:rPr>
        <w:t>)</w:t>
      </w:r>
      <w:r w:rsidR="009A70C8">
        <w:rPr>
          <w:rFonts w:hint="cs"/>
          <w:sz w:val="24"/>
          <w:rtl/>
        </w:rPr>
        <w:t>.</w:t>
      </w:r>
    </w:p>
    <w:p w:rsidR="00116D82" w:rsidRPr="00FD3C1E" w:rsidRDefault="00116D82" w:rsidP="00E32799">
      <w:pPr>
        <w:pStyle w:val="20"/>
        <w:numPr>
          <w:ilvl w:val="1"/>
          <w:numId w:val="30"/>
        </w:numPr>
        <w:rPr>
          <w:rtl/>
        </w:rPr>
      </w:pPr>
      <w:bookmarkStart w:id="432" w:name="_Toc501966947"/>
      <w:r w:rsidRPr="00FD3C1E">
        <w:rPr>
          <w:rtl/>
        </w:rPr>
        <w:t xml:space="preserve">לקוח\מומחה </w:t>
      </w:r>
      <w:bookmarkEnd w:id="422"/>
      <w:bookmarkEnd w:id="423"/>
      <w:bookmarkEnd w:id="424"/>
      <w:bookmarkEnd w:id="425"/>
      <w:bookmarkEnd w:id="426"/>
      <w:bookmarkEnd w:id="427"/>
      <w:r w:rsidRPr="00FD3C1E">
        <w:rPr>
          <w:rtl/>
        </w:rPr>
        <w:t>המזמין</w:t>
      </w:r>
      <w:bookmarkEnd w:id="428"/>
      <w:bookmarkEnd w:id="429"/>
      <w:bookmarkEnd w:id="430"/>
      <w:bookmarkEnd w:id="431"/>
      <w:r w:rsidR="00E60A3E" w:rsidRPr="00DB22DC">
        <w:rPr>
          <w:rtl/>
        </w:rPr>
        <w:t xml:space="preserve"> </w:t>
      </w:r>
      <w:r w:rsidR="00E60A3E">
        <w:rPr>
          <w:rFonts w:hint="cs"/>
          <w:rtl/>
        </w:rPr>
        <w:t>(</w:t>
      </w:r>
      <w:r w:rsidR="00E60A3E">
        <w:rPr>
          <w:rFonts w:hint="cs"/>
        </w:rPr>
        <w:t>I</w:t>
      </w:r>
      <w:r w:rsidR="00E60A3E">
        <w:rPr>
          <w:rFonts w:hint="cs"/>
          <w:rtl/>
        </w:rPr>
        <w:t>)</w:t>
      </w:r>
      <w:bookmarkEnd w:id="432"/>
    </w:p>
    <w:p w:rsidR="00116D82" w:rsidRPr="00CA654E" w:rsidRDefault="00F8428E" w:rsidP="005A06EE">
      <w:pPr>
        <w:pStyle w:val="3"/>
        <w:rPr>
          <w:rtl/>
        </w:rPr>
      </w:pPr>
      <w:bookmarkStart w:id="433" w:name="_Toc360620512"/>
      <w:bookmarkStart w:id="434" w:name="_Toc360620785"/>
      <w:r>
        <w:rPr>
          <w:rFonts w:hint="cs"/>
          <w:rtl/>
        </w:rPr>
        <w:t>לקוח</w:t>
      </w:r>
      <w:r w:rsidR="00E60A3E" w:rsidRPr="00DB22DC">
        <w:rPr>
          <w:rtl/>
        </w:rPr>
        <w:t xml:space="preserve"> </w:t>
      </w:r>
      <w:r w:rsidR="00E60A3E">
        <w:rPr>
          <w:rFonts w:hint="cs"/>
          <w:rtl/>
        </w:rPr>
        <w:t>(</w:t>
      </w:r>
      <w:r w:rsidR="00E60A3E">
        <w:rPr>
          <w:rFonts w:hint="cs"/>
        </w:rPr>
        <w:t>I</w:t>
      </w:r>
      <w:r w:rsidR="00E60A3E">
        <w:rPr>
          <w:rFonts w:hint="cs"/>
          <w:rtl/>
        </w:rPr>
        <w:t>)</w:t>
      </w:r>
    </w:p>
    <w:p w:rsidR="00116D82" w:rsidRDefault="00116D82" w:rsidP="000D6B3E">
      <w:pPr>
        <w:pStyle w:val="Normal1"/>
        <w:ind w:left="720"/>
        <w:rPr>
          <w:rtl/>
        </w:rPr>
      </w:pPr>
      <w:r>
        <w:rPr>
          <w:rtl/>
        </w:rPr>
        <w:t>רשות המסים בישראל</w:t>
      </w:r>
      <w:r w:rsidR="000D6B3E">
        <w:rPr>
          <w:rFonts w:hint="cs"/>
          <w:rtl/>
        </w:rPr>
        <w:t xml:space="preserve"> שירות עיבודים ממוחשבים </w:t>
      </w:r>
      <w:r w:rsidR="000D6B3E">
        <w:rPr>
          <w:rtl/>
        </w:rPr>
        <w:t>–</w:t>
      </w:r>
      <w:r w:rsidR="000D6B3E">
        <w:rPr>
          <w:rFonts w:hint="cs"/>
          <w:rtl/>
        </w:rPr>
        <w:t xml:space="preserve"> שע"ם</w:t>
      </w:r>
    </w:p>
    <w:p w:rsidR="00116D82" w:rsidRDefault="00116D82" w:rsidP="005A06EE">
      <w:pPr>
        <w:pStyle w:val="3"/>
        <w:rPr>
          <w:rtl/>
        </w:rPr>
      </w:pPr>
      <w:bookmarkStart w:id="435" w:name="_Toc252405295"/>
      <w:bookmarkStart w:id="436" w:name="_Toc430514644"/>
      <w:bookmarkStart w:id="437" w:name="_Toc360620513"/>
      <w:bookmarkStart w:id="438" w:name="_Toc360620786"/>
      <w:bookmarkEnd w:id="433"/>
      <w:bookmarkEnd w:id="434"/>
      <w:r w:rsidRPr="00CA654E">
        <w:rPr>
          <w:rtl/>
        </w:rPr>
        <w:t>מומחה</w:t>
      </w:r>
      <w:bookmarkEnd w:id="435"/>
      <w:r w:rsidR="00F8428E">
        <w:rPr>
          <w:rFonts w:hint="cs"/>
          <w:rtl/>
        </w:rPr>
        <w:t xml:space="preserve"> </w:t>
      </w:r>
      <w:r>
        <w:rPr>
          <w:rtl/>
        </w:rPr>
        <w:t>המזמין</w:t>
      </w:r>
      <w:bookmarkEnd w:id="436"/>
      <w:r w:rsidR="00E60A3E" w:rsidRPr="00DB22DC">
        <w:rPr>
          <w:rtl/>
        </w:rPr>
        <w:t xml:space="preserve"> </w:t>
      </w:r>
      <w:r w:rsidR="00E60A3E">
        <w:rPr>
          <w:rFonts w:hint="cs"/>
          <w:rtl/>
        </w:rPr>
        <w:t>(</w:t>
      </w:r>
      <w:r w:rsidR="00E60A3E">
        <w:rPr>
          <w:rFonts w:hint="cs"/>
        </w:rPr>
        <w:t>I</w:t>
      </w:r>
      <w:r w:rsidR="00E60A3E">
        <w:rPr>
          <w:rFonts w:hint="cs"/>
          <w:rtl/>
        </w:rPr>
        <w:t>)</w:t>
      </w:r>
    </w:p>
    <w:p w:rsidR="00DD3F41" w:rsidRPr="00225EAA" w:rsidRDefault="00DD3F41" w:rsidP="00DD3F41">
      <w:pPr>
        <w:pStyle w:val="Normal1"/>
        <w:ind w:left="720"/>
        <w:rPr>
          <w:lang w:val="pl-PL"/>
        </w:rPr>
      </w:pPr>
      <w:bookmarkStart w:id="439" w:name="_Toc252405297"/>
      <w:bookmarkStart w:id="440" w:name="_Toc264788389"/>
      <w:bookmarkStart w:id="441" w:name="_Toc430514645"/>
      <w:bookmarkStart w:id="442" w:name="_Toc447103557"/>
      <w:bookmarkStart w:id="443" w:name="_Toc454285709"/>
      <w:r>
        <w:rPr>
          <w:rFonts w:hint="cs"/>
          <w:rtl/>
          <w:lang w:val="pl-PL"/>
        </w:rPr>
        <w:t>שאול כהן</w:t>
      </w:r>
      <w:r w:rsidRPr="00322CE1">
        <w:rPr>
          <w:rtl/>
          <w:lang w:val="pl-PL"/>
        </w:rPr>
        <w:t>,</w:t>
      </w:r>
      <w:r>
        <w:rPr>
          <w:rFonts w:hint="cs"/>
          <w:rtl/>
          <w:lang w:val="pl-PL"/>
        </w:rPr>
        <w:t xml:space="preserve"> </w:t>
      </w:r>
      <w:r w:rsidRPr="00225EAA">
        <w:rPr>
          <w:rtl/>
          <w:lang w:val="pl-PL"/>
        </w:rPr>
        <w:t>מנהל חטיבה תשתיות תקשורת</w:t>
      </w:r>
      <w:r w:rsidRPr="00322CE1">
        <w:rPr>
          <w:rtl/>
          <w:lang w:val="pl-PL"/>
        </w:rPr>
        <w:t>,</w:t>
      </w:r>
      <w:r>
        <w:rPr>
          <w:rFonts w:hint="cs"/>
          <w:rtl/>
          <w:lang w:val="pl-PL"/>
        </w:rPr>
        <w:t xml:space="preserve"> </w:t>
      </w:r>
      <w:r w:rsidRPr="00322CE1">
        <w:rPr>
          <w:rtl/>
          <w:lang w:val="pl-PL"/>
        </w:rPr>
        <w:t>שע"ם</w:t>
      </w:r>
      <w:r>
        <w:rPr>
          <w:rFonts w:hint="cs"/>
          <w:rtl/>
          <w:lang w:val="pl-PL"/>
        </w:rPr>
        <w:t>.</w:t>
      </w:r>
    </w:p>
    <w:p w:rsidR="00322770" w:rsidRPr="00242CBD" w:rsidRDefault="00322770" w:rsidP="00E32799">
      <w:pPr>
        <w:pStyle w:val="20"/>
        <w:numPr>
          <w:ilvl w:val="1"/>
          <w:numId w:val="30"/>
        </w:numPr>
        <w:rPr>
          <w:rtl/>
        </w:rPr>
      </w:pPr>
      <w:bookmarkStart w:id="444" w:name="_Toc420361509"/>
      <w:bookmarkStart w:id="445" w:name="_Toc447103559"/>
      <w:bookmarkStart w:id="446" w:name="_Toc454285711"/>
      <w:bookmarkStart w:id="447" w:name="_Toc501966948"/>
      <w:bookmarkEnd w:id="439"/>
      <w:bookmarkEnd w:id="440"/>
      <w:bookmarkEnd w:id="441"/>
      <w:bookmarkEnd w:id="442"/>
      <w:bookmarkEnd w:id="443"/>
      <w:r>
        <w:rPr>
          <w:rtl/>
        </w:rPr>
        <w:t>אופק הזמן</w:t>
      </w:r>
      <w:bookmarkEnd w:id="444"/>
      <w:bookmarkEnd w:id="445"/>
      <w:bookmarkEnd w:id="446"/>
      <w:r w:rsidR="00E60A3E" w:rsidRPr="00DB22DC">
        <w:rPr>
          <w:rtl/>
        </w:rPr>
        <w:t xml:space="preserve"> </w:t>
      </w:r>
      <w:r w:rsidR="00E60A3E">
        <w:rPr>
          <w:rFonts w:hint="cs"/>
          <w:rtl/>
        </w:rPr>
        <w:t>(</w:t>
      </w:r>
      <w:r w:rsidR="00E60A3E">
        <w:rPr>
          <w:rFonts w:hint="cs"/>
        </w:rPr>
        <w:t>I</w:t>
      </w:r>
      <w:r w:rsidR="00E60A3E">
        <w:rPr>
          <w:rFonts w:hint="cs"/>
          <w:rtl/>
        </w:rPr>
        <w:t>)</w:t>
      </w:r>
      <w:bookmarkEnd w:id="447"/>
    </w:p>
    <w:p w:rsidR="006426C7" w:rsidRDefault="005C38D5" w:rsidP="005A06EE">
      <w:pPr>
        <w:pStyle w:val="Normal1"/>
        <w:spacing w:line="360" w:lineRule="auto"/>
        <w:ind w:left="720"/>
        <w:rPr>
          <w:rtl/>
        </w:rPr>
      </w:pP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Ref454386408 \r \h</w:instrText>
      </w:r>
      <w:r>
        <w:rPr>
          <w:rtl/>
        </w:rPr>
        <w:instrText xml:space="preserve"> </w:instrText>
      </w:r>
      <w:r>
        <w:rPr>
          <w:rtl/>
        </w:rPr>
      </w:r>
      <w:r>
        <w:rPr>
          <w:rtl/>
        </w:rPr>
        <w:fldChar w:fldCharType="separate"/>
      </w:r>
      <w:r w:rsidR="009332A4">
        <w:rPr>
          <w:rtl/>
        </w:rPr>
        <w:t>‏0.2.8</w:t>
      </w:r>
      <w:r>
        <w:rPr>
          <w:rtl/>
        </w:rPr>
        <w:fldChar w:fldCharType="end"/>
      </w:r>
      <w:r>
        <w:rPr>
          <w:rFonts w:hint="cs"/>
          <w:rtl/>
        </w:rPr>
        <w:t xml:space="preserve"> לעיל.</w:t>
      </w:r>
    </w:p>
    <w:p w:rsidR="006426C7" w:rsidRDefault="006426C7">
      <w:pPr>
        <w:bidi w:val="0"/>
        <w:spacing w:after="200" w:line="276" w:lineRule="auto"/>
        <w:rPr>
          <w:rFonts w:cs="David"/>
          <w:sz w:val="22"/>
          <w:lang w:eastAsia="he-IL"/>
        </w:rPr>
      </w:pPr>
      <w:r>
        <w:rPr>
          <w:rtl/>
        </w:rPr>
        <w:br w:type="page"/>
      </w:r>
    </w:p>
    <w:p w:rsidR="00322770" w:rsidRPr="003D32D4" w:rsidRDefault="00322770" w:rsidP="005A06EE">
      <w:pPr>
        <w:pStyle w:val="Normal1"/>
        <w:spacing w:line="360" w:lineRule="auto"/>
        <w:ind w:left="720"/>
        <w:rPr>
          <w:rtl/>
        </w:rPr>
      </w:pPr>
    </w:p>
    <w:p w:rsidR="00116D82" w:rsidRDefault="00116D82" w:rsidP="006426C7">
      <w:pPr>
        <w:pStyle w:val="1"/>
        <w:rPr>
          <w:rtl/>
        </w:rPr>
      </w:pPr>
      <w:bookmarkStart w:id="448" w:name="_Toc252405302"/>
      <w:bookmarkStart w:id="449" w:name="_Toc264788392"/>
      <w:bookmarkStart w:id="450" w:name="_Toc430514650"/>
      <w:bookmarkStart w:id="451" w:name="_Toc447103560"/>
      <w:bookmarkStart w:id="452" w:name="_Toc454285712"/>
      <w:bookmarkStart w:id="453" w:name="_Toc501966949"/>
      <w:bookmarkEnd w:id="437"/>
      <w:bookmarkEnd w:id="438"/>
      <w:r w:rsidRPr="00CA654E">
        <w:rPr>
          <w:rtl/>
        </w:rPr>
        <w:t xml:space="preserve">יישום – </w:t>
      </w:r>
      <w:bookmarkEnd w:id="448"/>
      <w:bookmarkEnd w:id="449"/>
      <w:bookmarkEnd w:id="450"/>
      <w:bookmarkEnd w:id="451"/>
      <w:bookmarkEnd w:id="452"/>
      <w:r w:rsidR="00F66D8F">
        <w:rPr>
          <w:rFonts w:hint="cs"/>
          <w:rtl/>
        </w:rPr>
        <w:t>(</w:t>
      </w:r>
      <w:r w:rsidR="006426C7">
        <w:rPr>
          <w:rFonts w:hint="cs"/>
        </w:rPr>
        <w:t>I</w:t>
      </w:r>
      <w:r w:rsidR="00F66D8F">
        <w:rPr>
          <w:rFonts w:hint="cs"/>
          <w:rtl/>
        </w:rPr>
        <w:t>)</w:t>
      </w:r>
      <w:bookmarkEnd w:id="453"/>
    </w:p>
    <w:p w:rsidR="006426C7" w:rsidRPr="00FD3C1E" w:rsidRDefault="006426C7" w:rsidP="006426C7">
      <w:pPr>
        <w:pStyle w:val="20"/>
        <w:numPr>
          <w:ilvl w:val="1"/>
          <w:numId w:val="30"/>
        </w:numPr>
        <w:rPr>
          <w:rtl/>
        </w:rPr>
      </w:pPr>
      <w:bookmarkStart w:id="454" w:name="_Toc501966950"/>
      <w:bookmarkStart w:id="455" w:name="_Ref501979018"/>
      <w:r>
        <w:rPr>
          <w:rFonts w:hint="cs"/>
          <w:rtl/>
          <w:lang w:val="en-US"/>
        </w:rPr>
        <w:t>אבטחת מידע</w:t>
      </w:r>
      <w:r w:rsidRPr="00DB22DC">
        <w:rPr>
          <w:rtl/>
        </w:rPr>
        <w:t xml:space="preserve"> </w:t>
      </w:r>
      <w:r>
        <w:rPr>
          <w:rFonts w:hint="cs"/>
          <w:rtl/>
        </w:rPr>
        <w:t>(</w:t>
      </w:r>
      <w:r>
        <w:rPr>
          <w:rFonts w:hint="cs"/>
        </w:rPr>
        <w:t>I</w:t>
      </w:r>
      <w:r>
        <w:rPr>
          <w:rFonts w:hint="cs"/>
          <w:rtl/>
        </w:rPr>
        <w:t>)</w:t>
      </w:r>
      <w:bookmarkEnd w:id="454"/>
      <w:bookmarkEnd w:id="455"/>
    </w:p>
    <w:p w:rsidR="006426C7" w:rsidRDefault="006426C7" w:rsidP="006426C7">
      <w:pPr>
        <w:pStyle w:val="3"/>
        <w:rPr>
          <w:rtl/>
        </w:rPr>
      </w:pPr>
      <w:r>
        <w:rPr>
          <w:rtl/>
        </w:rPr>
        <w:t>כללי</w:t>
      </w:r>
    </w:p>
    <w:p w:rsidR="006426C7" w:rsidRDefault="006426C7" w:rsidP="00EF6C4B">
      <w:pPr>
        <w:pStyle w:val="afff"/>
        <w:numPr>
          <w:ilvl w:val="0"/>
          <w:numId w:val="105"/>
        </w:numPr>
        <w:spacing w:line="360" w:lineRule="auto"/>
        <w:ind w:left="1077" w:hanging="357"/>
        <w:rPr>
          <w:rtl/>
        </w:rPr>
      </w:pPr>
      <w:r>
        <w:rPr>
          <w:rtl/>
        </w:rPr>
        <w:t xml:space="preserve">רשת </w:t>
      </w:r>
      <w:r w:rsidRPr="006426C7">
        <w:rPr>
          <w:rtl/>
          <w:lang w:val="pl-PL"/>
        </w:rPr>
        <w:t>המזמי</w:t>
      </w:r>
      <w:r>
        <w:rPr>
          <w:rFonts w:hint="cs"/>
          <w:rtl/>
          <w:lang w:val="pl-PL"/>
        </w:rPr>
        <w:t>ן</w:t>
      </w:r>
      <w:r>
        <w:rPr>
          <w:rtl/>
        </w:rPr>
        <w:t xml:space="preserve"> והמערכות המותקנות </w:t>
      </w:r>
      <w:r>
        <w:rPr>
          <w:rFonts w:hint="cs"/>
          <w:rtl/>
        </w:rPr>
        <w:t xml:space="preserve">בה </w:t>
      </w:r>
      <w:r>
        <w:rPr>
          <w:rtl/>
        </w:rPr>
        <w:t>בעלות רגישות גבוהה, הן מבחינה תפעולית והן מבחינת המידע האגור בהן ועל כן קיום האמור בסעיף זה הינו תנאי מחייב לביצוע העבודה.</w:t>
      </w:r>
    </w:p>
    <w:p w:rsidR="006426C7" w:rsidRDefault="006426C7" w:rsidP="00EF6C4B">
      <w:pPr>
        <w:pStyle w:val="afff"/>
        <w:numPr>
          <w:ilvl w:val="0"/>
          <w:numId w:val="105"/>
        </w:numPr>
        <w:spacing w:line="360" w:lineRule="auto"/>
        <w:ind w:left="1077" w:hanging="357"/>
        <w:rPr>
          <w:rtl/>
        </w:rPr>
      </w:pPr>
      <w:r>
        <w:rPr>
          <w:rtl/>
        </w:rPr>
        <w:t xml:space="preserve">בהתאם לכך, חומרי העבודה, מסמכים, שרטוטים, חמרי הגלם ,דוחות הביניים, סיכומים, תכתובת פנימית וכל מידע רלוונטי אחר הינם בעלי רגישות אבטחתית גדולה. </w:t>
      </w:r>
    </w:p>
    <w:p w:rsidR="006426C7" w:rsidRDefault="006426C7" w:rsidP="00EF6C4B">
      <w:pPr>
        <w:pStyle w:val="afff"/>
        <w:numPr>
          <w:ilvl w:val="0"/>
          <w:numId w:val="105"/>
        </w:numPr>
        <w:spacing w:line="360" w:lineRule="auto"/>
        <w:ind w:left="1077" w:hanging="357"/>
        <w:rPr>
          <w:rtl/>
        </w:rPr>
      </w:pPr>
      <w:r>
        <w:rPr>
          <w:rtl/>
        </w:rPr>
        <w:t xml:space="preserve">לפני ביצוע העבודה יעביר הספק לנציג המזמין על גבי טופס סטנדרטי את כל הפרטים האישיים של העובדים אשר יבצעו את העבודה, ובמידת הצורך יופנו עובדי הספק  לממונה הביטחון של המזמין לתחקיר ביטחוני . </w:t>
      </w:r>
    </w:p>
    <w:p w:rsidR="006426C7" w:rsidRDefault="006426C7" w:rsidP="00EF6C4B">
      <w:pPr>
        <w:pStyle w:val="afff"/>
        <w:numPr>
          <w:ilvl w:val="0"/>
          <w:numId w:val="105"/>
        </w:numPr>
        <w:spacing w:line="360" w:lineRule="auto"/>
        <w:ind w:left="1077" w:hanging="357"/>
        <w:rPr>
          <w:rtl/>
        </w:rPr>
      </w:pPr>
      <w:r>
        <w:rPr>
          <w:rtl/>
        </w:rPr>
        <w:t xml:space="preserve">הספק מתחייב כי לא יעסיק במתן השירותים למשרד נותני שירותים מטעמו שהופנו לקצין הביטחון ולא הורשו בידי הקצין הביטחון לתת למזמין את השירותים, וכי לא יחשוף בפני אלה כל חומר הקשור לביצוע הסכם זה בטרם עמדו בתחקיר בטחוני והורשו בידי הקצין הביטחון לתת שירותים למשרד. </w:t>
      </w:r>
    </w:p>
    <w:p w:rsidR="006426C7" w:rsidRDefault="006426C7" w:rsidP="00EF6C4B">
      <w:pPr>
        <w:pStyle w:val="afff"/>
        <w:numPr>
          <w:ilvl w:val="0"/>
          <w:numId w:val="105"/>
        </w:numPr>
        <w:spacing w:line="360" w:lineRule="auto"/>
        <w:ind w:left="1077" w:hanging="357"/>
        <w:rPr>
          <w:rtl/>
        </w:rPr>
      </w:pPr>
      <w:r>
        <w:rPr>
          <w:rtl/>
        </w:rPr>
        <w:t xml:space="preserve">המזמין שומר לעצמו את הזכות לפסול כל אחד מנותני השירותים עקב סיבות ביטחוניות ללא צורך בנימוק או הסבר כלשהו והחלטתו תהיה סופית ומכרעת. </w:t>
      </w:r>
    </w:p>
    <w:p w:rsidR="006426C7" w:rsidRDefault="006426C7" w:rsidP="00EF6C4B">
      <w:pPr>
        <w:pStyle w:val="afff"/>
        <w:numPr>
          <w:ilvl w:val="0"/>
          <w:numId w:val="105"/>
        </w:numPr>
        <w:spacing w:line="360" w:lineRule="auto"/>
        <w:ind w:left="1077" w:hanging="357"/>
        <w:rPr>
          <w:rtl/>
        </w:rPr>
      </w:pPr>
      <w:r>
        <w:rPr>
          <w:rtl/>
        </w:rPr>
        <w:t xml:space="preserve">עבור פעילויות מיוחדות, להן תקבע על ידי המזמין רמת סיווג גבוהה משמור, יגיש כל אחד מנותני השירותים המיועדים לתת את השירותים בפעילות זו, טרם ביצוע העבודות, טפסים, שאלונים והצהרות לפי דרישת המזמין כשהם חתומים כנדרש, ויהיה נכון לעמוד בבדיקה ביטחונית לרמת ההכשר הנדרשת. </w:t>
      </w:r>
    </w:p>
    <w:p w:rsidR="006426C7" w:rsidRDefault="006426C7" w:rsidP="00860718">
      <w:pPr>
        <w:pStyle w:val="3"/>
        <w:rPr>
          <w:rtl/>
        </w:rPr>
      </w:pPr>
      <w:r>
        <w:rPr>
          <w:rtl/>
        </w:rPr>
        <w:t>שמירה על המידע</w:t>
      </w:r>
    </w:p>
    <w:p w:rsidR="006426C7" w:rsidRDefault="006426C7" w:rsidP="00EF6C4B">
      <w:pPr>
        <w:pStyle w:val="afff"/>
        <w:numPr>
          <w:ilvl w:val="0"/>
          <w:numId w:val="113"/>
        </w:numPr>
        <w:spacing w:line="360" w:lineRule="auto"/>
        <w:rPr>
          <w:rtl/>
        </w:rPr>
      </w:pPr>
      <w:r>
        <w:rPr>
          <w:rtl/>
        </w:rPr>
        <w:t xml:space="preserve">כאמור, גישה למידע מסווג ביטחונית תהיה אך ורק לנותני שירותים בעלי הכשר בטחוני מתאים אשר ניתן/הוכר על ידי הגורם הממלכתי  המוסמך על פי חוק ושאושרו על ידי המזמין. </w:t>
      </w:r>
    </w:p>
    <w:p w:rsidR="006426C7" w:rsidRDefault="006426C7" w:rsidP="00EF6C4B">
      <w:pPr>
        <w:pStyle w:val="afff"/>
        <w:numPr>
          <w:ilvl w:val="0"/>
          <w:numId w:val="113"/>
        </w:numPr>
        <w:spacing w:line="360" w:lineRule="auto"/>
        <w:ind w:left="1077" w:hanging="357"/>
        <w:rPr>
          <w:rtl/>
        </w:rPr>
      </w:pPr>
      <w:r>
        <w:rPr>
          <w:rtl/>
        </w:rPr>
        <w:t xml:space="preserve">כל המידע הנוגע להתקשרות זו ייאסף ויאוחסן במערכות מאובטחות שהמזמין או עורך המכרז יאשר מראש . </w:t>
      </w:r>
    </w:p>
    <w:p w:rsidR="006426C7" w:rsidRDefault="006426C7" w:rsidP="00EF6C4B">
      <w:pPr>
        <w:pStyle w:val="afff"/>
        <w:numPr>
          <w:ilvl w:val="0"/>
          <w:numId w:val="113"/>
        </w:numPr>
        <w:spacing w:line="360" w:lineRule="auto"/>
        <w:ind w:left="1077" w:hanging="357"/>
        <w:rPr>
          <w:rtl/>
        </w:rPr>
      </w:pPr>
      <w:r>
        <w:rPr>
          <w:rtl/>
        </w:rPr>
        <w:t xml:space="preserve">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המזמין/עורך המכרז . </w:t>
      </w:r>
    </w:p>
    <w:p w:rsidR="006426C7" w:rsidRDefault="006426C7" w:rsidP="00EF6C4B">
      <w:pPr>
        <w:pStyle w:val="afff"/>
        <w:numPr>
          <w:ilvl w:val="0"/>
          <w:numId w:val="113"/>
        </w:numPr>
        <w:spacing w:line="360" w:lineRule="auto"/>
        <w:ind w:left="1077" w:hanging="357"/>
        <w:rPr>
          <w:rtl/>
        </w:rPr>
      </w:pPr>
      <w:r>
        <w:rPr>
          <w:rtl/>
        </w:rPr>
        <w:t xml:space="preserve">להלן עיקרי הדרישות לאבטחת מערכות הספק: </w:t>
      </w:r>
    </w:p>
    <w:p w:rsidR="006426C7" w:rsidRDefault="006426C7" w:rsidP="00EF6C4B">
      <w:pPr>
        <w:pStyle w:val="Normal1"/>
        <w:numPr>
          <w:ilvl w:val="0"/>
          <w:numId w:val="114"/>
        </w:numPr>
        <w:spacing w:line="360" w:lineRule="auto"/>
        <w:rPr>
          <w:rtl/>
        </w:rPr>
      </w:pPr>
      <w:r>
        <w:rPr>
          <w:rtl/>
        </w:rPr>
        <w:t xml:space="preserve">זיהוי משתמש ברמת שם משתמש וסיסמה. </w:t>
      </w:r>
    </w:p>
    <w:p w:rsidR="006426C7" w:rsidRDefault="006426C7" w:rsidP="00EF6C4B">
      <w:pPr>
        <w:pStyle w:val="Normal1"/>
        <w:numPr>
          <w:ilvl w:val="0"/>
          <w:numId w:val="114"/>
        </w:numPr>
        <w:spacing w:line="360" w:lineRule="auto"/>
        <w:rPr>
          <w:rtl/>
        </w:rPr>
      </w:pPr>
      <w:r>
        <w:rPr>
          <w:rtl/>
        </w:rPr>
        <w:t xml:space="preserve">מידור הרשאות ברמת מערכת ההפעלה המאפשר למשתמש המורשה בלבד גישה למידע. </w:t>
      </w:r>
    </w:p>
    <w:p w:rsidR="006426C7" w:rsidRDefault="006426C7" w:rsidP="00EF6C4B">
      <w:pPr>
        <w:pStyle w:val="Normal1"/>
        <w:numPr>
          <w:ilvl w:val="0"/>
          <w:numId w:val="114"/>
        </w:numPr>
        <w:spacing w:line="360" w:lineRule="auto"/>
        <w:rPr>
          <w:rtl/>
        </w:rPr>
      </w:pPr>
      <w:r>
        <w:rPr>
          <w:rtl/>
        </w:rPr>
        <w:t xml:space="preserve">אמצעי הגנה מפני קוד מפגע המתעדכן תדיר. </w:t>
      </w:r>
    </w:p>
    <w:p w:rsidR="006426C7" w:rsidRDefault="006426C7" w:rsidP="00EF6C4B">
      <w:pPr>
        <w:pStyle w:val="Normal1"/>
        <w:numPr>
          <w:ilvl w:val="0"/>
          <w:numId w:val="114"/>
        </w:numPr>
        <w:spacing w:line="360" w:lineRule="auto"/>
        <w:rPr>
          <w:rtl/>
        </w:rPr>
      </w:pPr>
      <w:r>
        <w:rPr>
          <w:rtl/>
        </w:rPr>
        <w:t xml:space="preserve">הגנת </w:t>
      </w:r>
      <w:r>
        <w:t>Firewall</w:t>
      </w:r>
      <w:r>
        <w:rPr>
          <w:rtl/>
        </w:rPr>
        <w:t xml:space="preserve"> בין מחשב המשתמש לרשת האינטרנט. </w:t>
      </w:r>
    </w:p>
    <w:p w:rsidR="006426C7" w:rsidRDefault="006426C7" w:rsidP="00EF6C4B">
      <w:pPr>
        <w:pStyle w:val="Normal1"/>
        <w:numPr>
          <w:ilvl w:val="0"/>
          <w:numId w:val="114"/>
        </w:numPr>
        <w:spacing w:line="360" w:lineRule="auto"/>
        <w:rPr>
          <w:rtl/>
        </w:rPr>
      </w:pPr>
      <w:r>
        <w:rPr>
          <w:rtl/>
        </w:rPr>
        <w:t xml:space="preserve">אמצעי הצפנת מידע במחשבים ניידים </w:t>
      </w:r>
      <w:r w:rsidR="00860718">
        <w:rPr>
          <w:rFonts w:hint="cs"/>
          <w:rtl/>
        </w:rPr>
        <w:t>(</w:t>
      </w:r>
      <w:r>
        <w:rPr>
          <w:rtl/>
        </w:rPr>
        <w:t>ראה דרישה מפורטת בפרק זה</w:t>
      </w:r>
      <w:r w:rsidR="00860718">
        <w:rPr>
          <w:rFonts w:hint="cs"/>
          <w:rtl/>
        </w:rPr>
        <w:t>)</w:t>
      </w:r>
    </w:p>
    <w:p w:rsidR="006426C7" w:rsidRDefault="006426C7" w:rsidP="00EF6C4B">
      <w:pPr>
        <w:pStyle w:val="Normal1"/>
        <w:numPr>
          <w:ilvl w:val="0"/>
          <w:numId w:val="114"/>
        </w:numPr>
        <w:spacing w:line="360" w:lineRule="auto"/>
        <w:rPr>
          <w:rtl/>
        </w:rPr>
      </w:pPr>
      <w:r>
        <w:rPr>
          <w:rtl/>
        </w:rPr>
        <w:t xml:space="preserve">העברת מסמכים בסיווג של מעל בלמ"ס, עבודה עליהם ואחסנתם יבוצעו בהתאם להרשאות ולהנחיות פרטניות שעל הספק לקבל מהמזמין טרם הטיפול בהם. </w:t>
      </w:r>
    </w:p>
    <w:p w:rsidR="006426C7" w:rsidRDefault="006426C7" w:rsidP="00EF6C4B">
      <w:pPr>
        <w:pStyle w:val="afff"/>
        <w:numPr>
          <w:ilvl w:val="0"/>
          <w:numId w:val="113"/>
        </w:numPr>
        <w:spacing w:line="360" w:lineRule="auto"/>
        <w:ind w:left="1077" w:hanging="357"/>
        <w:rPr>
          <w:rtl/>
        </w:rPr>
      </w:pPr>
      <w:r>
        <w:rPr>
          <w:rtl/>
        </w:rPr>
        <w:t xml:space="preserve">הספק ומי מטעמו מתחייב בזה כי ישמור בסודיות מלאה ומוחלטת כל מסמך, מידע, פרטים ונתונים מכל סוג שהוא, לרבות נתונים או סודות מסחריים על אודות המזמין </w:t>
      </w:r>
      <w:r w:rsidR="00860718">
        <w:rPr>
          <w:rFonts w:hint="cs"/>
          <w:rtl/>
        </w:rPr>
        <w:t>(</w:t>
      </w:r>
      <w:r>
        <w:rPr>
          <w:rtl/>
        </w:rPr>
        <w:t>להלן המידע</w:t>
      </w:r>
      <w:r w:rsidR="00860718">
        <w:rPr>
          <w:rFonts w:hint="cs"/>
          <w:rtl/>
        </w:rPr>
        <w:t>)</w:t>
      </w:r>
      <w:r>
        <w:rPr>
          <w:rtl/>
        </w:rPr>
        <w:t xml:space="preserve"> שיגיעו לידיעתו במישרין או בעקיפין או יופקו על ידו עקב מתן השירותים על פי המכרז. </w:t>
      </w:r>
    </w:p>
    <w:p w:rsidR="006426C7" w:rsidRDefault="006426C7" w:rsidP="00EF6C4B">
      <w:pPr>
        <w:pStyle w:val="afff"/>
        <w:numPr>
          <w:ilvl w:val="0"/>
          <w:numId w:val="113"/>
        </w:numPr>
        <w:spacing w:line="360" w:lineRule="auto"/>
        <w:ind w:left="1077" w:hanging="357"/>
        <w:rPr>
          <w:rtl/>
        </w:rPr>
      </w:pPr>
      <w:r>
        <w:rPr>
          <w:rtl/>
        </w:rPr>
        <w:t xml:space="preserve">הספק ומי מטעמו מתחייב שלא לגלות במישרין או בעקיפין את המידע או כל חלק ממנו לצד שלישי כלשהו ולא לעשות בו כל שימוש במישרין או בעקיפין, אלא כנדרש לצורך ביצוע הפרויקט; הוא מתחייב לנקוט את כל אמצעי הזהירות הנדרשים כדי למנוע גישה של צד שלישי כלשהו למידע בכל צורה שבה יהיה אגור. כל חריגה מהוראה זו תתבצע אך ורק באישור מראש ובכתב של המזמין. </w:t>
      </w:r>
    </w:p>
    <w:p w:rsidR="006426C7" w:rsidRDefault="006426C7" w:rsidP="00EF6C4B">
      <w:pPr>
        <w:pStyle w:val="afff"/>
        <w:numPr>
          <w:ilvl w:val="0"/>
          <w:numId w:val="113"/>
        </w:numPr>
        <w:spacing w:line="360" w:lineRule="auto"/>
        <w:ind w:left="1077" w:hanging="357"/>
        <w:rPr>
          <w:rtl/>
        </w:rPr>
      </w:pPr>
      <w:r>
        <w:rPr>
          <w:rtl/>
        </w:rPr>
        <w:t xml:space="preserve">הספק יעביר למזמין/עורך המכרז, לפי בקשתו של האחרון, את פירוט האמצעים שינקוט כאמור לעיל. הספק מתחייב להשמיד את כל הדוחות, הרישומים, המסמכים ונתוני הביניים שנוצרו במהלך מתן  השירותים מיד עם גמר מתן השירותים ולמסור למזמין יחד עם המקור את כל ההעתקים של  הדוחות והרישומים הסופיים שהופקו לשם מתן השירותים. </w:t>
      </w:r>
    </w:p>
    <w:p w:rsidR="006426C7" w:rsidRDefault="006426C7" w:rsidP="00EF6C4B">
      <w:pPr>
        <w:pStyle w:val="afff"/>
        <w:numPr>
          <w:ilvl w:val="0"/>
          <w:numId w:val="113"/>
        </w:numPr>
        <w:spacing w:line="360" w:lineRule="auto"/>
        <w:ind w:left="1077" w:hanging="357"/>
        <w:rPr>
          <w:rtl/>
        </w:rPr>
      </w:pPr>
      <w:r>
        <w:rPr>
          <w:rtl/>
        </w:rPr>
        <w:t xml:space="preserve">התחייבויות הספק על פי סעיף זה אינן מוגבלות בזמן, הן תנאי מחייב בתנאי מכרז זה והן מחייבות את עובדי הספק לסוגיהם המעורבים בפרויקט. </w:t>
      </w:r>
    </w:p>
    <w:p w:rsidR="006426C7" w:rsidRDefault="006426C7" w:rsidP="00EF6C4B">
      <w:pPr>
        <w:pStyle w:val="afff"/>
        <w:numPr>
          <w:ilvl w:val="0"/>
          <w:numId w:val="113"/>
        </w:numPr>
        <w:spacing w:line="360" w:lineRule="auto"/>
        <w:ind w:left="1077" w:hanging="357"/>
        <w:rPr>
          <w:rtl/>
        </w:rPr>
      </w:pPr>
      <w:r>
        <w:rPr>
          <w:rtl/>
        </w:rPr>
        <w:t xml:space="preserve">הספק שייבחר לביצוע העבודה יחתום על טופס הצהרת סודיות של הספק וכל עובדיו שייקחו חלק בפרויקט יחתמו על טופס הצהרת סודיות של עובד, בנוסח לפי </w:t>
      </w:r>
      <w:hyperlink w:anchor="_נספח_0.7.1ג'_הצהרה" w:history="1">
        <w:r w:rsidRPr="00860718">
          <w:rPr>
            <w:rStyle w:val="Hyperlink"/>
            <w:rtl/>
          </w:rPr>
          <w:t xml:space="preserve">נספח </w:t>
        </w:r>
        <w:r w:rsidR="00860718" w:rsidRPr="00860718">
          <w:rPr>
            <w:rStyle w:val="Hyperlink"/>
            <w:rFonts w:hint="cs"/>
            <w:rtl/>
          </w:rPr>
          <w:t>ל 0.7.1</w:t>
        </w:r>
        <w:r w:rsidR="00860718" w:rsidRPr="00860718">
          <w:rPr>
            <w:rStyle w:val="Hyperlink"/>
            <w:rtl/>
          </w:rPr>
          <w:t>ג'</w:t>
        </w:r>
      </w:hyperlink>
      <w:r w:rsidR="00860718">
        <w:rPr>
          <w:rFonts w:hint="cs"/>
          <w:rtl/>
        </w:rPr>
        <w:t xml:space="preserve"> ל</w:t>
      </w:r>
      <w:r>
        <w:rPr>
          <w:rtl/>
        </w:rPr>
        <w:t>מכרז.</w:t>
      </w:r>
    </w:p>
    <w:p w:rsidR="006426C7" w:rsidRDefault="006426C7" w:rsidP="00EF6C4B">
      <w:pPr>
        <w:pStyle w:val="afff"/>
        <w:numPr>
          <w:ilvl w:val="0"/>
          <w:numId w:val="113"/>
        </w:numPr>
        <w:spacing w:line="360" w:lineRule="auto"/>
        <w:ind w:left="1077" w:hanging="357"/>
        <w:rPr>
          <w:rtl/>
        </w:rPr>
      </w:pPr>
      <w:r>
        <w:rPr>
          <w:rtl/>
        </w:rPr>
        <w:t xml:space="preserve">בשעות העבודה יהיה המידע בהשגחתו של נותן השירותים המוסמך לראותו או לעסוק בו. השגחה הינה פיקוח פיזי רצוף וישיר. </w:t>
      </w:r>
    </w:p>
    <w:p w:rsidR="006426C7" w:rsidRDefault="006426C7" w:rsidP="00EF6C4B">
      <w:pPr>
        <w:pStyle w:val="afff"/>
        <w:numPr>
          <w:ilvl w:val="0"/>
          <w:numId w:val="113"/>
        </w:numPr>
        <w:spacing w:line="360" w:lineRule="auto"/>
        <w:ind w:left="1077" w:hanging="357"/>
        <w:rPr>
          <w:rtl/>
        </w:rPr>
      </w:pPr>
      <w:r>
        <w:rPr>
          <w:rtl/>
        </w:rPr>
        <w:t xml:space="preserve">בשום מקרה לא יועבר כל מידע הקשור להתקשרות זו בדוא"ל בלתי מאובטח ובתווך אשר המזמין לא אישר מראש. תעבורת הדואר תאושר בהתאם לסיווג המידע ותבוצע באמצעות הצפנת </w:t>
      </w:r>
      <w:r>
        <w:t>PGP</w:t>
      </w:r>
      <w:r>
        <w:rPr>
          <w:rtl/>
        </w:rPr>
        <w:t xml:space="preserve"> או הצפנה שוות ערך. בכל מקרה סעיף זה לא יחול על מידע בסיווג שמור ומעלה אשר אין להעבירו בדוא"ל כלל. </w:t>
      </w:r>
    </w:p>
    <w:p w:rsidR="006426C7" w:rsidRDefault="006426C7" w:rsidP="00EF6C4B">
      <w:pPr>
        <w:pStyle w:val="afff"/>
        <w:numPr>
          <w:ilvl w:val="0"/>
          <w:numId w:val="113"/>
        </w:numPr>
        <w:spacing w:line="360" w:lineRule="auto"/>
        <w:ind w:left="1077" w:hanging="357"/>
        <w:rPr>
          <w:rtl/>
        </w:rPr>
      </w:pPr>
      <w:r>
        <w:rPr>
          <w:rtl/>
        </w:rPr>
        <w:t xml:space="preserve">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 </w:t>
      </w:r>
    </w:p>
    <w:p w:rsidR="006426C7" w:rsidRDefault="006426C7" w:rsidP="00EF6C4B">
      <w:pPr>
        <w:pStyle w:val="afff"/>
        <w:numPr>
          <w:ilvl w:val="0"/>
          <w:numId w:val="113"/>
        </w:numPr>
        <w:spacing w:line="360" w:lineRule="auto"/>
        <w:ind w:left="1077" w:hanging="357"/>
        <w:rPr>
          <w:rtl/>
        </w:rPr>
      </w:pPr>
      <w:r>
        <w:rPr>
          <w:rtl/>
        </w:rPr>
        <w:t>על כל מחשב נייד המחזיק חומר נשוא מכרז זה להיות מוגן על ידי מערכת הצפנת דיסק</w:t>
      </w:r>
      <w:r w:rsidR="00860718">
        <w:rPr>
          <w:rFonts w:hint="cs"/>
          <w:rtl/>
        </w:rPr>
        <w:t xml:space="preserve"> (</w:t>
      </w:r>
      <w:r>
        <w:t>Whole Disk Encryption</w:t>
      </w:r>
      <w:r w:rsidR="00860718">
        <w:rPr>
          <w:rFonts w:hint="cs"/>
          <w:rtl/>
        </w:rPr>
        <w:t>)</w:t>
      </w:r>
      <w:r>
        <w:rPr>
          <w:rtl/>
        </w:rPr>
        <w:t xml:space="preserve">, המאושרת על ידי המזמין/עורך המכרז. </w:t>
      </w:r>
    </w:p>
    <w:p w:rsidR="006426C7" w:rsidRDefault="006426C7" w:rsidP="00EF6C4B">
      <w:pPr>
        <w:pStyle w:val="afff"/>
        <w:numPr>
          <w:ilvl w:val="0"/>
          <w:numId w:val="113"/>
        </w:numPr>
        <w:spacing w:line="360" w:lineRule="auto"/>
        <w:ind w:left="1077" w:hanging="357"/>
        <w:rPr>
          <w:rtl/>
        </w:rPr>
      </w:pPr>
      <w:r>
        <w:rPr>
          <w:rtl/>
        </w:rPr>
        <w:t xml:space="preserve">הדפסה, אחסון ומשלוח של החומרים שבידי הספק יהיו על פי הנחיות המזמין. </w:t>
      </w:r>
    </w:p>
    <w:p w:rsidR="006426C7" w:rsidRDefault="006426C7" w:rsidP="00860718">
      <w:pPr>
        <w:pStyle w:val="3"/>
        <w:rPr>
          <w:rtl/>
        </w:rPr>
      </w:pPr>
      <w:r>
        <w:rPr>
          <w:rtl/>
        </w:rPr>
        <w:t>התקנות ותחזוקה</w:t>
      </w:r>
    </w:p>
    <w:p w:rsidR="006426C7" w:rsidRDefault="006426C7" w:rsidP="00EF6C4B">
      <w:pPr>
        <w:pStyle w:val="afff"/>
        <w:numPr>
          <w:ilvl w:val="0"/>
          <w:numId w:val="115"/>
        </w:numPr>
        <w:spacing w:line="360" w:lineRule="auto"/>
        <w:rPr>
          <w:rtl/>
        </w:rPr>
      </w:pPr>
      <w:r>
        <w:rPr>
          <w:rtl/>
        </w:rPr>
        <w:t xml:space="preserve">הספק ועובדיו יהיו כפופים לתנאי הביטחון הקיימים באתר העבודה והנחיות לפני תחילת העבודה ובמהלכה. </w:t>
      </w:r>
    </w:p>
    <w:p w:rsidR="006426C7" w:rsidRDefault="006426C7" w:rsidP="00EF6C4B">
      <w:pPr>
        <w:pStyle w:val="afff"/>
        <w:numPr>
          <w:ilvl w:val="0"/>
          <w:numId w:val="115"/>
        </w:numPr>
        <w:spacing w:line="360" w:lineRule="auto"/>
        <w:ind w:left="1077" w:hanging="357"/>
        <w:rPr>
          <w:rtl/>
        </w:rPr>
      </w:pPr>
      <w:r>
        <w:rPr>
          <w:rtl/>
        </w:rPr>
        <w:t xml:space="preserve">הספק יצהיר על שמירת סודיות </w:t>
      </w:r>
      <w:r w:rsidR="005F0314">
        <w:rPr>
          <w:rFonts w:hint="cs"/>
          <w:rtl/>
        </w:rPr>
        <w:t>(</w:t>
      </w:r>
      <w:r>
        <w:rPr>
          <w:rtl/>
        </w:rPr>
        <w:t xml:space="preserve">בהתאם לסעיף 20 לחוק תיקון דיני העונשין של בטחון מדינה תשי"ז </w:t>
      </w:r>
      <w:r w:rsidR="005F0314">
        <w:rPr>
          <w:rtl/>
        </w:rPr>
        <w:t>–</w:t>
      </w:r>
      <w:r>
        <w:rPr>
          <w:rtl/>
        </w:rPr>
        <w:t xml:space="preserve"> 1953</w:t>
      </w:r>
      <w:r w:rsidR="005F0314">
        <w:rPr>
          <w:rFonts w:hint="cs"/>
          <w:rtl/>
        </w:rPr>
        <w:t>)</w:t>
      </w:r>
      <w:r>
        <w:rPr>
          <w:rtl/>
        </w:rPr>
        <w:t xml:space="preserve"> בנוגע למהות הפרויקט ,</w:t>
      </w:r>
      <w:r w:rsidR="005F0314">
        <w:rPr>
          <w:rFonts w:hint="cs"/>
          <w:rtl/>
        </w:rPr>
        <w:t xml:space="preserve"> </w:t>
      </w:r>
      <w:r>
        <w:rPr>
          <w:rtl/>
        </w:rPr>
        <w:t xml:space="preserve">ידיעות ומסמכים אשר יקבל לצורך הפרויקט ומסמכים שהספק או מורשים מטעמו ייצרו בנוגע לפרויקט </w:t>
      </w:r>
      <w:r w:rsidR="005F0314">
        <w:rPr>
          <w:rFonts w:hint="cs"/>
          <w:rtl/>
        </w:rPr>
        <w:t>(</w:t>
      </w:r>
      <w:r>
        <w:rPr>
          <w:rtl/>
        </w:rPr>
        <w:t>הנחיות על שיטות אבטחת מסמכים וחומר אחר יינתנו על ידי קצין הביטחון של המזמין</w:t>
      </w:r>
      <w:r w:rsidR="005F0314">
        <w:rPr>
          <w:rFonts w:hint="cs"/>
          <w:rtl/>
        </w:rPr>
        <w:t>)</w:t>
      </w:r>
      <w:r>
        <w:rPr>
          <w:rtl/>
        </w:rPr>
        <w:t xml:space="preserve">. הספק יהיה אחראי לקבל הנחיות הקצין ביטחון וליישמם בפועל. </w:t>
      </w:r>
    </w:p>
    <w:p w:rsidR="006426C7" w:rsidRDefault="006426C7" w:rsidP="00EF6C4B">
      <w:pPr>
        <w:pStyle w:val="afff"/>
        <w:numPr>
          <w:ilvl w:val="0"/>
          <w:numId w:val="115"/>
        </w:numPr>
        <w:spacing w:line="360" w:lineRule="auto"/>
        <w:ind w:left="1077" w:hanging="357"/>
        <w:rPr>
          <w:rtl/>
        </w:rPr>
      </w:pPr>
      <w:r>
        <w:rPr>
          <w:rtl/>
        </w:rPr>
        <w:t xml:space="preserve">הספק יתחייב להעסקת כוח אדם וקבלני משנה אשר עברו אישור בטחוני רלוונטי למהות הפרויקט המבוצע ועל פי הנחיות קצין הביטחון, ולאי מתן גישה לאתרים בהם יעבוד הספק ולציוד המותקן על ידו, לגורמים שאינם מוסמכים לכך, לפי הגדרת קב"ט המזמין. </w:t>
      </w:r>
    </w:p>
    <w:p w:rsidR="006426C7" w:rsidRDefault="006426C7" w:rsidP="00EF6C4B">
      <w:pPr>
        <w:pStyle w:val="afff"/>
        <w:numPr>
          <w:ilvl w:val="0"/>
          <w:numId w:val="115"/>
        </w:numPr>
        <w:spacing w:line="360" w:lineRule="auto"/>
        <w:ind w:left="1077" w:hanging="357"/>
        <w:rPr>
          <w:rtl/>
        </w:rPr>
      </w:pPr>
      <w:r>
        <w:rPr>
          <w:rtl/>
        </w:rPr>
        <w:t xml:space="preserve">המזמין שומר לעצמו את הזכות לפסול כל אחד מנותני השירותים עקב סיבות ביטחוניות ללא צורך בנימוק או הסבר כלשהו והחלטתו תהיה סופית ומכרעת. </w:t>
      </w:r>
    </w:p>
    <w:p w:rsidR="006426C7" w:rsidRDefault="006426C7" w:rsidP="00EF6C4B">
      <w:pPr>
        <w:pStyle w:val="afff"/>
        <w:numPr>
          <w:ilvl w:val="0"/>
          <w:numId w:val="115"/>
        </w:numPr>
        <w:spacing w:line="360" w:lineRule="auto"/>
        <w:ind w:left="1077" w:hanging="357"/>
        <w:rPr>
          <w:rtl/>
        </w:rPr>
      </w:pPr>
      <w:r>
        <w:rPr>
          <w:rtl/>
        </w:rPr>
        <w:t xml:space="preserve">על הספק לוודא כי לעובדיו או למי מטעמו, העוסקים בפרויקטים באתרים מסווגים, יהיה לכל הפחות את הסיווג הנדרש והמאושר על ידי קצין הביטחון של המזמין. </w:t>
      </w:r>
    </w:p>
    <w:p w:rsidR="006426C7" w:rsidRDefault="006426C7" w:rsidP="00EF6C4B">
      <w:pPr>
        <w:pStyle w:val="afff"/>
        <w:numPr>
          <w:ilvl w:val="0"/>
          <w:numId w:val="115"/>
        </w:numPr>
        <w:spacing w:line="360" w:lineRule="auto"/>
        <w:ind w:left="1077" w:hanging="357"/>
        <w:rPr>
          <w:rtl/>
        </w:rPr>
      </w:pPr>
      <w:r>
        <w:rPr>
          <w:rtl/>
        </w:rPr>
        <w:t xml:space="preserve">עם קבלת העבודה יתחייב הספק להעביר לנציג המזמין על גבי טופס סטנדרטי את כל הפרטים האישיים של עובדיו אשר יטפלו בפרויקט באופן קבוע. זאת לצורך הכנת אישורי כניסה לאתר. חובת קבלת רישיונות כניסה תחול גם על עובדים אקראיים של החברה </w:t>
      </w:r>
      <w:r w:rsidR="00AA1291">
        <w:rPr>
          <w:rFonts w:hint="cs"/>
          <w:rtl/>
        </w:rPr>
        <w:t>(</w:t>
      </w:r>
      <w:r>
        <w:rPr>
          <w:rtl/>
        </w:rPr>
        <w:t>נהגים ,</w:t>
      </w:r>
      <w:r w:rsidR="00AA1291">
        <w:rPr>
          <w:rFonts w:hint="cs"/>
          <w:rtl/>
        </w:rPr>
        <w:t xml:space="preserve"> </w:t>
      </w:r>
      <w:r>
        <w:rPr>
          <w:rtl/>
        </w:rPr>
        <w:t>סבלים וכד'</w:t>
      </w:r>
      <w:r w:rsidR="00AA1291">
        <w:rPr>
          <w:rFonts w:hint="cs"/>
          <w:rtl/>
        </w:rPr>
        <w:t>)</w:t>
      </w:r>
      <w:r>
        <w:rPr>
          <w:rtl/>
        </w:rPr>
        <w:t xml:space="preserve"> וכן על עובדים אשר יועסקו על ידם במתן טיפול ושירות בתקופת האחריות והשירות. </w:t>
      </w:r>
    </w:p>
    <w:p w:rsidR="006426C7" w:rsidRDefault="006426C7" w:rsidP="00EF6C4B">
      <w:pPr>
        <w:pStyle w:val="afff"/>
        <w:numPr>
          <w:ilvl w:val="0"/>
          <w:numId w:val="115"/>
        </w:numPr>
        <w:spacing w:line="360" w:lineRule="auto"/>
        <w:ind w:left="1077" w:hanging="357"/>
        <w:rPr>
          <w:rtl/>
        </w:rPr>
      </w:pPr>
      <w:r>
        <w:rPr>
          <w:rtl/>
        </w:rPr>
        <w:t xml:space="preserve">כל ההגבלות יהיו תקפות לגבי קבלני משנה, עובדים ארעיים וכל נותן שירותים אחר מטעם הספק. </w:t>
      </w:r>
    </w:p>
    <w:p w:rsidR="006426C7" w:rsidRDefault="006426C7" w:rsidP="00EF6C4B">
      <w:pPr>
        <w:pStyle w:val="afff"/>
        <w:numPr>
          <w:ilvl w:val="0"/>
          <w:numId w:val="115"/>
        </w:numPr>
        <w:spacing w:line="360" w:lineRule="auto"/>
        <w:ind w:left="1077" w:hanging="357"/>
        <w:rPr>
          <w:rtl/>
        </w:rPr>
      </w:pPr>
      <w:r>
        <w:rPr>
          <w:rtl/>
        </w:rPr>
        <w:t xml:space="preserve">הספק יתחייב לעמוד בלוח הזמנים לביצוע חלקו בפרויקט, ללא תלות באישור ביטחוני לעובדים מסוימים, או בהרחקת עובדים, לפני או במהלך העבודה . </w:t>
      </w:r>
    </w:p>
    <w:p w:rsidR="006426C7" w:rsidRDefault="006426C7" w:rsidP="00EF6C4B">
      <w:pPr>
        <w:pStyle w:val="afff"/>
        <w:numPr>
          <w:ilvl w:val="0"/>
          <w:numId w:val="115"/>
        </w:numPr>
        <w:spacing w:line="360" w:lineRule="auto"/>
        <w:ind w:left="1077" w:hanging="357"/>
      </w:pPr>
      <w:r>
        <w:rPr>
          <w:rtl/>
        </w:rPr>
        <w:t xml:space="preserve">ככלל, </w:t>
      </w:r>
      <w:r w:rsidRPr="00AA1291">
        <w:rPr>
          <w:b/>
          <w:bCs/>
          <w:sz w:val="28"/>
          <w:szCs w:val="28"/>
          <w:u w:val="single"/>
          <w:rtl/>
        </w:rPr>
        <w:t>הספק לא יורשה</w:t>
      </w:r>
      <w:r w:rsidRPr="00AA1291">
        <w:rPr>
          <w:sz w:val="28"/>
          <w:szCs w:val="28"/>
          <w:rtl/>
        </w:rPr>
        <w:t xml:space="preserve"> </w:t>
      </w:r>
      <w:r>
        <w:rPr>
          <w:rtl/>
        </w:rPr>
        <w:t xml:space="preserve">לבצע </w:t>
      </w:r>
      <w:r>
        <w:t>Remote Diagnostics</w:t>
      </w:r>
      <w:r>
        <w:rPr>
          <w:rtl/>
        </w:rPr>
        <w:t>, או אחזקה מרחוק. היעדר הרשאה לביצוע פעולה כאמור לא יהווה  עילה בידי הספק  שלא לעמוד בהתחייבות מהתחייבויותיו לפי מכרז זה  .</w:t>
      </w:r>
    </w:p>
    <w:p w:rsidR="006426C7" w:rsidRDefault="006426C7" w:rsidP="006426C7">
      <w:pPr>
        <w:pStyle w:val="Normal1"/>
        <w:spacing w:line="360" w:lineRule="auto"/>
        <w:ind w:left="720"/>
      </w:pPr>
    </w:p>
    <w:p w:rsidR="00F66D8F" w:rsidRPr="006426C7" w:rsidRDefault="00F66D8F" w:rsidP="006426C7">
      <w:pPr>
        <w:pStyle w:val="Normal1"/>
        <w:spacing w:line="360" w:lineRule="auto"/>
        <w:ind w:left="720"/>
        <w:rPr>
          <w:rtl/>
        </w:rPr>
      </w:pPr>
      <w:r w:rsidRPr="006426C7">
        <w:rPr>
          <w:rtl/>
        </w:rPr>
        <w:br w:type="page"/>
      </w:r>
    </w:p>
    <w:p w:rsidR="00F66D8F" w:rsidRPr="00F66D8F" w:rsidRDefault="00F66D8F" w:rsidP="00F66D8F">
      <w:pPr>
        <w:pStyle w:val="Normal1"/>
        <w:rPr>
          <w:rtl/>
          <w:lang w:val="pl-PL"/>
        </w:rPr>
      </w:pPr>
    </w:p>
    <w:p w:rsidR="00116D82" w:rsidRDefault="00116D82" w:rsidP="00366D82">
      <w:pPr>
        <w:pStyle w:val="1"/>
      </w:pPr>
      <w:bookmarkStart w:id="456" w:name="_Toc430514653"/>
      <w:bookmarkStart w:id="457" w:name="_Toc447103567"/>
      <w:bookmarkStart w:id="458" w:name="_Toc454285715"/>
      <w:bookmarkStart w:id="459" w:name="_Toc264788395"/>
      <w:bookmarkStart w:id="460" w:name="_Toc501966951"/>
      <w:r>
        <w:rPr>
          <w:rtl/>
        </w:rPr>
        <w:t>טכנולוגיה ותשתית</w:t>
      </w:r>
      <w:bookmarkEnd w:id="456"/>
      <w:bookmarkEnd w:id="457"/>
      <w:bookmarkEnd w:id="458"/>
      <w:r>
        <w:rPr>
          <w:rtl/>
        </w:rPr>
        <w:t xml:space="preserve"> </w:t>
      </w:r>
      <w:bookmarkEnd w:id="459"/>
      <w:r w:rsidR="007B30EE">
        <w:rPr>
          <w:rFonts w:hint="cs"/>
          <w:rtl/>
        </w:rPr>
        <w:t>(</w:t>
      </w:r>
      <w:r w:rsidR="00A5362A">
        <w:rPr>
          <w:lang w:val="en-US"/>
        </w:rPr>
        <w:t>N</w:t>
      </w:r>
      <w:r w:rsidR="007B30EE">
        <w:rPr>
          <w:rFonts w:hint="cs"/>
          <w:rtl/>
          <w:lang w:val="en-US"/>
        </w:rPr>
        <w:t>)</w:t>
      </w:r>
      <w:bookmarkEnd w:id="460"/>
    </w:p>
    <w:p w:rsidR="00116D82" w:rsidRDefault="00116D82" w:rsidP="009F4D9C">
      <w:pPr>
        <w:pStyle w:val="1"/>
        <w:rPr>
          <w:rtl/>
        </w:rPr>
      </w:pPr>
      <w:bookmarkStart w:id="461" w:name="_Toc492554133"/>
      <w:bookmarkStart w:id="462" w:name="_Toc492554134"/>
      <w:bookmarkStart w:id="463" w:name="_Toc492554135"/>
      <w:bookmarkStart w:id="464" w:name="_Toc492554136"/>
      <w:bookmarkStart w:id="465" w:name="_Toc492554137"/>
      <w:bookmarkStart w:id="466" w:name="_Toc492554138"/>
      <w:bookmarkStart w:id="467" w:name="_Toc492554139"/>
      <w:bookmarkStart w:id="468" w:name="_Toc492554140"/>
      <w:bookmarkStart w:id="469" w:name="_Toc492554141"/>
      <w:bookmarkStart w:id="470" w:name="_Toc492554142"/>
      <w:bookmarkStart w:id="471" w:name="_Toc492554143"/>
      <w:bookmarkStart w:id="472" w:name="_Toc492554145"/>
      <w:bookmarkStart w:id="473" w:name="_Toc492554146"/>
      <w:bookmarkStart w:id="474" w:name="_Toc492554148"/>
      <w:bookmarkStart w:id="475" w:name="_Toc492554149"/>
      <w:bookmarkStart w:id="476" w:name="_Toc492554150"/>
      <w:bookmarkStart w:id="477" w:name="_Toc492554151"/>
      <w:bookmarkStart w:id="478" w:name="_Toc492554152"/>
      <w:bookmarkStart w:id="479" w:name="_Toc492554153"/>
      <w:bookmarkStart w:id="480" w:name="_Toc492554154"/>
      <w:bookmarkStart w:id="481" w:name="_Toc492554155"/>
      <w:bookmarkStart w:id="482" w:name="_Toc492554170"/>
      <w:bookmarkStart w:id="483" w:name="_Toc492554177"/>
      <w:bookmarkStart w:id="484" w:name="_Toc492554186"/>
      <w:bookmarkStart w:id="485" w:name="_Toc492554193"/>
      <w:bookmarkStart w:id="486" w:name="_Toc492554200"/>
      <w:bookmarkStart w:id="487" w:name="_Toc492554207"/>
      <w:bookmarkStart w:id="488" w:name="_Toc492554222"/>
      <w:bookmarkStart w:id="489" w:name="_Toc492554229"/>
      <w:bookmarkStart w:id="490" w:name="_Toc492554236"/>
      <w:bookmarkStart w:id="491" w:name="_Toc492554243"/>
      <w:bookmarkStart w:id="492" w:name="_Toc492554250"/>
      <w:bookmarkStart w:id="493" w:name="_Toc492554257"/>
      <w:bookmarkStart w:id="494" w:name="_Toc492554264"/>
      <w:bookmarkStart w:id="495" w:name="_Toc492554271"/>
      <w:bookmarkStart w:id="496" w:name="_Toc492554278"/>
      <w:bookmarkStart w:id="497" w:name="_Toc492554285"/>
      <w:bookmarkStart w:id="498" w:name="_Toc372891843"/>
      <w:bookmarkStart w:id="499" w:name="_Toc388628394"/>
      <w:bookmarkStart w:id="500" w:name="_Toc517451163"/>
      <w:bookmarkStart w:id="501" w:name="_Toc97523632"/>
      <w:bookmarkStart w:id="502" w:name="_Toc430514666"/>
      <w:bookmarkStart w:id="503" w:name="_Toc447103581"/>
      <w:bookmarkStart w:id="504" w:name="_Toc454285729"/>
      <w:bookmarkStart w:id="505" w:name="_Toc202781222"/>
      <w:bookmarkStart w:id="506" w:name="_Toc202846158"/>
      <w:bookmarkStart w:id="507" w:name="_Toc252405318"/>
      <w:bookmarkStart w:id="508" w:name="_Toc264788408"/>
      <w:bookmarkStart w:id="509" w:name="_Toc501966952"/>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r w:rsidRPr="000B7DEC">
        <w:rPr>
          <w:rtl/>
        </w:rPr>
        <w:t>מימוש</w:t>
      </w:r>
      <w:bookmarkEnd w:id="498"/>
      <w:bookmarkEnd w:id="499"/>
      <w:bookmarkEnd w:id="500"/>
      <w:bookmarkEnd w:id="501"/>
      <w:bookmarkEnd w:id="502"/>
      <w:bookmarkEnd w:id="503"/>
      <w:bookmarkEnd w:id="504"/>
      <w:bookmarkEnd w:id="505"/>
      <w:bookmarkEnd w:id="506"/>
      <w:bookmarkEnd w:id="507"/>
      <w:bookmarkEnd w:id="508"/>
      <w:bookmarkEnd w:id="509"/>
    </w:p>
    <w:p w:rsidR="009F4D9C" w:rsidRDefault="009F4D9C" w:rsidP="009F4D9C">
      <w:pPr>
        <w:pStyle w:val="20"/>
        <w:numPr>
          <w:ilvl w:val="1"/>
          <w:numId w:val="30"/>
        </w:numPr>
        <w:rPr>
          <w:rtl/>
        </w:rPr>
      </w:pPr>
      <w:bookmarkStart w:id="510" w:name="_Toc501966953"/>
      <w:r>
        <w:rPr>
          <w:rFonts w:hint="cs"/>
          <w:rtl/>
        </w:rPr>
        <w:t>גורמים מעורבים</w:t>
      </w:r>
      <w:r w:rsidRPr="00D61DDB">
        <w:rPr>
          <w:rFonts w:hint="cs"/>
          <w:rtl/>
        </w:rPr>
        <w:t xml:space="preserve"> (</w:t>
      </w:r>
      <w:r>
        <w:rPr>
          <w:rFonts w:hint="cs"/>
        </w:rPr>
        <w:t>I</w:t>
      </w:r>
      <w:r w:rsidRPr="00D61DDB">
        <w:rPr>
          <w:rFonts w:hint="cs"/>
          <w:rtl/>
        </w:rPr>
        <w:t>)</w:t>
      </w:r>
      <w:bookmarkEnd w:id="510"/>
    </w:p>
    <w:p w:rsidR="00E170B5" w:rsidRPr="00F66D8F" w:rsidRDefault="00E170B5" w:rsidP="00E170B5">
      <w:pPr>
        <w:pStyle w:val="3"/>
        <w:rPr>
          <w:rtl/>
          <w:lang w:val="pl-PL"/>
        </w:rPr>
      </w:pPr>
      <w:r>
        <w:rPr>
          <w:rFonts w:hint="cs"/>
          <w:rtl/>
          <w:lang w:val="pl-PL"/>
        </w:rPr>
        <w:t>איש קשר מטעם המזמין (</w:t>
      </w:r>
      <w:r>
        <w:rPr>
          <w:rFonts w:hint="cs"/>
          <w:lang w:val="pl-PL"/>
        </w:rPr>
        <w:t>I</w:t>
      </w:r>
      <w:r>
        <w:rPr>
          <w:rFonts w:hint="cs"/>
          <w:rtl/>
          <w:lang w:val="pl-PL"/>
        </w:rPr>
        <w:t>)</w:t>
      </w:r>
    </w:p>
    <w:p w:rsidR="00E170B5" w:rsidRDefault="00E170B5" w:rsidP="00E170B5">
      <w:pPr>
        <w:pStyle w:val="Normal1"/>
        <w:ind w:left="720"/>
        <w:rPr>
          <w:rtl/>
          <w:lang w:val="pl-PL"/>
        </w:rPr>
      </w:pPr>
      <w:r>
        <w:rPr>
          <w:rFonts w:hint="cs"/>
          <w:rtl/>
          <w:lang w:val="pl-PL"/>
        </w:rPr>
        <w:t xml:space="preserve">איש הקשר מטעם המזמין לצורך ניהול מכרז זה הנו </w:t>
      </w:r>
      <w:r w:rsidRPr="00E170B5">
        <w:rPr>
          <w:rtl/>
          <w:lang w:val="pl-PL"/>
        </w:rPr>
        <w:t>שאול כהן,</w:t>
      </w:r>
      <w:r>
        <w:rPr>
          <w:rtl/>
          <w:lang w:val="pl-PL"/>
        </w:rPr>
        <w:t xml:space="preserve"> מנהל חטיבה תשתיות תקשורת, שע"ם</w:t>
      </w:r>
      <w:r>
        <w:rPr>
          <w:rFonts w:hint="cs"/>
          <w:rtl/>
          <w:lang w:val="pl-PL"/>
        </w:rPr>
        <w:t xml:space="preserve"> או מי שימונה על ידו.</w:t>
      </w:r>
    </w:p>
    <w:p w:rsidR="00E170B5" w:rsidRDefault="00E170B5" w:rsidP="00E170B5">
      <w:pPr>
        <w:pStyle w:val="3"/>
        <w:rPr>
          <w:rtl/>
        </w:rPr>
      </w:pPr>
      <w:r>
        <w:rPr>
          <w:rFonts w:hint="cs"/>
          <w:rtl/>
        </w:rPr>
        <w:t>מנהל לקוח (</w:t>
      </w:r>
      <w:r>
        <w:rPr>
          <w:rFonts w:hint="cs"/>
        </w:rPr>
        <w:t>I</w:t>
      </w:r>
      <w:r>
        <w:rPr>
          <w:rFonts w:hint="cs"/>
          <w:rtl/>
        </w:rPr>
        <w:t>)</w:t>
      </w:r>
    </w:p>
    <w:p w:rsidR="00E170B5" w:rsidRDefault="00E170B5" w:rsidP="00E170B5">
      <w:pPr>
        <w:pStyle w:val="Normal2"/>
        <w:rPr>
          <w:rtl/>
        </w:rPr>
      </w:pPr>
      <w:r>
        <w:rPr>
          <w:rtl/>
        </w:rPr>
        <w:t>הספק מתחייב למנות מנהל לקוח מטעמו</w:t>
      </w:r>
      <w:r>
        <w:rPr>
          <w:rFonts w:hint="cs"/>
          <w:rtl/>
        </w:rPr>
        <w:t xml:space="preserve">, ללא תוספת תשלום בגין פעילותו, </w:t>
      </w:r>
      <w:r w:rsidRPr="00C626A0">
        <w:rPr>
          <w:rtl/>
        </w:rPr>
        <w:t>שיהיה אחראי לרכז את הפעילות מול שעם ויהווה איש קשר יחיד (</w:t>
      </w:r>
      <w:r w:rsidRPr="00C626A0">
        <w:t>SPOC</w:t>
      </w:r>
      <w:r w:rsidRPr="00C626A0">
        <w:rPr>
          <w:rtl/>
        </w:rPr>
        <w:t xml:space="preserve">) </w:t>
      </w:r>
      <w:r>
        <w:rPr>
          <w:rtl/>
        </w:rPr>
        <w:t>לצורך הניהול האדמיניסטרטיבי של ההתקשרות.</w:t>
      </w:r>
    </w:p>
    <w:p w:rsidR="00E170B5" w:rsidRDefault="00E170B5" w:rsidP="00366D82">
      <w:pPr>
        <w:pStyle w:val="Normal2"/>
        <w:rPr>
          <w:rtl/>
        </w:rPr>
      </w:pPr>
      <w:r>
        <w:rPr>
          <w:rtl/>
        </w:rPr>
        <w:t xml:space="preserve">מנהל הלקוח יהיה בעל כישורים וניסיון המתאימים לניהול </w:t>
      </w:r>
      <w:r>
        <w:rPr>
          <w:rFonts w:hint="cs"/>
          <w:rtl/>
        </w:rPr>
        <w:t>המקצועי / טכני וה</w:t>
      </w:r>
      <w:r>
        <w:rPr>
          <w:rtl/>
        </w:rPr>
        <w:t>אדמיניסטרטיבי של התקשרות נשוא חוזה זה.</w:t>
      </w:r>
    </w:p>
    <w:p w:rsidR="00E170B5" w:rsidRDefault="00E170B5" w:rsidP="00E170B5">
      <w:pPr>
        <w:pStyle w:val="Normal2"/>
        <w:rPr>
          <w:rtl/>
        </w:rPr>
      </w:pPr>
      <w:r>
        <w:rPr>
          <w:rtl/>
        </w:rPr>
        <w:t xml:space="preserve">בנוסף הספק מתחייב למנות איש קשר יחיד בכיר ברמה של מנהל חטיבה / סמנכ"ל לפניות של נציגי </w:t>
      </w:r>
      <w:r>
        <w:rPr>
          <w:rFonts w:hint="cs"/>
          <w:rtl/>
        </w:rPr>
        <w:t>הרשות</w:t>
      </w:r>
      <w:r>
        <w:rPr>
          <w:rtl/>
        </w:rPr>
        <w:t xml:space="preserve"> למקרי הסלמה. איש קשר זה יהיה אחראי בפני </w:t>
      </w:r>
      <w:r>
        <w:rPr>
          <w:rFonts w:hint="cs"/>
          <w:rtl/>
        </w:rPr>
        <w:t>הרשות</w:t>
      </w:r>
      <w:r>
        <w:rPr>
          <w:rtl/>
        </w:rPr>
        <w:t xml:space="preserve"> לטיפול בכל נושא ובכל עניין שלא יבוא על פתרונו לשביעות רצון בין </w:t>
      </w:r>
      <w:r>
        <w:rPr>
          <w:rFonts w:hint="cs"/>
          <w:rtl/>
        </w:rPr>
        <w:t>הרשות</w:t>
      </w:r>
      <w:r>
        <w:rPr>
          <w:rtl/>
        </w:rPr>
        <w:t xml:space="preserve"> לבין מנהל הלקוח מטעם הספק.</w:t>
      </w:r>
    </w:p>
    <w:p w:rsidR="00E170B5" w:rsidRPr="00E34504" w:rsidRDefault="00E170B5" w:rsidP="00E34504">
      <w:pPr>
        <w:pStyle w:val="3"/>
        <w:rPr>
          <w:rtl/>
        </w:rPr>
      </w:pPr>
      <w:r w:rsidRPr="00E34504">
        <w:rPr>
          <w:rtl/>
        </w:rPr>
        <w:t xml:space="preserve">סמכויות נציג המזמין והמפקחים </w:t>
      </w:r>
    </w:p>
    <w:p w:rsidR="00E170B5" w:rsidRPr="00E170B5" w:rsidRDefault="00E170B5" w:rsidP="00EF6C4B">
      <w:pPr>
        <w:pStyle w:val="Normal1"/>
        <w:numPr>
          <w:ilvl w:val="0"/>
          <w:numId w:val="107"/>
        </w:numPr>
        <w:rPr>
          <w:rtl/>
          <w:lang w:val="pl-PL"/>
        </w:rPr>
      </w:pPr>
      <w:r w:rsidRPr="00E170B5">
        <w:rPr>
          <w:rtl/>
          <w:lang w:val="pl-PL"/>
        </w:rPr>
        <w:t>המזמין יהא רשאי להודיע לזוכה על מינוי גורמים נוספים, מלבד נציג המזמין, כמפקחים ומבקרים לענ</w:t>
      </w:r>
      <w:r w:rsidR="00E34504">
        <w:rPr>
          <w:rFonts w:hint="cs"/>
          <w:rtl/>
          <w:lang w:val="pl-PL"/>
        </w:rPr>
        <w:t>י</w:t>
      </w:r>
      <w:r w:rsidRPr="00E170B5">
        <w:rPr>
          <w:rtl/>
          <w:lang w:val="pl-PL"/>
        </w:rPr>
        <w:t xml:space="preserve">ין </w:t>
      </w:r>
      <w:r w:rsidR="00E34504" w:rsidRPr="00E170B5">
        <w:rPr>
          <w:rFonts w:hint="cs"/>
          <w:rtl/>
          <w:lang w:val="pl-PL"/>
        </w:rPr>
        <w:t>הפרויקט</w:t>
      </w:r>
      <w:r w:rsidRPr="00E170B5">
        <w:rPr>
          <w:rtl/>
          <w:lang w:val="pl-PL"/>
        </w:rPr>
        <w:t>.</w:t>
      </w:r>
    </w:p>
    <w:p w:rsidR="00E170B5" w:rsidRPr="00E34504" w:rsidRDefault="00E170B5" w:rsidP="00EF6C4B">
      <w:pPr>
        <w:pStyle w:val="Normal1"/>
        <w:numPr>
          <w:ilvl w:val="0"/>
          <w:numId w:val="107"/>
        </w:numPr>
        <w:rPr>
          <w:rtl/>
          <w:lang w:val="pl-PL"/>
        </w:rPr>
      </w:pPr>
      <w:r w:rsidRPr="00E34504">
        <w:rPr>
          <w:rtl/>
          <w:lang w:val="pl-PL"/>
        </w:rPr>
        <w:t xml:space="preserve">סמכויות נציגי המזמין והמפקחים מפורטים בהסכם ההתקשרות, שם מעוגנת בין היתר, גם חובתו של הזוכה לשתף פעולה עם נציגי המזמין ועם המפקחים, בכל הנוגע לביצוע </w:t>
      </w:r>
      <w:r w:rsidR="00E34504" w:rsidRPr="00E34504">
        <w:rPr>
          <w:rFonts w:hint="cs"/>
          <w:rtl/>
          <w:lang w:val="pl-PL"/>
        </w:rPr>
        <w:t>הפרויקט</w:t>
      </w:r>
      <w:r w:rsidRPr="00E34504">
        <w:rPr>
          <w:rtl/>
          <w:lang w:val="pl-PL"/>
        </w:rPr>
        <w:t xml:space="preserve"> ולמלא אחר כל הנחיה שלהם, בכפוף להוראות מכרז זה.</w:t>
      </w:r>
    </w:p>
    <w:p w:rsidR="00E170B5" w:rsidRPr="00E34504" w:rsidRDefault="00E170B5" w:rsidP="00366D82">
      <w:pPr>
        <w:pStyle w:val="Normal1"/>
        <w:numPr>
          <w:ilvl w:val="0"/>
          <w:numId w:val="107"/>
        </w:numPr>
        <w:rPr>
          <w:rtl/>
          <w:lang w:val="pl-PL"/>
        </w:rPr>
      </w:pPr>
      <w:r w:rsidRPr="00E34504">
        <w:rPr>
          <w:rtl/>
          <w:lang w:val="pl-PL"/>
        </w:rPr>
        <w:t>למען הסר ספק, מובהר ומוסכם ,כי נציג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w:t>
      </w:r>
      <w:r w:rsidR="00F5724F">
        <w:rPr>
          <w:rFonts w:hint="cs"/>
          <w:rtl/>
          <w:lang w:val="pl-PL"/>
        </w:rPr>
        <w:t>,</w:t>
      </w:r>
      <w:r w:rsidRPr="00E34504">
        <w:rPr>
          <w:rtl/>
          <w:lang w:val="pl-PL"/>
        </w:rPr>
        <w:t xml:space="preserve"> וחיובו של המזמין בעניינים אלה ייעשה אך ורק במסמך בכתב, חתום על ידי מוסמכי החתימה של המזמין .</w:t>
      </w:r>
    </w:p>
    <w:p w:rsidR="00E34504" w:rsidRDefault="00E34504" w:rsidP="00187F70">
      <w:pPr>
        <w:spacing w:after="200" w:line="276" w:lineRule="auto"/>
        <w:rPr>
          <w:rFonts w:cs="David"/>
          <w:sz w:val="22"/>
          <w:rtl/>
          <w:lang w:val="pl-PL" w:eastAsia="he-IL"/>
        </w:rPr>
      </w:pPr>
      <w:r>
        <w:rPr>
          <w:rtl/>
          <w:lang w:val="pl-PL"/>
        </w:rPr>
        <w:br w:type="page"/>
      </w:r>
    </w:p>
    <w:p w:rsidR="009F5835" w:rsidRDefault="009F5835" w:rsidP="00F93E10">
      <w:pPr>
        <w:pStyle w:val="Normal1"/>
        <w:ind w:left="720"/>
        <w:rPr>
          <w:rtl/>
          <w:lang w:val="pl-PL"/>
        </w:rPr>
      </w:pPr>
    </w:p>
    <w:p w:rsidR="002169A5" w:rsidRDefault="002169A5" w:rsidP="00366D82">
      <w:pPr>
        <w:pStyle w:val="20"/>
        <w:numPr>
          <w:ilvl w:val="1"/>
          <w:numId w:val="30"/>
        </w:numPr>
        <w:rPr>
          <w:rtl/>
        </w:rPr>
      </w:pPr>
      <w:bookmarkStart w:id="511" w:name="_Toc501966954"/>
      <w:bookmarkStart w:id="512" w:name="_Ref485831515"/>
      <w:r>
        <w:rPr>
          <w:rFonts w:hint="cs"/>
          <w:rtl/>
        </w:rPr>
        <w:t>תיעוד</w:t>
      </w:r>
      <w:bookmarkEnd w:id="511"/>
      <w:r>
        <w:rPr>
          <w:rFonts w:hint="cs"/>
          <w:rtl/>
        </w:rPr>
        <w:t xml:space="preserve"> </w:t>
      </w:r>
      <w:bookmarkEnd w:id="512"/>
    </w:p>
    <w:p w:rsidR="002169A5" w:rsidRPr="002169A5" w:rsidRDefault="003C2222" w:rsidP="00366D82">
      <w:pPr>
        <w:pStyle w:val="Normal1"/>
        <w:numPr>
          <w:ilvl w:val="0"/>
          <w:numId w:val="117"/>
        </w:numPr>
        <w:rPr>
          <w:rtl/>
        </w:rPr>
      </w:pPr>
      <w:r>
        <w:rPr>
          <w:rFonts w:hint="cs"/>
          <w:rtl/>
          <w:lang w:val="pl-PL"/>
        </w:rPr>
        <w:t xml:space="preserve">במועד קבלת האחריות לתחזוקה, </w:t>
      </w:r>
      <w:r w:rsidR="002169A5">
        <w:rPr>
          <w:rFonts w:hint="cs"/>
          <w:rtl/>
          <w:lang w:val="pl-PL"/>
        </w:rPr>
        <w:t xml:space="preserve">יבצע הספק סקר </w:t>
      </w:r>
      <w:r w:rsidR="002169A5">
        <w:t>AS-MADE</w:t>
      </w:r>
      <w:r w:rsidR="002169A5">
        <w:rPr>
          <w:rFonts w:hint="cs"/>
          <w:rtl/>
        </w:rPr>
        <w:t xml:space="preserve"> של כל </w:t>
      </w:r>
      <w:r w:rsidR="00F5724F">
        <w:rPr>
          <w:rFonts w:hint="cs"/>
          <w:rtl/>
        </w:rPr>
        <w:t xml:space="preserve">מערכות </w:t>
      </w:r>
      <w:r w:rsidR="00F5724F" w:rsidRPr="00187F70">
        <w:rPr>
          <w:rtl/>
        </w:rPr>
        <w:t>שרתי</w:t>
      </w:r>
      <w:r w:rsidR="00F5724F">
        <w:rPr>
          <w:rFonts w:hint="cs"/>
          <w:rtl/>
        </w:rPr>
        <w:t xml:space="preserve"> ה-</w:t>
      </w:r>
      <w:r w:rsidR="00F5724F" w:rsidRPr="00187F70">
        <w:rPr>
          <w:rtl/>
        </w:rPr>
        <w:t xml:space="preserve"> </w:t>
      </w:r>
      <w:r w:rsidR="00F5724F" w:rsidRPr="00187F70">
        <w:t>BLADE</w:t>
      </w:r>
      <w:r w:rsidR="00F5724F" w:rsidRPr="00187F70">
        <w:rPr>
          <w:rtl/>
        </w:rPr>
        <w:t xml:space="preserve"> ו</w:t>
      </w:r>
      <w:r w:rsidR="00F5724F">
        <w:rPr>
          <w:rFonts w:hint="cs"/>
          <w:rtl/>
        </w:rPr>
        <w:t>שרתי ה</w:t>
      </w:r>
      <w:r w:rsidR="00F5724F" w:rsidRPr="00187F70">
        <w:rPr>
          <w:rtl/>
        </w:rPr>
        <w:t xml:space="preserve">- </w:t>
      </w:r>
      <w:r w:rsidR="00F5724F" w:rsidRPr="00187F70">
        <w:t>RACKMOUNT</w:t>
      </w:r>
      <w:r w:rsidR="00F5724F" w:rsidDel="00F5724F">
        <w:rPr>
          <w:rFonts w:hint="cs"/>
          <w:rtl/>
        </w:rPr>
        <w:t xml:space="preserve"> </w:t>
      </w:r>
      <w:r w:rsidR="00F5724F">
        <w:rPr>
          <w:rFonts w:hint="cs"/>
          <w:rtl/>
        </w:rPr>
        <w:t xml:space="preserve">הקיימים </w:t>
      </w:r>
      <w:r w:rsidR="002169A5">
        <w:rPr>
          <w:rFonts w:hint="cs"/>
          <w:rtl/>
        </w:rPr>
        <w:t>אצל המזמין.</w:t>
      </w:r>
    </w:p>
    <w:p w:rsidR="002169A5" w:rsidRDefault="002169A5" w:rsidP="00EF6C4B">
      <w:pPr>
        <w:pStyle w:val="Normal1"/>
        <w:numPr>
          <w:ilvl w:val="0"/>
          <w:numId w:val="117"/>
        </w:numPr>
        <w:rPr>
          <w:lang w:val="pl-PL"/>
        </w:rPr>
      </w:pPr>
      <w:r>
        <w:rPr>
          <w:rFonts w:hint="cs"/>
          <w:rtl/>
          <w:lang w:val="pl-PL"/>
        </w:rPr>
        <w:t>תיק התיעוד המעודכן שיבנה ע"י הספק לאחר התקנת הציוד יכלול :</w:t>
      </w:r>
    </w:p>
    <w:p w:rsidR="002169A5" w:rsidRPr="002169A5" w:rsidRDefault="00F5724F" w:rsidP="00EF6C4B">
      <w:pPr>
        <w:pStyle w:val="Normal1"/>
        <w:numPr>
          <w:ilvl w:val="0"/>
          <w:numId w:val="116"/>
        </w:numPr>
        <w:ind w:left="1434" w:hanging="357"/>
        <w:rPr>
          <w:lang w:val="pl-PL"/>
        </w:rPr>
      </w:pPr>
      <w:r>
        <w:rPr>
          <w:rFonts w:hint="cs"/>
          <w:rtl/>
          <w:lang w:val="pl-PL"/>
        </w:rPr>
        <w:t>רשימת ציוד מפורטת</w:t>
      </w:r>
      <w:r w:rsidR="002169A5" w:rsidRPr="002169A5">
        <w:rPr>
          <w:rtl/>
          <w:lang w:val="pl-PL"/>
        </w:rPr>
        <w:t>.</w:t>
      </w:r>
    </w:p>
    <w:p w:rsidR="002169A5" w:rsidRPr="002169A5" w:rsidRDefault="002169A5" w:rsidP="00366D82">
      <w:pPr>
        <w:pStyle w:val="Normal1"/>
        <w:numPr>
          <w:ilvl w:val="0"/>
          <w:numId w:val="116"/>
        </w:numPr>
        <w:ind w:left="1434" w:hanging="357"/>
        <w:rPr>
          <w:lang w:val="pl-PL"/>
        </w:rPr>
      </w:pPr>
      <w:r w:rsidRPr="002169A5">
        <w:rPr>
          <w:rtl/>
          <w:lang w:val="pl-PL"/>
        </w:rPr>
        <w:t xml:space="preserve">שרטוטי </w:t>
      </w:r>
      <w:r w:rsidR="00F5724F">
        <w:t>AS MADE</w:t>
      </w:r>
      <w:r w:rsidR="00F5724F">
        <w:rPr>
          <w:rFonts w:hint="cs"/>
          <w:rtl/>
        </w:rPr>
        <w:t xml:space="preserve"> לארונות השרתים ומערכות ה </w:t>
      </w:r>
      <w:r w:rsidR="00F5724F">
        <w:t>Blade</w:t>
      </w:r>
      <w:r w:rsidR="00F5724F">
        <w:rPr>
          <w:rFonts w:hint="cs"/>
          <w:rtl/>
        </w:rPr>
        <w:t>.</w:t>
      </w:r>
    </w:p>
    <w:p w:rsidR="002169A5" w:rsidRPr="002169A5" w:rsidRDefault="002169A5" w:rsidP="00366D82">
      <w:pPr>
        <w:pStyle w:val="Normal1"/>
        <w:numPr>
          <w:ilvl w:val="0"/>
          <w:numId w:val="117"/>
        </w:numPr>
        <w:rPr>
          <w:lang w:val="pl-PL"/>
        </w:rPr>
      </w:pPr>
      <w:r w:rsidRPr="002169A5">
        <w:rPr>
          <w:rtl/>
          <w:lang w:val="pl-PL"/>
        </w:rPr>
        <w:t xml:space="preserve">על הזוכה לצרף לתיק את כל השרטוטים על מדיה אופטית בפורמט </w:t>
      </w:r>
      <w:r w:rsidRPr="002169A5">
        <w:rPr>
          <w:lang w:val="pl-PL"/>
        </w:rPr>
        <w:t>Visio</w:t>
      </w:r>
      <w:r>
        <w:rPr>
          <w:rFonts w:hint="cs"/>
          <w:rtl/>
          <w:lang w:val="pl-PL"/>
        </w:rPr>
        <w:t>.</w:t>
      </w:r>
    </w:p>
    <w:p w:rsidR="003C2222" w:rsidRPr="00342596" w:rsidRDefault="003C2222" w:rsidP="003C2222">
      <w:pPr>
        <w:pStyle w:val="Normal1"/>
        <w:ind w:left="720"/>
        <w:rPr>
          <w:rtl/>
          <w:lang w:val="pl-PL"/>
        </w:rPr>
      </w:pPr>
    </w:p>
    <w:p w:rsidR="004B4EFE" w:rsidRDefault="00F75B6B" w:rsidP="004B4EFE">
      <w:pPr>
        <w:pStyle w:val="20"/>
        <w:numPr>
          <w:ilvl w:val="1"/>
          <w:numId w:val="30"/>
        </w:numPr>
        <w:rPr>
          <w:rtl/>
        </w:rPr>
      </w:pPr>
      <w:bookmarkStart w:id="513" w:name="_Toc492554289"/>
      <w:bookmarkStart w:id="514" w:name="_Toc492554290"/>
      <w:bookmarkStart w:id="515" w:name="_Toc492554294"/>
      <w:bookmarkStart w:id="516" w:name="_Toc492554301"/>
      <w:bookmarkStart w:id="517" w:name="_Toc492554303"/>
      <w:bookmarkStart w:id="518" w:name="_Ref485831448"/>
      <w:bookmarkStart w:id="519" w:name="_Toc501966955"/>
      <w:bookmarkEnd w:id="513"/>
      <w:bookmarkEnd w:id="514"/>
      <w:bookmarkEnd w:id="515"/>
      <w:bookmarkEnd w:id="516"/>
      <w:bookmarkEnd w:id="517"/>
      <w:r>
        <w:rPr>
          <w:rFonts w:hint="cs"/>
          <w:rtl/>
        </w:rPr>
        <w:t xml:space="preserve">אחריות </w:t>
      </w:r>
      <w:r w:rsidR="00B25AE8">
        <w:rPr>
          <w:rFonts w:hint="cs"/>
          <w:rtl/>
        </w:rPr>
        <w:t xml:space="preserve">שירות </w:t>
      </w:r>
      <w:r>
        <w:rPr>
          <w:rFonts w:hint="cs"/>
          <w:rtl/>
        </w:rPr>
        <w:t>ותחזוקה</w:t>
      </w:r>
      <w:r w:rsidR="004B4EFE" w:rsidRPr="00D61DDB">
        <w:rPr>
          <w:rFonts w:hint="cs"/>
          <w:rtl/>
        </w:rPr>
        <w:t xml:space="preserve"> (</w:t>
      </w:r>
      <w:r w:rsidR="004B4EFE">
        <w:rPr>
          <w:rFonts w:hint="cs"/>
        </w:rPr>
        <w:t>I</w:t>
      </w:r>
      <w:r w:rsidR="004B4EFE" w:rsidRPr="00D61DDB">
        <w:rPr>
          <w:rFonts w:hint="cs"/>
          <w:rtl/>
        </w:rPr>
        <w:t>)</w:t>
      </w:r>
      <w:bookmarkEnd w:id="518"/>
      <w:bookmarkEnd w:id="519"/>
    </w:p>
    <w:p w:rsidR="00F75B6B" w:rsidRDefault="003C2222" w:rsidP="006523E8">
      <w:pPr>
        <w:pStyle w:val="3"/>
        <w:rPr>
          <w:rtl/>
          <w:lang w:val="pl-PL"/>
        </w:rPr>
      </w:pPr>
      <w:bookmarkStart w:id="520" w:name="_Ref485889422"/>
      <w:r>
        <w:rPr>
          <w:rFonts w:hint="cs"/>
          <w:rtl/>
          <w:lang w:val="pl-PL"/>
        </w:rPr>
        <w:t xml:space="preserve">חוזה שירות ותחזוקה של </w:t>
      </w:r>
      <w:r w:rsidR="006523E8">
        <w:rPr>
          <w:rFonts w:hint="cs"/>
          <w:rtl/>
          <w:lang w:val="pl-PL"/>
        </w:rPr>
        <w:t xml:space="preserve">הספק הזוכה מול </w:t>
      </w:r>
      <w:r>
        <w:rPr>
          <w:rFonts w:hint="cs"/>
          <w:rtl/>
          <w:lang w:val="pl-PL"/>
        </w:rPr>
        <w:t>היצרן</w:t>
      </w:r>
      <w:bookmarkEnd w:id="520"/>
      <w:r w:rsidR="006523E8">
        <w:rPr>
          <w:rFonts w:hint="cs"/>
          <w:rtl/>
          <w:lang w:val="pl-PL"/>
        </w:rPr>
        <w:t xml:space="preserve"> עבור שעם</w:t>
      </w:r>
    </w:p>
    <w:p w:rsidR="003C2222" w:rsidRDefault="00F5724F" w:rsidP="006523E8">
      <w:pPr>
        <w:pStyle w:val="Normal2"/>
        <w:rPr>
          <w:rtl/>
          <w:lang w:val="pl-PL"/>
        </w:rPr>
      </w:pPr>
      <w:r>
        <w:rPr>
          <w:rFonts w:hint="cs"/>
          <w:rtl/>
          <w:lang w:val="pl-PL"/>
        </w:rPr>
        <w:t xml:space="preserve">הספק אחראי לרכוש חוזה שירות גב אל גב </w:t>
      </w:r>
      <w:r w:rsidR="006523E8">
        <w:rPr>
          <w:rFonts w:hint="cs"/>
          <w:rtl/>
          <w:lang w:val="pl-PL"/>
        </w:rPr>
        <w:t>מ</w:t>
      </w:r>
      <w:r>
        <w:rPr>
          <w:rFonts w:hint="cs"/>
          <w:rtl/>
          <w:lang w:val="pl-PL"/>
        </w:rPr>
        <w:t>היצרן כמפורט להלן :</w:t>
      </w:r>
    </w:p>
    <w:p w:rsidR="00F75B6B" w:rsidRDefault="003C2222" w:rsidP="00366D82">
      <w:pPr>
        <w:pStyle w:val="Normal1"/>
        <w:numPr>
          <w:ilvl w:val="0"/>
          <w:numId w:val="120"/>
        </w:numPr>
        <w:rPr>
          <w:lang w:val="pl-PL"/>
        </w:rPr>
      </w:pPr>
      <w:r>
        <w:rPr>
          <w:rFonts w:hint="cs"/>
          <w:rtl/>
          <w:lang w:val="pl-PL"/>
        </w:rPr>
        <w:t xml:space="preserve">חוזה שירות ותחזוקה של </w:t>
      </w:r>
      <w:r w:rsidR="00F75B6B" w:rsidRPr="00B25AE8">
        <w:rPr>
          <w:rFonts w:hint="cs"/>
          <w:rtl/>
          <w:lang w:val="pl-PL"/>
        </w:rPr>
        <w:t xml:space="preserve">היצרן לכל רכיבי הציוד תהיה מסוג </w:t>
      </w:r>
      <w:r w:rsidR="00F75B6B">
        <w:t>24x7</w:t>
      </w:r>
      <w:r w:rsidR="00F75B6B">
        <w:rPr>
          <w:rFonts w:hint="cs"/>
          <w:rtl/>
        </w:rPr>
        <w:t xml:space="preserve"> (24 שעות, שבעה ימים בשבוע), 4 שעות עד הגעת הטכנאי לאתר הלקוח לכל רכיבי הציוד : חומרה ותוכנה</w:t>
      </w:r>
      <w:r w:rsidR="00B25AE8">
        <w:rPr>
          <w:rFonts w:hint="cs"/>
          <w:rtl/>
        </w:rPr>
        <w:t xml:space="preserve"> </w:t>
      </w:r>
      <w:r w:rsidR="00B25AE8" w:rsidRPr="00B25AE8">
        <w:rPr>
          <w:rtl/>
          <w:lang w:val="pl-PL"/>
        </w:rPr>
        <w:t>(למעט החל משעתיים לפני כניסת יום</w:t>
      </w:r>
      <w:r w:rsidR="00B25AE8" w:rsidRPr="00B25AE8">
        <w:rPr>
          <w:rFonts w:hint="cs"/>
          <w:rtl/>
          <w:lang w:val="pl-PL"/>
        </w:rPr>
        <w:t xml:space="preserve"> </w:t>
      </w:r>
      <w:r w:rsidR="00B25AE8" w:rsidRPr="00B25AE8">
        <w:rPr>
          <w:rtl/>
          <w:lang w:val="pl-PL"/>
        </w:rPr>
        <w:t>הכיפורים ושלוש שעות לאחר צאתו</w:t>
      </w:r>
      <w:r w:rsidR="00B25AE8">
        <w:rPr>
          <w:rFonts w:hint="cs"/>
          <w:rtl/>
        </w:rPr>
        <w:t>)</w:t>
      </w:r>
      <w:r w:rsidR="00F75B6B">
        <w:rPr>
          <w:rFonts w:hint="cs"/>
          <w:rtl/>
        </w:rPr>
        <w:t>.</w:t>
      </w:r>
    </w:p>
    <w:p w:rsidR="00B25AE8" w:rsidRPr="00322730" w:rsidRDefault="003C2222" w:rsidP="00366D82">
      <w:pPr>
        <w:pStyle w:val="Normal1"/>
        <w:numPr>
          <w:ilvl w:val="0"/>
          <w:numId w:val="120"/>
        </w:numPr>
        <w:rPr>
          <w:lang w:val="pl-PL"/>
        </w:rPr>
      </w:pPr>
      <w:r w:rsidRPr="00322730">
        <w:rPr>
          <w:rFonts w:hint="cs"/>
          <w:rtl/>
          <w:lang w:val="pl-PL"/>
        </w:rPr>
        <w:t xml:space="preserve">חוזה שירות ותחזוקה של היצרן </w:t>
      </w:r>
      <w:r w:rsidR="00F5724F">
        <w:rPr>
          <w:rFonts w:hint="cs"/>
          <w:rtl/>
          <w:lang w:val="pl-PL"/>
        </w:rPr>
        <w:t>י</w:t>
      </w:r>
      <w:r w:rsidR="00F5724F" w:rsidRPr="00322730">
        <w:rPr>
          <w:rFonts w:hint="cs"/>
          <w:rtl/>
          <w:lang w:val="pl-PL"/>
        </w:rPr>
        <w:t xml:space="preserve">כלול </w:t>
      </w:r>
      <w:r w:rsidR="00B25AE8" w:rsidRPr="00322730">
        <w:rPr>
          <w:rtl/>
          <w:lang w:val="pl-PL"/>
        </w:rPr>
        <w:t xml:space="preserve">שירות תיקון תקלות חומרה ו/או תוכנה ללא הוצאת שרתים / רכיבים מאתר הלקוח וללא הוצאת רכיבי זיכרון מאתר הלקוח (שירות </w:t>
      </w:r>
      <w:r w:rsidR="00B25AE8" w:rsidRPr="00322730">
        <w:rPr>
          <w:lang w:val="pl-PL"/>
        </w:rPr>
        <w:t>NON RETURN PARTS</w:t>
      </w:r>
      <w:r w:rsidR="00B25AE8" w:rsidRPr="00322730">
        <w:rPr>
          <w:rtl/>
          <w:lang w:val="pl-PL"/>
        </w:rPr>
        <w:t xml:space="preserve"> לדיסקים קשיחים מכל סוג שהוא ורכ</w:t>
      </w:r>
      <w:r w:rsidR="00B25AE8" w:rsidRPr="00322730">
        <w:rPr>
          <w:rFonts w:hint="cs"/>
          <w:rtl/>
          <w:lang w:val="pl-PL"/>
        </w:rPr>
        <w:t>י</w:t>
      </w:r>
      <w:r w:rsidR="00B25AE8" w:rsidRPr="00322730">
        <w:rPr>
          <w:rtl/>
          <w:lang w:val="pl-PL"/>
        </w:rPr>
        <w:t xml:space="preserve">בי זיכרון </w:t>
      </w:r>
      <w:r w:rsidR="00B25AE8" w:rsidRPr="00322730">
        <w:rPr>
          <w:lang w:val="pl-PL"/>
        </w:rPr>
        <w:t>RAM</w:t>
      </w:r>
      <w:r w:rsidR="00B25AE8" w:rsidRPr="00322730">
        <w:rPr>
          <w:rtl/>
          <w:lang w:val="pl-PL"/>
        </w:rPr>
        <w:t>)</w:t>
      </w:r>
      <w:r w:rsidR="00322730" w:rsidRPr="00322730">
        <w:rPr>
          <w:rFonts w:hint="cs"/>
          <w:rtl/>
          <w:lang w:val="pl-PL"/>
        </w:rPr>
        <w:t xml:space="preserve"> וזכאות לעדכוני תוכנה </w:t>
      </w:r>
      <w:r w:rsidR="006523E8">
        <w:rPr>
          <w:rFonts w:hint="cs"/>
          <w:rtl/>
          <w:lang w:val="pl-PL"/>
        </w:rPr>
        <w:t xml:space="preserve">וקושחה </w:t>
      </w:r>
      <w:r w:rsidR="00322730" w:rsidRPr="00322730">
        <w:rPr>
          <w:rtl/>
          <w:lang w:val="pl-PL"/>
        </w:rPr>
        <w:t xml:space="preserve">(תוכנות ניהול, מנהלי התקנים, וקושחה / </w:t>
      </w:r>
      <w:r w:rsidR="00322730" w:rsidRPr="00322730">
        <w:rPr>
          <w:lang w:val="pl-PL"/>
        </w:rPr>
        <w:t>Firmware</w:t>
      </w:r>
      <w:r w:rsidR="00322730" w:rsidRPr="00322730">
        <w:rPr>
          <w:rFonts w:hint="cs"/>
          <w:rtl/>
          <w:lang w:val="pl-PL"/>
        </w:rPr>
        <w:t>).</w:t>
      </w:r>
    </w:p>
    <w:p w:rsidR="00F75B6B" w:rsidRPr="009034F1" w:rsidRDefault="00B25AE8" w:rsidP="00B25AE8">
      <w:pPr>
        <w:pStyle w:val="3"/>
        <w:rPr>
          <w:rtl/>
          <w:lang w:val="pl-PL"/>
        </w:rPr>
      </w:pPr>
      <w:bookmarkStart w:id="521" w:name="_Ref485834647"/>
      <w:r w:rsidRPr="009034F1">
        <w:rPr>
          <w:rFonts w:hint="cs"/>
          <w:rtl/>
          <w:lang w:val="pl-PL"/>
        </w:rPr>
        <w:t>שירות ותחזוקה</w:t>
      </w:r>
      <w:bookmarkEnd w:id="521"/>
      <w:r w:rsidR="006523E8">
        <w:rPr>
          <w:rFonts w:hint="cs"/>
          <w:rtl/>
          <w:lang w:val="pl-PL"/>
        </w:rPr>
        <w:t xml:space="preserve"> הניתן ע"י הספק לשעם</w:t>
      </w:r>
    </w:p>
    <w:p w:rsidR="00454741" w:rsidRPr="00454741" w:rsidRDefault="00454741" w:rsidP="00454741">
      <w:pPr>
        <w:pStyle w:val="Normal2"/>
        <w:rPr>
          <w:rtl/>
          <w:lang w:val="pl-PL"/>
        </w:rPr>
      </w:pPr>
      <w:r w:rsidRPr="00454741">
        <w:rPr>
          <w:rtl/>
          <w:lang w:val="pl-PL"/>
        </w:rPr>
        <w:t xml:space="preserve">באחריות הספק </w:t>
      </w:r>
      <w:r>
        <w:rPr>
          <w:rFonts w:hint="cs"/>
          <w:rtl/>
          <w:lang w:val="pl-PL"/>
        </w:rPr>
        <w:t xml:space="preserve">לספק שירותי תחזוקה </w:t>
      </w:r>
      <w:r w:rsidRPr="00454741">
        <w:rPr>
          <w:rtl/>
          <w:lang w:val="pl-PL"/>
        </w:rPr>
        <w:t xml:space="preserve">באופן שוטף </w:t>
      </w:r>
      <w:r>
        <w:rPr>
          <w:rFonts w:hint="cs"/>
          <w:rtl/>
          <w:lang w:val="pl-PL"/>
        </w:rPr>
        <w:t xml:space="preserve">לכל הציוד </w:t>
      </w:r>
      <w:r w:rsidR="00F5724F">
        <w:rPr>
          <w:rFonts w:hint="cs"/>
          <w:rtl/>
          <w:lang w:val="pl-PL"/>
        </w:rPr>
        <w:t xml:space="preserve">המפורט במכרז. </w:t>
      </w:r>
      <w:r>
        <w:rPr>
          <w:rFonts w:hint="cs"/>
          <w:rtl/>
          <w:lang w:val="pl-PL"/>
        </w:rPr>
        <w:t xml:space="preserve">הספק יטפל בכל </w:t>
      </w:r>
      <w:r w:rsidRPr="00454741">
        <w:rPr>
          <w:rtl/>
          <w:lang w:val="pl-PL"/>
        </w:rPr>
        <w:t>סוג שהוא של פניה לרבות, אך לא רק :</w:t>
      </w:r>
    </w:p>
    <w:p w:rsidR="00454741" w:rsidRDefault="00454741" w:rsidP="00EF6C4B">
      <w:pPr>
        <w:pStyle w:val="Normal1"/>
        <w:numPr>
          <w:ilvl w:val="0"/>
          <w:numId w:val="121"/>
        </w:numPr>
        <w:rPr>
          <w:lang w:val="pl-PL"/>
        </w:rPr>
      </w:pPr>
      <w:r w:rsidRPr="00454741">
        <w:rPr>
          <w:rtl/>
          <w:lang w:val="pl-PL"/>
        </w:rPr>
        <w:t xml:space="preserve">טיפול </w:t>
      </w:r>
      <w:r w:rsidRPr="00464BA6">
        <w:rPr>
          <w:b/>
          <w:bCs/>
          <w:u w:val="single"/>
          <w:rtl/>
          <w:lang w:val="pl-PL"/>
        </w:rPr>
        <w:t>בכל בעיה/תקלה</w:t>
      </w:r>
      <w:r w:rsidRPr="00454741">
        <w:rPr>
          <w:rtl/>
          <w:lang w:val="pl-PL"/>
        </w:rPr>
        <w:t xml:space="preserve"> הנוגעת לחומרה</w:t>
      </w:r>
      <w:r>
        <w:rPr>
          <w:rFonts w:hint="cs"/>
          <w:rtl/>
          <w:lang w:val="pl-PL"/>
        </w:rPr>
        <w:t xml:space="preserve"> ו/או </w:t>
      </w:r>
      <w:r w:rsidRPr="00454741">
        <w:rPr>
          <w:rtl/>
          <w:lang w:val="pl-PL"/>
        </w:rPr>
        <w:t xml:space="preserve">תוכנה </w:t>
      </w:r>
      <w:r>
        <w:rPr>
          <w:rFonts w:hint="cs"/>
          <w:rtl/>
          <w:lang w:val="pl-PL"/>
        </w:rPr>
        <w:t xml:space="preserve">(תוכנות ניהול, מנהלי התקנים, </w:t>
      </w:r>
      <w:r w:rsidR="00464BA6">
        <w:rPr>
          <w:rFonts w:hint="cs"/>
          <w:rtl/>
          <w:lang w:val="pl-PL"/>
        </w:rPr>
        <w:t xml:space="preserve">וקושחה / </w:t>
      </w:r>
      <w:r>
        <w:t>Firmware</w:t>
      </w:r>
      <w:r>
        <w:rPr>
          <w:rFonts w:hint="cs"/>
          <w:rtl/>
        </w:rPr>
        <w:t>)</w:t>
      </w:r>
      <w:r w:rsidR="00464BA6">
        <w:rPr>
          <w:rFonts w:hint="cs"/>
          <w:rtl/>
          <w:lang w:val="pl-PL"/>
        </w:rPr>
        <w:t xml:space="preserve"> לרבות במקרים בהם התקלה נבעה משימוש לא סביר (</w:t>
      </w:r>
      <w:r w:rsidR="00464BA6" w:rsidRPr="00F75B6B">
        <w:rPr>
          <w:rtl/>
          <w:lang w:val="pl-PL"/>
        </w:rPr>
        <w:t>פגיעה בזדון או במתכוון</w:t>
      </w:r>
      <w:r w:rsidR="00464BA6">
        <w:rPr>
          <w:rFonts w:hint="cs"/>
          <w:rtl/>
          <w:lang w:val="pl-PL"/>
        </w:rPr>
        <w:t xml:space="preserve"> ו/או </w:t>
      </w:r>
      <w:r w:rsidR="00464BA6" w:rsidRPr="00464BA6">
        <w:rPr>
          <w:rtl/>
          <w:lang w:val="pl-PL"/>
        </w:rPr>
        <w:t>נזקים כתוצאה מהפעלת כח חיצוני</w:t>
      </w:r>
      <w:r w:rsidR="00464BA6">
        <w:rPr>
          <w:rFonts w:hint="cs"/>
          <w:rtl/>
          <w:lang w:val="pl-PL"/>
        </w:rPr>
        <w:t xml:space="preserve">), </w:t>
      </w:r>
      <w:r w:rsidR="00464BA6" w:rsidRPr="00464BA6">
        <w:rPr>
          <w:rtl/>
          <w:lang w:val="pl-PL"/>
        </w:rPr>
        <w:t>נזקי חשמל, אש ומים.</w:t>
      </w:r>
    </w:p>
    <w:p w:rsidR="00464BA6" w:rsidRDefault="00464BA6" w:rsidP="00EF6C4B">
      <w:pPr>
        <w:pStyle w:val="Normal1"/>
        <w:numPr>
          <w:ilvl w:val="0"/>
          <w:numId w:val="121"/>
        </w:numPr>
        <w:rPr>
          <w:lang w:val="pl-PL"/>
        </w:rPr>
      </w:pPr>
      <w:r w:rsidRPr="00464BA6">
        <w:rPr>
          <w:rtl/>
          <w:lang w:val="pl-PL"/>
        </w:rPr>
        <w:t xml:space="preserve">אספקת חומרה חליפית בכל מקרה שלא ניתן לעמוד ברמת השירות הנדרשת כחלק מהשירות וללא תשלום נוסף (גם לציוד שבמסגרת אחריות יצרן וגם לציוד שאינו תחת אחריות יצרן לרבות במקרים בהם אלו נבעו משימוש לא סביר </w:t>
      </w:r>
      <w:r>
        <w:rPr>
          <w:rFonts w:hint="cs"/>
          <w:rtl/>
          <w:lang w:val="pl-PL"/>
        </w:rPr>
        <w:t>(</w:t>
      </w:r>
      <w:r w:rsidRPr="00F75B6B">
        <w:rPr>
          <w:rtl/>
          <w:lang w:val="pl-PL"/>
        </w:rPr>
        <w:t>פגיעה בזדון או במתכוון</w:t>
      </w:r>
      <w:r>
        <w:rPr>
          <w:rFonts w:hint="cs"/>
          <w:rtl/>
          <w:lang w:val="pl-PL"/>
        </w:rPr>
        <w:t xml:space="preserve"> ו/או </w:t>
      </w:r>
      <w:r w:rsidRPr="00464BA6">
        <w:rPr>
          <w:rtl/>
          <w:lang w:val="pl-PL"/>
        </w:rPr>
        <w:t>נזקים כתוצאה מהפעלת כח חיצוני</w:t>
      </w:r>
      <w:r>
        <w:rPr>
          <w:rFonts w:hint="cs"/>
          <w:rtl/>
          <w:lang w:val="pl-PL"/>
        </w:rPr>
        <w:t xml:space="preserve">), </w:t>
      </w:r>
      <w:r w:rsidRPr="00464BA6">
        <w:rPr>
          <w:rtl/>
          <w:lang w:val="pl-PL"/>
        </w:rPr>
        <w:t>נזקי חשמל, אש ומים</w:t>
      </w:r>
      <w:r>
        <w:rPr>
          <w:rFonts w:hint="cs"/>
          <w:rtl/>
          <w:lang w:val="pl-PL"/>
        </w:rPr>
        <w:t>.</w:t>
      </w:r>
      <w:r w:rsidR="009A5E90">
        <w:rPr>
          <w:rFonts w:hint="cs"/>
          <w:rtl/>
          <w:lang w:val="pl-PL"/>
        </w:rPr>
        <w:t xml:space="preserve"> </w:t>
      </w:r>
      <w:r w:rsidR="009A5E90" w:rsidRPr="009A5E90">
        <w:rPr>
          <w:rFonts w:hint="cs"/>
          <w:b/>
          <w:bCs/>
          <w:rtl/>
          <w:lang w:val="pl-PL"/>
        </w:rPr>
        <w:t>לצורך כך מחויב הספק להחזיק מלאי מתאים</w:t>
      </w:r>
      <w:r w:rsidR="009A5E90">
        <w:rPr>
          <w:rFonts w:hint="cs"/>
          <w:rtl/>
          <w:lang w:val="pl-PL"/>
        </w:rPr>
        <w:t>.</w:t>
      </w:r>
      <w:r w:rsidR="00837790">
        <w:rPr>
          <w:rFonts w:hint="cs"/>
          <w:rtl/>
          <w:lang w:val="pl-PL"/>
        </w:rPr>
        <w:t xml:space="preserve"> ככל שיסופק ציוד חליפי :</w:t>
      </w:r>
    </w:p>
    <w:p w:rsidR="00837790" w:rsidRPr="00837790" w:rsidRDefault="00837790" w:rsidP="00EF6C4B">
      <w:pPr>
        <w:pStyle w:val="Normal1"/>
        <w:numPr>
          <w:ilvl w:val="0"/>
          <w:numId w:val="123"/>
        </w:numPr>
        <w:ind w:left="1434" w:hanging="357"/>
        <w:rPr>
          <w:rtl/>
          <w:lang w:val="pl-PL"/>
        </w:rPr>
      </w:pPr>
      <w:r w:rsidRPr="00837790">
        <w:rPr>
          <w:rtl/>
          <w:lang w:val="pl-PL"/>
        </w:rPr>
        <w:tab/>
        <w:t>רמת הציוד החלופי תהיה שווה או עולה על רמת הציוד המוחלף/פגום.</w:t>
      </w:r>
    </w:p>
    <w:p w:rsidR="00837790" w:rsidRPr="00837790" w:rsidRDefault="00837790" w:rsidP="00EF6C4B">
      <w:pPr>
        <w:pStyle w:val="Normal1"/>
        <w:numPr>
          <w:ilvl w:val="0"/>
          <w:numId w:val="123"/>
        </w:numPr>
        <w:ind w:left="1434" w:hanging="357"/>
        <w:rPr>
          <w:rtl/>
          <w:lang w:val="pl-PL"/>
        </w:rPr>
      </w:pPr>
      <w:r w:rsidRPr="00837790">
        <w:rPr>
          <w:rtl/>
          <w:lang w:val="pl-PL"/>
        </w:rPr>
        <w:tab/>
        <w:t>על הציוד החלופי יותקנו כל התוכנות שהיו מותקנות על הציוד שהוחלף.</w:t>
      </w:r>
    </w:p>
    <w:p w:rsidR="00837790" w:rsidRPr="00837790" w:rsidRDefault="00837790" w:rsidP="00EF6C4B">
      <w:pPr>
        <w:pStyle w:val="Normal1"/>
        <w:numPr>
          <w:ilvl w:val="0"/>
          <w:numId w:val="123"/>
        </w:numPr>
        <w:ind w:left="1434" w:hanging="357"/>
        <w:rPr>
          <w:rtl/>
          <w:lang w:val="pl-PL"/>
        </w:rPr>
      </w:pPr>
      <w:r w:rsidRPr="00837790">
        <w:rPr>
          <w:rtl/>
          <w:lang w:val="pl-PL"/>
        </w:rPr>
        <w:t>צורת התחברותו לרשת של הציוד החלופי תהיה תואמת לזו של הציוד המוחלף.</w:t>
      </w:r>
    </w:p>
    <w:p w:rsidR="00837790" w:rsidRDefault="00837790" w:rsidP="00EF6C4B">
      <w:pPr>
        <w:pStyle w:val="Normal1"/>
        <w:numPr>
          <w:ilvl w:val="0"/>
          <w:numId w:val="123"/>
        </w:numPr>
        <w:ind w:left="1434" w:hanging="357"/>
        <w:rPr>
          <w:rtl/>
          <w:lang w:val="pl-PL"/>
        </w:rPr>
      </w:pPr>
      <w:r w:rsidRPr="00837790">
        <w:rPr>
          <w:rtl/>
          <w:lang w:val="pl-PL"/>
        </w:rPr>
        <w:t>הזוכה יעביר, על פי דרישת המזמין, את כל תוכנות הבסיס, ההגדרות והנתונים האגורים בציוד המוחלף אל הציוד החלופי. העברה זו יכולה</w:t>
      </w:r>
      <w:r>
        <w:rPr>
          <w:rFonts w:hint="cs"/>
          <w:rtl/>
          <w:lang w:val="pl-PL"/>
        </w:rPr>
        <w:t xml:space="preserve"> </w:t>
      </w:r>
      <w:r w:rsidRPr="00837790">
        <w:rPr>
          <w:rtl/>
          <w:lang w:val="pl-PL"/>
        </w:rPr>
        <w:t>להיעשות על ידי העברת הנתונים בלבד או על ידי העברת המדיה בין הציוד הפגום למוחלף, בהתאם לדרישת המזמין</w:t>
      </w:r>
      <w:r>
        <w:rPr>
          <w:rFonts w:hint="cs"/>
          <w:rtl/>
          <w:lang w:val="pl-PL"/>
        </w:rPr>
        <w:t>.</w:t>
      </w:r>
    </w:p>
    <w:p w:rsidR="00464BA6" w:rsidRDefault="00464BA6" w:rsidP="00EF6C4B">
      <w:pPr>
        <w:pStyle w:val="Normal1"/>
        <w:numPr>
          <w:ilvl w:val="0"/>
          <w:numId w:val="121"/>
        </w:numPr>
        <w:rPr>
          <w:lang w:val="pl-PL"/>
        </w:rPr>
      </w:pPr>
      <w:r w:rsidRPr="00464BA6">
        <w:rPr>
          <w:rtl/>
          <w:lang w:val="pl-PL"/>
        </w:rPr>
        <w:t>אספקה והתקנה של חלקי חילוף הנדרשים לטיפול בבעיה / בתקלה כחלק מהשירות וללא תשלום נוסף הן לציוד שבמסגרת אחריות יצרן והן לציוד שאינו תחת אחריות יצרן, לרבות במקרים בהם הבעיה/תקלה נבעה משימוש לא סביר (</w:t>
      </w:r>
      <w:r w:rsidRPr="00F75B6B">
        <w:rPr>
          <w:rtl/>
          <w:lang w:val="pl-PL"/>
        </w:rPr>
        <w:t>פגיעה בזדון או במתכוון</w:t>
      </w:r>
      <w:r>
        <w:rPr>
          <w:rFonts w:hint="cs"/>
          <w:rtl/>
          <w:lang w:val="pl-PL"/>
        </w:rPr>
        <w:t xml:space="preserve"> ו/או </w:t>
      </w:r>
      <w:r w:rsidRPr="00464BA6">
        <w:rPr>
          <w:rtl/>
          <w:lang w:val="pl-PL"/>
        </w:rPr>
        <w:t>נזקים כתוצאה מהפעלת כח חיצוני</w:t>
      </w:r>
      <w:r>
        <w:rPr>
          <w:rFonts w:hint="cs"/>
          <w:rtl/>
          <w:lang w:val="pl-PL"/>
        </w:rPr>
        <w:t xml:space="preserve">), </w:t>
      </w:r>
      <w:r w:rsidRPr="00464BA6">
        <w:rPr>
          <w:rtl/>
          <w:lang w:val="pl-PL"/>
        </w:rPr>
        <w:t>נזקי חשמל, אש ומים.</w:t>
      </w:r>
      <w:r w:rsidR="009A5E90">
        <w:rPr>
          <w:rFonts w:hint="cs"/>
          <w:rtl/>
          <w:lang w:val="pl-PL"/>
        </w:rPr>
        <w:t xml:space="preserve"> </w:t>
      </w:r>
      <w:r w:rsidR="009A5E90" w:rsidRPr="009A5E90">
        <w:rPr>
          <w:rFonts w:hint="cs"/>
          <w:b/>
          <w:bCs/>
          <w:rtl/>
          <w:lang w:val="pl-PL"/>
        </w:rPr>
        <w:t>לצורך כך מחויב הספק להחזיק מלאי מתאים</w:t>
      </w:r>
      <w:r w:rsidR="009A5E90">
        <w:rPr>
          <w:rFonts w:hint="cs"/>
          <w:rtl/>
          <w:lang w:val="pl-PL"/>
        </w:rPr>
        <w:t>.</w:t>
      </w:r>
      <w:r w:rsidR="00837790">
        <w:rPr>
          <w:rFonts w:hint="cs"/>
          <w:rtl/>
          <w:lang w:val="pl-PL"/>
        </w:rPr>
        <w:t xml:space="preserve"> ככל שיסופקו חלקי חילוף :</w:t>
      </w:r>
    </w:p>
    <w:p w:rsidR="009A5E90" w:rsidRDefault="009A5E90" w:rsidP="00EF6C4B">
      <w:pPr>
        <w:pStyle w:val="Normal1"/>
        <w:numPr>
          <w:ilvl w:val="0"/>
          <w:numId w:val="124"/>
        </w:numPr>
        <w:ind w:left="1434" w:hanging="357"/>
        <w:rPr>
          <w:rtl/>
          <w:lang w:val="pl-PL"/>
        </w:rPr>
      </w:pPr>
      <w:r w:rsidRPr="00F75B6B">
        <w:rPr>
          <w:rtl/>
          <w:lang w:val="pl-PL"/>
        </w:rPr>
        <w:t xml:space="preserve">חלקי </w:t>
      </w:r>
      <w:r>
        <w:rPr>
          <w:rFonts w:hint="cs"/>
          <w:rtl/>
          <w:lang w:val="pl-PL"/>
        </w:rPr>
        <w:t>ה</w:t>
      </w:r>
      <w:r w:rsidRPr="00F75B6B">
        <w:rPr>
          <w:rtl/>
          <w:lang w:val="pl-PL"/>
        </w:rPr>
        <w:t xml:space="preserve">חילוף </w:t>
      </w:r>
      <w:r>
        <w:rPr>
          <w:rFonts w:hint="cs"/>
          <w:rtl/>
          <w:lang w:val="pl-PL"/>
        </w:rPr>
        <w:t xml:space="preserve">שיסופקו יהיו מקוריים וחדשים (ראה סעיף </w:t>
      </w:r>
      <w:r>
        <w:rPr>
          <w:rtl/>
          <w:lang w:val="pl-PL"/>
        </w:rPr>
        <w:fldChar w:fldCharType="begin"/>
      </w:r>
      <w:r>
        <w:rPr>
          <w:rtl/>
          <w:lang w:val="pl-PL"/>
        </w:rPr>
        <w:instrText xml:space="preserve"> </w:instrText>
      </w:r>
      <w:r>
        <w:rPr>
          <w:lang w:val="pl-PL"/>
        </w:rPr>
        <w:instrText>REF</w:instrText>
      </w:r>
      <w:r>
        <w:rPr>
          <w:rtl/>
          <w:lang w:val="pl-PL"/>
        </w:rPr>
        <w:instrText xml:space="preserve"> _</w:instrText>
      </w:r>
      <w:r>
        <w:rPr>
          <w:lang w:val="pl-PL"/>
        </w:rPr>
        <w:instrText>Ref485542465 \r \h</w:instrText>
      </w:r>
      <w:r>
        <w:rPr>
          <w:rtl/>
          <w:lang w:val="pl-PL"/>
        </w:rPr>
        <w:instrText xml:space="preserve"> </w:instrText>
      </w:r>
      <w:r>
        <w:rPr>
          <w:rtl/>
          <w:lang w:val="pl-PL"/>
        </w:rPr>
      </w:r>
      <w:r>
        <w:rPr>
          <w:rtl/>
          <w:lang w:val="pl-PL"/>
        </w:rPr>
        <w:fldChar w:fldCharType="separate"/>
      </w:r>
      <w:r w:rsidR="009332A4">
        <w:rPr>
          <w:rtl/>
          <w:lang w:val="pl-PL"/>
        </w:rPr>
        <w:t>‏0.2.18</w:t>
      </w:r>
      <w:r>
        <w:rPr>
          <w:rtl/>
          <w:lang w:val="pl-PL"/>
        </w:rPr>
        <w:fldChar w:fldCharType="end"/>
      </w:r>
      <w:r>
        <w:rPr>
          <w:rFonts w:hint="cs"/>
          <w:rtl/>
          <w:lang w:val="pl-PL"/>
        </w:rPr>
        <w:t xml:space="preserve">) או מחודשים (ראה סעיף </w:t>
      </w:r>
      <w:r>
        <w:rPr>
          <w:rtl/>
          <w:lang w:val="pl-PL"/>
        </w:rPr>
        <w:fldChar w:fldCharType="begin"/>
      </w:r>
      <w:r>
        <w:rPr>
          <w:rtl/>
          <w:lang w:val="pl-PL"/>
        </w:rPr>
        <w:instrText xml:space="preserve"> </w:instrText>
      </w:r>
      <w:r>
        <w:rPr>
          <w:rFonts w:hint="cs"/>
          <w:lang w:val="pl-PL"/>
        </w:rPr>
        <w:instrText>REF</w:instrText>
      </w:r>
      <w:r>
        <w:rPr>
          <w:rFonts w:hint="cs"/>
          <w:rtl/>
          <w:lang w:val="pl-PL"/>
        </w:rPr>
        <w:instrText xml:space="preserve"> _</w:instrText>
      </w:r>
      <w:r>
        <w:rPr>
          <w:rFonts w:hint="cs"/>
          <w:lang w:val="pl-PL"/>
        </w:rPr>
        <w:instrText>Ref485542719 \r \h</w:instrText>
      </w:r>
      <w:r>
        <w:rPr>
          <w:rtl/>
          <w:lang w:val="pl-PL"/>
        </w:rPr>
        <w:instrText xml:space="preserve"> </w:instrText>
      </w:r>
      <w:r>
        <w:rPr>
          <w:rtl/>
          <w:lang w:val="pl-PL"/>
        </w:rPr>
      </w:r>
      <w:r>
        <w:rPr>
          <w:rtl/>
          <w:lang w:val="pl-PL"/>
        </w:rPr>
        <w:fldChar w:fldCharType="separate"/>
      </w:r>
      <w:r w:rsidR="009332A4">
        <w:rPr>
          <w:rtl/>
          <w:lang w:val="pl-PL"/>
        </w:rPr>
        <w:t>‏0.2.19</w:t>
      </w:r>
      <w:r>
        <w:rPr>
          <w:rtl/>
          <w:lang w:val="pl-PL"/>
        </w:rPr>
        <w:fldChar w:fldCharType="end"/>
      </w:r>
      <w:r>
        <w:rPr>
          <w:rFonts w:hint="cs"/>
          <w:rtl/>
          <w:lang w:val="pl-PL"/>
        </w:rPr>
        <w:t xml:space="preserve">). </w:t>
      </w:r>
      <w:r w:rsidRPr="00F75B6B">
        <w:rPr>
          <w:rtl/>
          <w:lang w:val="pl-PL"/>
        </w:rPr>
        <w:t xml:space="preserve">באם לא יהיו קיימים רכיבי החילוף כאמור ,יוחלף הציוד בציוד חדש העומד בכל מפרטי הציוד המוחלף, ההחלפה תהא על חשבון </w:t>
      </w:r>
      <w:r>
        <w:rPr>
          <w:rFonts w:hint="cs"/>
          <w:rtl/>
          <w:lang w:val="pl-PL"/>
        </w:rPr>
        <w:t>הספק</w:t>
      </w:r>
      <w:r w:rsidR="00860176">
        <w:rPr>
          <w:rFonts w:hint="cs"/>
          <w:rtl/>
          <w:lang w:val="pl-PL"/>
        </w:rPr>
        <w:t>, למעט במקרה בו בתחילת שנת ההסכם הרלבנטית במועד בו המזמין העביר לספק את רשימת הציוד הנכללת באותה שנה בחוזה התחזוקה, התריע הספק כי פריט כלשהו אינו נתמך יותר ע"י היצרן (</w:t>
      </w:r>
      <w:r w:rsidR="00860176">
        <w:t>End of Support / End of Service</w:t>
      </w:r>
      <w:r w:rsidR="00860176">
        <w:rPr>
          <w:rFonts w:hint="cs"/>
          <w:rtl/>
        </w:rPr>
        <w:t xml:space="preserve">) </w:t>
      </w:r>
      <w:r w:rsidR="00860176">
        <w:rPr>
          <w:rFonts w:hint="cs"/>
          <w:rtl/>
          <w:lang w:val="pl-PL"/>
        </w:rPr>
        <w:t>ולא ניתן לספק לו שירות תחזוקה</w:t>
      </w:r>
      <w:r>
        <w:rPr>
          <w:rFonts w:hint="cs"/>
          <w:rtl/>
          <w:lang w:val="pl-PL"/>
        </w:rPr>
        <w:t>.</w:t>
      </w:r>
    </w:p>
    <w:p w:rsidR="004615DD" w:rsidRDefault="004615DD" w:rsidP="00366D82">
      <w:pPr>
        <w:pStyle w:val="Normal1"/>
        <w:numPr>
          <w:ilvl w:val="0"/>
          <w:numId w:val="124"/>
        </w:numPr>
        <w:ind w:left="1434" w:hanging="357"/>
        <w:rPr>
          <w:lang w:val="pl-PL"/>
        </w:rPr>
      </w:pPr>
      <w:r>
        <w:rPr>
          <w:rFonts w:hint="cs"/>
          <w:rtl/>
          <w:lang w:val="pl-PL"/>
        </w:rPr>
        <w:t xml:space="preserve">למרות האמור בס"ק </w:t>
      </w:r>
      <w:r w:rsidR="008354C6">
        <w:rPr>
          <w:rFonts w:hint="cs"/>
          <w:rtl/>
          <w:lang w:val="pl-PL"/>
        </w:rPr>
        <w:t xml:space="preserve">1 </w:t>
      </w:r>
      <w:r>
        <w:rPr>
          <w:rFonts w:hint="cs"/>
          <w:rtl/>
          <w:lang w:val="pl-PL"/>
        </w:rPr>
        <w:t xml:space="preserve">לעיל, </w:t>
      </w:r>
      <w:r w:rsidRPr="00860176">
        <w:rPr>
          <w:rtl/>
          <w:lang w:val="pl-PL"/>
        </w:rPr>
        <w:t xml:space="preserve">תאושר התקנת דיסקים קשיחים </w:t>
      </w:r>
      <w:r>
        <w:rPr>
          <w:rFonts w:hint="cs"/>
          <w:rtl/>
          <w:lang w:val="pl-PL"/>
        </w:rPr>
        <w:t>ורכיבי זיכרון (</w:t>
      </w:r>
      <w:r>
        <w:t>RAM, FLASH</w:t>
      </w:r>
      <w:r>
        <w:rPr>
          <w:rFonts w:hint="cs"/>
          <w:rtl/>
        </w:rPr>
        <w:t xml:space="preserve">) </w:t>
      </w:r>
      <w:r w:rsidRPr="00860176">
        <w:rPr>
          <w:b/>
          <w:bCs/>
          <w:u w:val="single"/>
          <w:rtl/>
          <w:lang w:val="pl-PL"/>
        </w:rPr>
        <w:t>חדשים בלבד</w:t>
      </w:r>
      <w:r w:rsidRPr="00860176">
        <w:rPr>
          <w:rtl/>
          <w:lang w:val="pl-PL"/>
        </w:rPr>
        <w:t xml:space="preserve">, </w:t>
      </w:r>
      <w:r>
        <w:rPr>
          <w:rFonts w:hint="cs"/>
          <w:rtl/>
          <w:lang w:val="pl-PL"/>
        </w:rPr>
        <w:t xml:space="preserve">גם במקרה של החלפת רכיב תקול במסגרת אחריות ו/או שירות ותחזוקה. </w:t>
      </w:r>
      <w:r w:rsidRPr="00860176">
        <w:rPr>
          <w:rtl/>
          <w:lang w:val="pl-PL"/>
        </w:rPr>
        <w:t xml:space="preserve">יודגש כי התקנת דיסק </w:t>
      </w:r>
      <w:r>
        <w:rPr>
          <w:rFonts w:hint="cs"/>
          <w:rtl/>
          <w:lang w:val="pl-PL"/>
        </w:rPr>
        <w:t xml:space="preserve">קשיח ו/או רכיב זיכרון </w:t>
      </w:r>
      <w:r w:rsidRPr="00860176">
        <w:rPr>
          <w:rtl/>
          <w:lang w:val="pl-PL"/>
        </w:rPr>
        <w:t>שלא כאמור תיחשב כהפרת אבטחת מידע חמורה, ותהווה עילה להפסקת ההתקשרות עם הספק.</w:t>
      </w:r>
    </w:p>
    <w:p w:rsidR="00282602" w:rsidRDefault="00410B6C" w:rsidP="00282602">
      <w:pPr>
        <w:pStyle w:val="Normal1"/>
        <w:numPr>
          <w:ilvl w:val="0"/>
          <w:numId w:val="121"/>
        </w:numPr>
        <w:rPr>
          <w:lang w:val="pl-PL"/>
        </w:rPr>
      </w:pPr>
      <w:r>
        <w:rPr>
          <w:rFonts w:hint="cs"/>
          <w:rtl/>
          <w:lang w:val="pl-PL"/>
        </w:rPr>
        <w:t xml:space="preserve">בכל מקרה בו הוכח כי הבעיה / תקלה נבעה </w:t>
      </w:r>
      <w:r w:rsidRPr="00464BA6">
        <w:rPr>
          <w:rtl/>
          <w:lang w:val="pl-PL"/>
        </w:rPr>
        <w:t xml:space="preserve">משימוש לא סביר </w:t>
      </w:r>
      <w:r>
        <w:rPr>
          <w:rFonts w:hint="cs"/>
          <w:rtl/>
          <w:lang w:val="pl-PL"/>
        </w:rPr>
        <w:t>(</w:t>
      </w:r>
      <w:r w:rsidRPr="00F75B6B">
        <w:rPr>
          <w:rtl/>
          <w:lang w:val="pl-PL"/>
        </w:rPr>
        <w:t>פגיעה בזדון או במתכוון</w:t>
      </w:r>
      <w:r>
        <w:rPr>
          <w:rFonts w:hint="cs"/>
          <w:rtl/>
          <w:lang w:val="pl-PL"/>
        </w:rPr>
        <w:t xml:space="preserve"> ו/או </w:t>
      </w:r>
      <w:r w:rsidRPr="00464BA6">
        <w:rPr>
          <w:rtl/>
          <w:lang w:val="pl-PL"/>
        </w:rPr>
        <w:t>נזקים כתוצאה מהפעלת כח חיצוני</w:t>
      </w:r>
      <w:r>
        <w:rPr>
          <w:rFonts w:hint="cs"/>
          <w:rtl/>
          <w:lang w:val="pl-PL"/>
        </w:rPr>
        <w:t xml:space="preserve">), </w:t>
      </w:r>
      <w:r w:rsidRPr="00464BA6">
        <w:rPr>
          <w:rtl/>
          <w:lang w:val="pl-PL"/>
        </w:rPr>
        <w:t>נזקי חשמל, אש ומים</w:t>
      </w:r>
      <w:r>
        <w:rPr>
          <w:rFonts w:hint="cs"/>
          <w:rtl/>
          <w:lang w:val="pl-PL"/>
        </w:rPr>
        <w:t xml:space="preserve">, </w:t>
      </w:r>
      <w:r w:rsidRPr="00866FCB">
        <w:rPr>
          <w:rFonts w:hint="cs"/>
          <w:b/>
          <w:bCs/>
          <w:u w:val="single"/>
          <w:rtl/>
          <w:lang w:val="pl-PL"/>
        </w:rPr>
        <w:t>המזמין ישלם עבור התיקון</w:t>
      </w:r>
      <w:r>
        <w:rPr>
          <w:rFonts w:hint="cs"/>
          <w:rtl/>
          <w:lang w:val="pl-PL"/>
        </w:rPr>
        <w:t xml:space="preserve"> (עבודה וחלקי חילוף) בהתאם למפורט </w:t>
      </w:r>
      <w:r w:rsidR="00282602">
        <w:rPr>
          <w:rFonts w:hint="cs"/>
          <w:rtl/>
          <w:lang w:val="pl-PL"/>
        </w:rPr>
        <w:t>להלן :</w:t>
      </w:r>
    </w:p>
    <w:p w:rsidR="00282602" w:rsidRDefault="00282602" w:rsidP="00187F70">
      <w:pPr>
        <w:pStyle w:val="Normal1"/>
        <w:numPr>
          <w:ilvl w:val="0"/>
          <w:numId w:val="166"/>
        </w:numPr>
        <w:ind w:left="1434" w:hanging="357"/>
        <w:rPr>
          <w:lang w:val="pl-PL"/>
        </w:rPr>
      </w:pPr>
      <w:r>
        <w:rPr>
          <w:rFonts w:hint="cs"/>
          <w:rtl/>
          <w:lang w:val="pl-PL"/>
        </w:rPr>
        <w:t>עלות חלפים בהתאם להצעת מחיר שתוגש ע"י הספק לאישור המזמין.</w:t>
      </w:r>
    </w:p>
    <w:p w:rsidR="00282602" w:rsidRDefault="00282602" w:rsidP="00E3538C">
      <w:pPr>
        <w:pStyle w:val="Normal1"/>
        <w:numPr>
          <w:ilvl w:val="0"/>
          <w:numId w:val="166"/>
        </w:numPr>
        <w:ind w:left="1434" w:hanging="357"/>
        <w:rPr>
          <w:rtl/>
          <w:lang w:val="pl-PL"/>
        </w:rPr>
      </w:pPr>
      <w:r>
        <w:rPr>
          <w:rFonts w:hint="cs"/>
          <w:rtl/>
          <w:lang w:val="pl-PL"/>
        </w:rPr>
        <w:t>עלות שעות עבודה בהתאם למחיר שעת עבודה שהוצע ע"י המציע במענה לסעיף</w:t>
      </w:r>
      <w:r w:rsidR="0097121D">
        <w:rPr>
          <w:rFonts w:hint="cs"/>
          <w:rtl/>
          <w:lang w:val="pl-PL"/>
        </w:rPr>
        <w:t xml:space="preserve"> </w:t>
      </w:r>
      <w:r w:rsidR="0097121D">
        <w:rPr>
          <w:rtl/>
          <w:lang w:val="pl-PL"/>
        </w:rPr>
        <w:fldChar w:fldCharType="begin"/>
      </w:r>
      <w:r w:rsidR="0097121D">
        <w:rPr>
          <w:rtl/>
          <w:lang w:val="pl-PL"/>
        </w:rPr>
        <w:instrText xml:space="preserve"> </w:instrText>
      </w:r>
      <w:r w:rsidR="0097121D">
        <w:rPr>
          <w:rFonts w:hint="cs"/>
          <w:lang w:val="pl-PL"/>
        </w:rPr>
        <w:instrText>REF</w:instrText>
      </w:r>
      <w:r w:rsidR="0097121D">
        <w:rPr>
          <w:rFonts w:hint="cs"/>
          <w:rtl/>
          <w:lang w:val="pl-PL"/>
        </w:rPr>
        <w:instrText xml:space="preserve"> _</w:instrText>
      </w:r>
      <w:r w:rsidR="0097121D">
        <w:rPr>
          <w:rFonts w:hint="cs"/>
          <w:lang w:val="pl-PL"/>
        </w:rPr>
        <w:instrText>Ref487098716 \r \h</w:instrText>
      </w:r>
      <w:r w:rsidR="0097121D">
        <w:rPr>
          <w:rtl/>
          <w:lang w:val="pl-PL"/>
        </w:rPr>
        <w:instrText xml:space="preserve"> </w:instrText>
      </w:r>
      <w:r w:rsidR="0097121D">
        <w:rPr>
          <w:rtl/>
          <w:lang w:val="pl-PL"/>
        </w:rPr>
      </w:r>
      <w:r w:rsidR="0097121D">
        <w:rPr>
          <w:rtl/>
          <w:lang w:val="pl-PL"/>
        </w:rPr>
        <w:fldChar w:fldCharType="separate"/>
      </w:r>
      <w:r w:rsidR="0097121D">
        <w:rPr>
          <w:rtl/>
          <w:lang w:val="pl-PL"/>
        </w:rPr>
        <w:t>‏5.2.5</w:t>
      </w:r>
      <w:r w:rsidR="0097121D">
        <w:rPr>
          <w:rtl/>
          <w:lang w:val="pl-PL"/>
        </w:rPr>
        <w:fldChar w:fldCharType="end"/>
      </w:r>
      <w:r>
        <w:rPr>
          <w:rFonts w:hint="cs"/>
          <w:rtl/>
          <w:lang w:val="pl-PL"/>
        </w:rPr>
        <w:t>.</w:t>
      </w:r>
    </w:p>
    <w:p w:rsidR="00410B6C" w:rsidRPr="00410B6C" w:rsidRDefault="00410B6C" w:rsidP="00366D82">
      <w:pPr>
        <w:pStyle w:val="Normal1"/>
        <w:numPr>
          <w:ilvl w:val="0"/>
          <w:numId w:val="121"/>
        </w:numPr>
        <w:rPr>
          <w:rtl/>
          <w:lang w:val="pl-PL"/>
        </w:rPr>
      </w:pPr>
      <w:r w:rsidRPr="00410B6C">
        <w:rPr>
          <w:rtl/>
          <w:lang w:val="pl-PL"/>
        </w:rPr>
        <w:t xml:space="preserve">כחלק מהתחזוקה ובתיאום עם המזמין ובהסכמתו, </w:t>
      </w:r>
      <w:r w:rsidRPr="00410B6C">
        <w:rPr>
          <w:rFonts w:hint="cs"/>
          <w:rtl/>
          <w:lang w:val="pl-PL"/>
        </w:rPr>
        <w:t>הספק</w:t>
      </w:r>
      <w:r w:rsidRPr="00410B6C">
        <w:rPr>
          <w:rtl/>
          <w:lang w:val="pl-PL"/>
        </w:rPr>
        <w:t xml:space="preserve"> </w:t>
      </w:r>
      <w:r w:rsidRPr="00410B6C">
        <w:rPr>
          <w:rFonts w:hint="cs"/>
          <w:rtl/>
          <w:lang w:val="pl-PL"/>
        </w:rPr>
        <w:t xml:space="preserve">יספק ויתקין </w:t>
      </w:r>
      <w:r w:rsidRPr="00410B6C">
        <w:rPr>
          <w:rtl/>
          <w:lang w:val="pl-PL"/>
        </w:rPr>
        <w:t xml:space="preserve">שדרוגי תוכנה וקושחה </w:t>
      </w:r>
      <w:r w:rsidR="00464BA6" w:rsidRPr="00410B6C">
        <w:rPr>
          <w:rFonts w:hint="cs"/>
          <w:rtl/>
          <w:lang w:val="pl-PL"/>
        </w:rPr>
        <w:t xml:space="preserve">(תוכנות ניהול, מנהלי התקנים, וקושחה / </w:t>
      </w:r>
      <w:r w:rsidR="00464BA6">
        <w:t>Firmware</w:t>
      </w:r>
      <w:r w:rsidR="00464BA6">
        <w:rPr>
          <w:rFonts w:hint="cs"/>
          <w:rtl/>
        </w:rPr>
        <w:t>)</w:t>
      </w:r>
      <w:r w:rsidR="00464BA6" w:rsidRPr="00410B6C">
        <w:rPr>
          <w:rtl/>
          <w:lang w:val="pl-PL"/>
        </w:rPr>
        <w:t xml:space="preserve"> </w:t>
      </w:r>
      <w:r w:rsidR="00464BA6" w:rsidRPr="00410B6C">
        <w:rPr>
          <w:rFonts w:hint="cs"/>
          <w:rtl/>
          <w:lang w:val="pl-PL"/>
        </w:rPr>
        <w:t xml:space="preserve">ככל שהיצרנים יוציאו גרסאות </w:t>
      </w:r>
      <w:r w:rsidR="00464BA6" w:rsidRPr="00410B6C">
        <w:rPr>
          <w:rtl/>
          <w:lang w:val="pl-PL"/>
        </w:rPr>
        <w:t>חדשות</w:t>
      </w:r>
      <w:r w:rsidR="00464BA6" w:rsidRPr="00410B6C">
        <w:rPr>
          <w:rFonts w:hint="cs"/>
          <w:rtl/>
          <w:lang w:val="pl-PL"/>
        </w:rPr>
        <w:t>.</w:t>
      </w:r>
      <w:r>
        <w:rPr>
          <w:rFonts w:hint="cs"/>
          <w:rtl/>
          <w:lang w:val="pl-PL"/>
        </w:rPr>
        <w:t xml:space="preserve"> בכל עת שנדרש שדרוג תוכנה ו/או קושחה יפעל הספק כמפורט להלן :</w:t>
      </w:r>
    </w:p>
    <w:p w:rsidR="00410B6C" w:rsidRDefault="00410B6C" w:rsidP="00EF6C4B">
      <w:pPr>
        <w:pStyle w:val="Normal1"/>
        <w:numPr>
          <w:ilvl w:val="0"/>
          <w:numId w:val="125"/>
        </w:numPr>
        <w:ind w:left="1434" w:hanging="357"/>
        <w:rPr>
          <w:lang w:val="pl-PL"/>
        </w:rPr>
      </w:pPr>
      <w:r w:rsidRPr="00410B6C">
        <w:rPr>
          <w:rFonts w:hint="cs"/>
          <w:rtl/>
          <w:lang w:val="pl-PL"/>
        </w:rPr>
        <w:t>הספק</w:t>
      </w:r>
      <w:r w:rsidRPr="00410B6C">
        <w:rPr>
          <w:rtl/>
          <w:lang w:val="pl-PL"/>
        </w:rPr>
        <w:t xml:space="preserve"> יפרט למזמין את תהליך שדרוג התוכנות, יכין תכנית שדרוג אשר תבוצע לאחר קבלת אישור המזמין מראש ובכתב, ויבצע את השדרוג לאחר קבלת אישור המזמין, והכל כאמור- ללא כל עלות נוספת. </w:t>
      </w:r>
    </w:p>
    <w:p w:rsidR="00B25398" w:rsidRDefault="00B25398" w:rsidP="00EF6C4B">
      <w:pPr>
        <w:pStyle w:val="Normal1"/>
        <w:numPr>
          <w:ilvl w:val="0"/>
          <w:numId w:val="125"/>
        </w:numPr>
        <w:ind w:left="1434" w:hanging="357"/>
        <w:rPr>
          <w:lang w:val="pl-PL"/>
        </w:rPr>
      </w:pPr>
      <w:r w:rsidRPr="00410B6C">
        <w:rPr>
          <w:rtl/>
          <w:lang w:val="pl-PL"/>
        </w:rPr>
        <w:t xml:space="preserve">שדרוגים קריטיים </w:t>
      </w:r>
      <w:r>
        <w:rPr>
          <w:rFonts w:hint="cs"/>
          <w:rtl/>
          <w:lang w:val="pl-PL"/>
        </w:rPr>
        <w:t>(</w:t>
      </w:r>
      <w:r w:rsidRPr="00410B6C">
        <w:rPr>
          <w:rtl/>
          <w:lang w:val="pl-PL"/>
        </w:rPr>
        <w:t>בהתאם להגדרות היצרן</w:t>
      </w:r>
      <w:r>
        <w:rPr>
          <w:rFonts w:hint="cs"/>
          <w:rtl/>
          <w:lang w:val="pl-PL"/>
        </w:rPr>
        <w:t>) יבצעו לכל המאוחר תוך 5 ימי עבודה ממועד פרסומם ו</w:t>
      </w:r>
      <w:r w:rsidRPr="003C2222">
        <w:rPr>
          <w:rtl/>
          <w:lang w:val="pl-PL"/>
        </w:rPr>
        <w:t xml:space="preserve">בתיאום מראש </w:t>
      </w:r>
      <w:r>
        <w:rPr>
          <w:rFonts w:hint="cs"/>
          <w:rtl/>
          <w:lang w:val="pl-PL"/>
        </w:rPr>
        <w:t xml:space="preserve">עם המזמין, </w:t>
      </w:r>
      <w:r w:rsidRPr="003C2222">
        <w:rPr>
          <w:rtl/>
          <w:lang w:val="pl-PL"/>
        </w:rPr>
        <w:t xml:space="preserve">אלא אם המזמין ביקש במפורש לא לבצע </w:t>
      </w:r>
      <w:r>
        <w:rPr>
          <w:rFonts w:hint="cs"/>
          <w:rtl/>
          <w:lang w:val="pl-PL"/>
        </w:rPr>
        <w:t xml:space="preserve">ו/או לדחות למועד מאוחר יותר </w:t>
      </w:r>
      <w:r w:rsidRPr="003C2222">
        <w:rPr>
          <w:rtl/>
          <w:lang w:val="pl-PL"/>
        </w:rPr>
        <w:t>עדכון זה.</w:t>
      </w:r>
    </w:p>
    <w:p w:rsidR="00410B6C" w:rsidRPr="003C2222" w:rsidRDefault="00410B6C" w:rsidP="00EF6C4B">
      <w:pPr>
        <w:pStyle w:val="Normal1"/>
        <w:numPr>
          <w:ilvl w:val="0"/>
          <w:numId w:val="125"/>
        </w:numPr>
        <w:ind w:left="1434" w:hanging="357"/>
        <w:rPr>
          <w:rtl/>
          <w:lang w:val="pl-PL"/>
        </w:rPr>
      </w:pPr>
      <w:r w:rsidRPr="003C2222">
        <w:rPr>
          <w:rtl/>
          <w:lang w:val="pl-PL"/>
        </w:rPr>
        <w:tab/>
      </w:r>
      <w:r w:rsidRPr="003C2222">
        <w:rPr>
          <w:rFonts w:hint="cs"/>
          <w:rtl/>
          <w:lang w:val="pl-PL"/>
        </w:rPr>
        <w:t xml:space="preserve">שדרוגים </w:t>
      </w:r>
      <w:r w:rsidRPr="003C2222">
        <w:rPr>
          <w:rtl/>
          <w:lang w:val="pl-PL"/>
        </w:rPr>
        <w:t xml:space="preserve">יזומים </w:t>
      </w:r>
      <w:r w:rsidR="003C2222" w:rsidRPr="003C2222">
        <w:rPr>
          <w:rFonts w:hint="cs"/>
          <w:rtl/>
          <w:lang w:val="pl-PL"/>
        </w:rPr>
        <w:t xml:space="preserve">(שדרוגים שאינם קריטיים בהתאם להגדרות היצרן) יבוצעו </w:t>
      </w:r>
      <w:r w:rsidRPr="003C2222">
        <w:rPr>
          <w:rtl/>
          <w:lang w:val="pl-PL"/>
        </w:rPr>
        <w:t xml:space="preserve">במרוכז לכל </w:t>
      </w:r>
      <w:r w:rsidR="003C2222" w:rsidRPr="003C2222">
        <w:rPr>
          <w:rFonts w:hint="cs"/>
          <w:rtl/>
          <w:lang w:val="pl-PL"/>
        </w:rPr>
        <w:t xml:space="preserve">רכיבי הציוד שעבורם שוחררו שדרוגים עד לאותו המועד בתדירות שלא תפחת מאחת לרבעון </w:t>
      </w:r>
      <w:r w:rsidR="003C2222">
        <w:rPr>
          <w:rFonts w:hint="cs"/>
          <w:rtl/>
          <w:lang w:val="pl-PL"/>
        </w:rPr>
        <w:t>ו</w:t>
      </w:r>
      <w:r w:rsidRPr="003C2222">
        <w:rPr>
          <w:rtl/>
          <w:lang w:val="pl-PL"/>
        </w:rPr>
        <w:t xml:space="preserve">בתיאום מראש </w:t>
      </w:r>
      <w:r w:rsidR="003C2222">
        <w:rPr>
          <w:rFonts w:hint="cs"/>
          <w:rtl/>
          <w:lang w:val="pl-PL"/>
        </w:rPr>
        <w:t xml:space="preserve">עם המזמין, </w:t>
      </w:r>
      <w:r w:rsidRPr="003C2222">
        <w:rPr>
          <w:rtl/>
          <w:lang w:val="pl-PL"/>
        </w:rPr>
        <w:t xml:space="preserve">אלא אם המזמין ביקש במפורש לא לבצע </w:t>
      </w:r>
      <w:r w:rsidR="003C2222">
        <w:rPr>
          <w:rFonts w:hint="cs"/>
          <w:rtl/>
          <w:lang w:val="pl-PL"/>
        </w:rPr>
        <w:t xml:space="preserve">ו/או לדחות למועד מאוחר יותר </w:t>
      </w:r>
      <w:r w:rsidRPr="003C2222">
        <w:rPr>
          <w:rtl/>
          <w:lang w:val="pl-PL"/>
        </w:rPr>
        <w:t>עדכון זה.</w:t>
      </w:r>
    </w:p>
    <w:p w:rsidR="00410B6C" w:rsidRDefault="00410B6C" w:rsidP="00EF6C4B">
      <w:pPr>
        <w:pStyle w:val="Normal1"/>
        <w:numPr>
          <w:ilvl w:val="0"/>
          <w:numId w:val="125"/>
        </w:numPr>
        <w:ind w:left="1434" w:hanging="357"/>
        <w:rPr>
          <w:lang w:val="pl-PL"/>
        </w:rPr>
      </w:pPr>
      <w:r w:rsidRPr="00410B6C">
        <w:rPr>
          <w:rtl/>
          <w:lang w:val="pl-PL"/>
        </w:rPr>
        <w:t xml:space="preserve">המזמין יהיה רשאי לבצע עדכוני גרסאות/קושחה, על פי הוראות היצרן ,בעצמו וללא פגיעה באחריות </w:t>
      </w:r>
      <w:r w:rsidR="00DD1C7C">
        <w:rPr>
          <w:rFonts w:hint="cs"/>
          <w:rtl/>
          <w:lang w:val="pl-PL"/>
        </w:rPr>
        <w:t>ו/או בחוזה השירות והתחזוקה מול היצרן ו/או הספק</w:t>
      </w:r>
      <w:r w:rsidRPr="00410B6C">
        <w:rPr>
          <w:rtl/>
          <w:lang w:val="pl-PL"/>
        </w:rPr>
        <w:t>.</w:t>
      </w:r>
    </w:p>
    <w:p w:rsidR="00861542" w:rsidRDefault="00861542" w:rsidP="00861542">
      <w:pPr>
        <w:pStyle w:val="Normal1"/>
        <w:spacing w:before="0" w:line="360" w:lineRule="auto"/>
        <w:ind w:left="1077"/>
        <w:rPr>
          <w:rtl/>
          <w:lang w:val="pl-PL"/>
        </w:rPr>
      </w:pPr>
    </w:p>
    <w:p w:rsidR="00861542" w:rsidRPr="00861542" w:rsidRDefault="00861542" w:rsidP="00861542">
      <w:pPr>
        <w:pStyle w:val="Normal1"/>
        <w:pBdr>
          <w:top w:val="double" w:sz="4" w:space="1" w:color="auto"/>
          <w:left w:val="double" w:sz="4" w:space="4" w:color="auto"/>
          <w:bottom w:val="double" w:sz="4" w:space="1" w:color="auto"/>
          <w:right w:val="double" w:sz="4" w:space="4" w:color="auto"/>
        </w:pBdr>
        <w:shd w:val="clear" w:color="auto" w:fill="BFBFBF" w:themeFill="background1" w:themeFillShade="BF"/>
        <w:spacing w:before="0" w:line="360" w:lineRule="auto"/>
        <w:ind w:left="1434" w:hanging="357"/>
        <w:rPr>
          <w:b/>
          <w:bCs/>
          <w:rtl/>
          <w:lang w:val="pl-PL"/>
        </w:rPr>
      </w:pPr>
      <w:r>
        <w:rPr>
          <w:b/>
          <w:bCs/>
          <w:lang w:val="pl-PL"/>
        </w:rPr>
        <w:sym w:font="Wingdings" w:char="F081"/>
      </w:r>
      <w:r>
        <w:rPr>
          <w:b/>
          <w:bCs/>
          <w:rtl/>
          <w:lang w:val="pl-PL"/>
        </w:rPr>
        <w:tab/>
      </w:r>
      <w:r w:rsidRPr="00861542">
        <w:rPr>
          <w:rFonts w:hint="cs"/>
          <w:b/>
          <w:bCs/>
          <w:rtl/>
          <w:lang w:val="pl-PL"/>
        </w:rPr>
        <w:t>על המציע לקחת בחשבון שיתכן ו</w:t>
      </w:r>
      <w:r w:rsidRPr="00861542">
        <w:rPr>
          <w:b/>
          <w:bCs/>
          <w:rtl/>
          <w:lang w:val="pl-PL"/>
        </w:rPr>
        <w:t xml:space="preserve">פעילויות השירות </w:t>
      </w:r>
      <w:r w:rsidRPr="00861542">
        <w:rPr>
          <w:rFonts w:hint="cs"/>
          <w:b/>
          <w:bCs/>
          <w:rtl/>
          <w:lang w:val="pl-PL"/>
        </w:rPr>
        <w:t>ו/</w:t>
      </w:r>
      <w:r w:rsidRPr="00861542">
        <w:rPr>
          <w:b/>
          <w:bCs/>
          <w:rtl/>
          <w:lang w:val="pl-PL"/>
        </w:rPr>
        <w:t>או פעול</w:t>
      </w:r>
      <w:r w:rsidRPr="00861542">
        <w:rPr>
          <w:rFonts w:hint="cs"/>
          <w:b/>
          <w:bCs/>
          <w:rtl/>
          <w:lang w:val="pl-PL"/>
        </w:rPr>
        <w:t>ות אקטיביות (</w:t>
      </w:r>
      <w:r w:rsidRPr="00861542">
        <w:rPr>
          <w:b/>
          <w:bCs/>
          <w:rtl/>
          <w:lang w:val="pl-PL"/>
        </w:rPr>
        <w:t>כגון: עדכון גרסת קושחה במארז או בשרת</w:t>
      </w:r>
      <w:r w:rsidRPr="00861542">
        <w:rPr>
          <w:rFonts w:hint="cs"/>
          <w:b/>
          <w:bCs/>
          <w:rtl/>
          <w:lang w:val="pl-PL"/>
        </w:rPr>
        <w:t xml:space="preserve">) יתבצעו לאחר שעות הפעילות של שעם / </w:t>
      </w:r>
      <w:r w:rsidRPr="00861542">
        <w:rPr>
          <w:b/>
          <w:bCs/>
          <w:rtl/>
          <w:lang w:val="pl-PL"/>
        </w:rPr>
        <w:t>שעות לא שגרתיות</w:t>
      </w:r>
      <w:r w:rsidRPr="00861542">
        <w:rPr>
          <w:rFonts w:hint="cs"/>
          <w:b/>
          <w:bCs/>
          <w:rtl/>
          <w:lang w:val="pl-PL"/>
        </w:rPr>
        <w:t xml:space="preserve"> (שעות ערב ולילה) וזאת על מנת לא לפגוע בזמינות מערכות רשות המיסים במהלך יום העבודה.</w:t>
      </w:r>
    </w:p>
    <w:p w:rsidR="00861542" w:rsidRPr="00861542" w:rsidRDefault="00861542" w:rsidP="00861542">
      <w:pPr>
        <w:pStyle w:val="Normal1"/>
        <w:pBdr>
          <w:top w:val="double" w:sz="4" w:space="1" w:color="auto"/>
          <w:left w:val="double" w:sz="4" w:space="4" w:color="auto"/>
          <w:bottom w:val="double" w:sz="4" w:space="1" w:color="auto"/>
          <w:right w:val="double" w:sz="4" w:space="4" w:color="auto"/>
        </w:pBdr>
        <w:shd w:val="clear" w:color="auto" w:fill="BFBFBF" w:themeFill="background1" w:themeFillShade="BF"/>
        <w:spacing w:before="0" w:line="360" w:lineRule="auto"/>
        <w:ind w:left="1434" w:hanging="357"/>
        <w:rPr>
          <w:b/>
          <w:bCs/>
          <w:rtl/>
          <w:lang w:val="pl-PL"/>
        </w:rPr>
      </w:pPr>
      <w:r>
        <w:rPr>
          <w:b/>
          <w:bCs/>
          <w:lang w:val="pl-PL"/>
        </w:rPr>
        <w:sym w:font="Wingdings" w:char="F082"/>
      </w:r>
      <w:r>
        <w:rPr>
          <w:b/>
          <w:bCs/>
          <w:rtl/>
          <w:lang w:val="pl-PL"/>
        </w:rPr>
        <w:tab/>
      </w:r>
      <w:r w:rsidRPr="00861542">
        <w:rPr>
          <w:rFonts w:hint="cs"/>
          <w:b/>
          <w:bCs/>
          <w:rtl/>
          <w:lang w:val="pl-PL"/>
        </w:rPr>
        <w:t>ההחלטה אודות מועד ביצוע הפעולות נתונה לשיקול הדעת הבלעדי של רשות המיסים</w:t>
      </w:r>
    </w:p>
    <w:p w:rsidR="00861542" w:rsidRPr="00861542" w:rsidRDefault="00861542" w:rsidP="00861542">
      <w:pPr>
        <w:pStyle w:val="Normal1"/>
        <w:pBdr>
          <w:top w:val="double" w:sz="4" w:space="1" w:color="auto"/>
          <w:left w:val="double" w:sz="4" w:space="4" w:color="auto"/>
          <w:bottom w:val="double" w:sz="4" w:space="1" w:color="auto"/>
          <w:right w:val="double" w:sz="4" w:space="4" w:color="auto"/>
        </w:pBdr>
        <w:shd w:val="clear" w:color="auto" w:fill="BFBFBF" w:themeFill="background1" w:themeFillShade="BF"/>
        <w:spacing w:before="0" w:line="360" w:lineRule="auto"/>
        <w:ind w:left="1434" w:hanging="357"/>
        <w:rPr>
          <w:b/>
          <w:bCs/>
          <w:rtl/>
          <w:lang w:val="pl-PL"/>
        </w:rPr>
      </w:pPr>
      <w:r>
        <w:rPr>
          <w:b/>
          <w:bCs/>
          <w:lang w:val="pl-PL"/>
        </w:rPr>
        <w:sym w:font="Wingdings" w:char="F083"/>
      </w:r>
      <w:r>
        <w:rPr>
          <w:b/>
          <w:bCs/>
          <w:rtl/>
          <w:lang w:val="pl-PL"/>
        </w:rPr>
        <w:tab/>
      </w:r>
      <w:r w:rsidRPr="00861542">
        <w:rPr>
          <w:rFonts w:hint="cs"/>
          <w:b/>
          <w:bCs/>
          <w:rtl/>
          <w:lang w:val="pl-PL"/>
        </w:rPr>
        <w:t xml:space="preserve">כל הפעילויות שיבוצעו יהיו בהתאם </w:t>
      </w:r>
      <w:r w:rsidRPr="00861542">
        <w:rPr>
          <w:b/>
          <w:bCs/>
          <w:rtl/>
          <w:lang w:val="pl-PL"/>
        </w:rPr>
        <w:t xml:space="preserve">לדרישות ולצרכים של </w:t>
      </w:r>
      <w:r w:rsidRPr="00861542">
        <w:rPr>
          <w:rFonts w:hint="cs"/>
          <w:b/>
          <w:bCs/>
          <w:rtl/>
          <w:lang w:val="pl-PL"/>
        </w:rPr>
        <w:t xml:space="preserve">רשות המיסים </w:t>
      </w:r>
      <w:r w:rsidRPr="00861542">
        <w:rPr>
          <w:b/>
          <w:bCs/>
          <w:rtl/>
          <w:lang w:val="pl-PL"/>
        </w:rPr>
        <w:t xml:space="preserve">ובתיאום </w:t>
      </w:r>
      <w:r w:rsidRPr="00861542">
        <w:rPr>
          <w:rFonts w:hint="cs"/>
          <w:b/>
          <w:bCs/>
          <w:rtl/>
          <w:lang w:val="pl-PL"/>
        </w:rPr>
        <w:t>ואישור מראש ע"י הרשות.</w:t>
      </w:r>
    </w:p>
    <w:p w:rsidR="00861542" w:rsidRDefault="00861542" w:rsidP="00861542">
      <w:pPr>
        <w:pStyle w:val="Normal1"/>
        <w:spacing w:before="0" w:line="360" w:lineRule="auto"/>
        <w:ind w:left="1077"/>
        <w:rPr>
          <w:rtl/>
          <w:lang w:val="pl-PL"/>
        </w:rPr>
      </w:pPr>
    </w:p>
    <w:p w:rsidR="00B25AE8" w:rsidRDefault="00866FCB" w:rsidP="00EF6C4B">
      <w:pPr>
        <w:pStyle w:val="Normal1"/>
        <w:numPr>
          <w:ilvl w:val="0"/>
          <w:numId w:val="121"/>
        </w:numPr>
        <w:rPr>
          <w:lang w:val="pl-PL"/>
        </w:rPr>
      </w:pPr>
      <w:r w:rsidRPr="00866FCB">
        <w:rPr>
          <w:rFonts w:hint="cs"/>
          <w:rtl/>
          <w:lang w:val="pl-PL"/>
        </w:rPr>
        <w:t xml:space="preserve">הספק יפעיל מוקד תמיכה </w:t>
      </w:r>
      <w:r>
        <w:rPr>
          <w:rFonts w:hint="cs"/>
          <w:rtl/>
          <w:lang w:val="pl-PL"/>
        </w:rPr>
        <w:t>(</w:t>
      </w:r>
      <w:r>
        <w:t>Help Desk</w:t>
      </w:r>
      <w:r>
        <w:rPr>
          <w:rFonts w:hint="cs"/>
          <w:rtl/>
        </w:rPr>
        <w:t xml:space="preserve">) </w:t>
      </w:r>
      <w:r w:rsidRPr="00866FCB">
        <w:rPr>
          <w:rFonts w:hint="cs"/>
          <w:rtl/>
          <w:lang w:val="pl-PL"/>
        </w:rPr>
        <w:t xml:space="preserve">אשר יהיה מאויש </w:t>
      </w:r>
      <w:r>
        <w:t>24x7</w:t>
      </w:r>
      <w:r>
        <w:rPr>
          <w:rFonts w:hint="cs"/>
          <w:rtl/>
        </w:rPr>
        <w:t xml:space="preserve"> (24 שעות, שבעה ימים בשבוע, </w:t>
      </w:r>
      <w:r w:rsidRPr="00866FCB">
        <w:rPr>
          <w:rtl/>
          <w:lang w:val="pl-PL"/>
        </w:rPr>
        <w:t>למעט החל משעתיים לפני כניסת יום</w:t>
      </w:r>
      <w:r w:rsidRPr="00866FCB">
        <w:rPr>
          <w:rFonts w:hint="cs"/>
          <w:rtl/>
          <w:lang w:val="pl-PL"/>
        </w:rPr>
        <w:t xml:space="preserve"> </w:t>
      </w:r>
      <w:r w:rsidRPr="00866FCB">
        <w:rPr>
          <w:rtl/>
          <w:lang w:val="pl-PL"/>
        </w:rPr>
        <w:t>הכיפורים ושלוש שעות לאחר צאתו</w:t>
      </w:r>
      <w:r>
        <w:rPr>
          <w:rFonts w:hint="cs"/>
          <w:rtl/>
        </w:rPr>
        <w:t>).</w:t>
      </w:r>
      <w:r w:rsidR="002B3E0A">
        <w:rPr>
          <w:rFonts w:hint="cs"/>
          <w:rtl/>
          <w:lang w:val="pl-PL"/>
        </w:rPr>
        <w:t xml:space="preserve"> </w:t>
      </w:r>
      <w:r w:rsidR="002B3E0A" w:rsidRPr="002B3E0A">
        <w:rPr>
          <w:rFonts w:hint="cs"/>
          <w:b/>
          <w:bCs/>
          <w:u w:val="single"/>
          <w:rtl/>
          <w:lang w:val="pl-PL"/>
        </w:rPr>
        <w:t>המענה במוקד יהיה בשפה העברית ב</w:t>
      </w:r>
      <w:r w:rsidR="002B3E0A">
        <w:rPr>
          <w:rFonts w:hint="cs"/>
          <w:b/>
          <w:bCs/>
          <w:u w:val="single"/>
          <w:rtl/>
          <w:lang w:val="pl-PL"/>
        </w:rPr>
        <w:t>ל</w:t>
      </w:r>
      <w:r w:rsidR="002B3E0A" w:rsidRPr="002B3E0A">
        <w:rPr>
          <w:rFonts w:hint="cs"/>
          <w:b/>
          <w:bCs/>
          <w:u w:val="single"/>
          <w:rtl/>
          <w:lang w:val="pl-PL"/>
        </w:rPr>
        <w:t>בד</w:t>
      </w:r>
      <w:r w:rsidR="002B3E0A">
        <w:rPr>
          <w:rFonts w:hint="cs"/>
          <w:rtl/>
          <w:lang w:val="pl-PL"/>
        </w:rPr>
        <w:t>.</w:t>
      </w:r>
    </w:p>
    <w:p w:rsidR="00866FCB" w:rsidRDefault="00866FCB" w:rsidP="00EF6C4B">
      <w:pPr>
        <w:pStyle w:val="Normal1"/>
        <w:numPr>
          <w:ilvl w:val="0"/>
          <w:numId w:val="121"/>
        </w:numPr>
        <w:rPr>
          <w:lang w:val="pl-PL"/>
        </w:rPr>
      </w:pPr>
      <w:r>
        <w:rPr>
          <w:rFonts w:hint="cs"/>
          <w:rtl/>
          <w:lang w:val="pl-PL"/>
        </w:rPr>
        <w:t>המזמין יהיה רשאי לפתוח קריאות בשני אופנים :</w:t>
      </w:r>
    </w:p>
    <w:p w:rsidR="00866FCB" w:rsidRPr="00866FCB" w:rsidRDefault="00866FCB" w:rsidP="00EF6C4B">
      <w:pPr>
        <w:pStyle w:val="Normal1"/>
        <w:numPr>
          <w:ilvl w:val="1"/>
          <w:numId w:val="122"/>
        </w:numPr>
        <w:ind w:left="1434" w:hanging="357"/>
        <w:rPr>
          <w:lang w:val="pl-PL"/>
        </w:rPr>
      </w:pPr>
      <w:r>
        <w:rPr>
          <w:rFonts w:hint="cs"/>
          <w:rtl/>
          <w:lang w:val="pl-PL"/>
        </w:rPr>
        <w:t>באמצעות פניה טלפונית למוקד התמיכה (</w:t>
      </w:r>
      <w:r>
        <w:t>Help Desk</w:t>
      </w:r>
      <w:r>
        <w:rPr>
          <w:rFonts w:hint="cs"/>
          <w:rtl/>
        </w:rPr>
        <w:t>).</w:t>
      </w:r>
    </w:p>
    <w:p w:rsidR="00866FCB" w:rsidRDefault="00866FCB" w:rsidP="00EF6C4B">
      <w:pPr>
        <w:pStyle w:val="Normal1"/>
        <w:numPr>
          <w:ilvl w:val="1"/>
          <w:numId w:val="122"/>
        </w:numPr>
        <w:ind w:left="1434" w:hanging="357"/>
        <w:rPr>
          <w:lang w:val="pl-PL"/>
        </w:rPr>
      </w:pPr>
      <w:r>
        <w:rPr>
          <w:rFonts w:hint="cs"/>
          <w:rtl/>
          <w:lang w:val="pl-PL"/>
        </w:rPr>
        <w:t xml:space="preserve">באמצעות אתר אינטרנט המאפשר פתיחת קריאות ישירות במערכת </w:t>
      </w:r>
      <w:r w:rsidRPr="00866FCB">
        <w:rPr>
          <w:rtl/>
          <w:lang w:val="pl-PL"/>
        </w:rPr>
        <w:t>לניהול השירות ומדידת רמת השירות</w:t>
      </w:r>
      <w:r>
        <w:rPr>
          <w:rFonts w:hint="cs"/>
          <w:rtl/>
          <w:lang w:val="pl-PL"/>
        </w:rPr>
        <w:t xml:space="preserve"> של הספק.</w:t>
      </w:r>
    </w:p>
    <w:p w:rsidR="00DD4F06" w:rsidRPr="00866FCB" w:rsidRDefault="00DD4F06" w:rsidP="00EF6C4B">
      <w:pPr>
        <w:pStyle w:val="Normal1"/>
        <w:numPr>
          <w:ilvl w:val="0"/>
          <w:numId w:val="121"/>
        </w:numPr>
        <w:rPr>
          <w:rtl/>
          <w:lang w:val="pl-PL"/>
        </w:rPr>
      </w:pPr>
      <w:r>
        <w:rPr>
          <w:rFonts w:hint="cs"/>
          <w:rtl/>
          <w:lang w:val="pl-PL"/>
        </w:rPr>
        <w:t>כל השיחות של המזמין למוקד התמיכה (</w:t>
      </w:r>
      <w:r>
        <w:t>Help Desk</w:t>
      </w:r>
      <w:r>
        <w:rPr>
          <w:rFonts w:hint="cs"/>
          <w:rtl/>
        </w:rPr>
        <w:t xml:space="preserve">) </w:t>
      </w:r>
      <w:r w:rsidRPr="00DD4F06">
        <w:rPr>
          <w:rFonts w:hint="cs"/>
          <w:b/>
          <w:bCs/>
          <w:u w:val="single"/>
          <w:rtl/>
        </w:rPr>
        <w:t xml:space="preserve">יוקלטו </w:t>
      </w:r>
      <w:r w:rsidRPr="00DD4F06">
        <w:rPr>
          <w:rFonts w:hint="cs"/>
          <w:b/>
          <w:bCs/>
          <w:u w:val="single"/>
          <w:rtl/>
          <w:lang w:val="pl-PL"/>
        </w:rPr>
        <w:t>ללא יוצא מן הכלל</w:t>
      </w:r>
      <w:r>
        <w:rPr>
          <w:rFonts w:hint="cs"/>
          <w:rtl/>
          <w:lang w:val="pl-PL"/>
        </w:rPr>
        <w:t xml:space="preserve"> ויישמרו לתקופה שלא תפחת מ 6 חודשים. למזמין תהיה גישה בלתי מוגבלת ממשרדי המזמין למערכת ההקלטות לצורך ביצוע הקשבות ותחקור שיחות.</w:t>
      </w:r>
    </w:p>
    <w:p w:rsidR="00866FCB" w:rsidRPr="00866FCB" w:rsidRDefault="00866FCB" w:rsidP="00EF6C4B">
      <w:pPr>
        <w:pStyle w:val="Normal1"/>
        <w:numPr>
          <w:ilvl w:val="0"/>
          <w:numId w:val="121"/>
        </w:numPr>
        <w:rPr>
          <w:rtl/>
          <w:lang w:val="pl-PL"/>
        </w:rPr>
      </w:pPr>
      <w:r w:rsidRPr="00866FCB">
        <w:rPr>
          <w:rtl/>
          <w:lang w:val="pl-PL"/>
        </w:rPr>
        <w:t xml:space="preserve">כל פניה תירשם במערכת הממוחשבת לניהול השירות ומדידת רמת השירות, לרבות פרטי הפונה, סוג הפניה/התקלה, שעת הפניה וכדו'. </w:t>
      </w:r>
    </w:p>
    <w:p w:rsidR="00866FCB" w:rsidRDefault="00866FCB" w:rsidP="00EF6C4B">
      <w:pPr>
        <w:pStyle w:val="Normal1"/>
        <w:numPr>
          <w:ilvl w:val="0"/>
          <w:numId w:val="121"/>
        </w:numPr>
        <w:rPr>
          <w:lang w:val="pl-PL"/>
        </w:rPr>
      </w:pPr>
      <w:r>
        <w:rPr>
          <w:rFonts w:hint="cs"/>
          <w:rtl/>
          <w:lang w:val="pl-PL"/>
        </w:rPr>
        <w:t>הפונה יקבל במעמד פתיחת הקריאה מספר קריאה אשר יהווה אסמכתא לפתיחת הקריאה.</w:t>
      </w:r>
    </w:p>
    <w:p w:rsidR="00860176" w:rsidRDefault="00860176" w:rsidP="00EF6C4B">
      <w:pPr>
        <w:pStyle w:val="Normal1"/>
        <w:numPr>
          <w:ilvl w:val="0"/>
          <w:numId w:val="121"/>
        </w:numPr>
        <w:rPr>
          <w:lang w:val="pl-PL"/>
        </w:rPr>
      </w:pPr>
      <w:r>
        <w:rPr>
          <w:rFonts w:hint="cs"/>
          <w:rtl/>
          <w:lang w:val="pl-PL"/>
        </w:rPr>
        <w:t>המזמין יוכל לגשת בכל עת ל</w:t>
      </w:r>
      <w:r w:rsidRPr="00866FCB">
        <w:rPr>
          <w:rtl/>
          <w:lang w:val="pl-PL"/>
        </w:rPr>
        <w:t>מערכת הממוחשבת לניהול השירות ומדידת רמת השירות</w:t>
      </w:r>
      <w:r>
        <w:rPr>
          <w:rFonts w:hint="cs"/>
          <w:rtl/>
          <w:lang w:val="pl-PL"/>
        </w:rPr>
        <w:t xml:space="preserve"> של הספק ולעקוב בכל רגע אודות סטאטוס הטיפול בקריאה ו/או לבצע הסלמה (אסקלציה) במקרה והקריאה אינה מטופלת לשביעות רצונו.</w:t>
      </w:r>
    </w:p>
    <w:p w:rsidR="005F03E4" w:rsidRDefault="005F03E4" w:rsidP="00EF6C4B">
      <w:pPr>
        <w:pStyle w:val="Normal1"/>
        <w:numPr>
          <w:ilvl w:val="0"/>
          <w:numId w:val="121"/>
        </w:numPr>
        <w:rPr>
          <w:lang w:val="pl-PL"/>
        </w:rPr>
      </w:pPr>
      <w:r>
        <w:rPr>
          <w:rFonts w:hint="cs"/>
          <w:rtl/>
          <w:lang w:val="pl-PL"/>
        </w:rPr>
        <w:t xml:space="preserve">הטכנאי אשר טיפל בקריאה יעדכן מיד עם סיום הטיפול בקריאה את מערכת </w:t>
      </w:r>
      <w:r w:rsidRPr="00866FCB">
        <w:rPr>
          <w:rtl/>
          <w:lang w:val="pl-PL"/>
        </w:rPr>
        <w:t>לניהול השירות ומדידת רמת השירות</w:t>
      </w:r>
      <w:r>
        <w:rPr>
          <w:rFonts w:hint="cs"/>
          <w:rtl/>
          <w:lang w:val="pl-PL"/>
        </w:rPr>
        <w:t xml:space="preserve"> של הספק. עם סיום הטיפול תישלח הודעת דוא"ל למזמין לצורך אישור </w:t>
      </w:r>
      <w:r w:rsidR="009A5E90">
        <w:rPr>
          <w:rFonts w:hint="cs"/>
          <w:rtl/>
          <w:lang w:val="pl-PL"/>
        </w:rPr>
        <w:t xml:space="preserve">סגירת התקלה. </w:t>
      </w:r>
      <w:r w:rsidR="009A5E90" w:rsidRPr="009A5E90">
        <w:rPr>
          <w:rtl/>
          <w:lang w:val="pl-PL"/>
        </w:rPr>
        <w:t>הודעת הדוא"ל תכלול "משוב חם" אודות איכות הטיפול בפניה ובקשה לאישורו שהבעיה "סגורה".</w:t>
      </w:r>
    </w:p>
    <w:p w:rsidR="00837790" w:rsidRPr="009034F1" w:rsidRDefault="00837790" w:rsidP="00837790">
      <w:pPr>
        <w:pStyle w:val="3"/>
        <w:rPr>
          <w:rtl/>
          <w:lang w:val="pl-PL"/>
        </w:rPr>
      </w:pPr>
      <w:r>
        <w:rPr>
          <w:rFonts w:hint="cs"/>
          <w:rtl/>
          <w:lang w:val="pl-PL"/>
        </w:rPr>
        <w:t xml:space="preserve">הסכם רמת </w:t>
      </w:r>
      <w:r w:rsidRPr="009034F1">
        <w:rPr>
          <w:rFonts w:hint="cs"/>
          <w:rtl/>
          <w:lang w:val="pl-PL"/>
        </w:rPr>
        <w:t xml:space="preserve">שירות </w:t>
      </w:r>
      <w:r>
        <w:rPr>
          <w:rFonts w:hint="cs"/>
          <w:rtl/>
          <w:lang w:val="pl-PL"/>
        </w:rPr>
        <w:t>(</w:t>
      </w:r>
      <w:r>
        <w:t>SLA</w:t>
      </w:r>
      <w:r>
        <w:rPr>
          <w:rFonts w:hint="cs"/>
          <w:rtl/>
        </w:rPr>
        <w:t>)</w:t>
      </w:r>
    </w:p>
    <w:p w:rsidR="00BC30AB" w:rsidRDefault="00BC30AB" w:rsidP="00BC30AB">
      <w:pPr>
        <w:pStyle w:val="Normal2"/>
        <w:rPr>
          <w:rtl/>
          <w:lang w:val="pl-PL"/>
        </w:rPr>
      </w:pPr>
      <w:r w:rsidRPr="00BC30AB">
        <w:rPr>
          <w:rtl/>
          <w:lang w:val="pl-PL"/>
        </w:rPr>
        <w:t>הסכם רמת השירות (</w:t>
      </w:r>
      <w:r w:rsidRPr="00BC30AB">
        <w:rPr>
          <w:lang w:val="pl-PL"/>
        </w:rPr>
        <w:t>SLA</w:t>
      </w:r>
      <w:r w:rsidRPr="00BC30AB">
        <w:rPr>
          <w:rtl/>
          <w:lang w:val="pl-PL"/>
        </w:rPr>
        <w:t xml:space="preserve">) ייכנס לתוקפו </w:t>
      </w:r>
      <w:r>
        <w:rPr>
          <w:rFonts w:hint="cs"/>
          <w:rtl/>
          <w:lang w:val="pl-PL"/>
        </w:rPr>
        <w:t>מיום חתימת</w:t>
      </w:r>
      <w:r w:rsidRPr="00BC30AB">
        <w:rPr>
          <w:rtl/>
          <w:lang w:val="pl-PL"/>
        </w:rPr>
        <w:t xml:space="preserve"> </w:t>
      </w:r>
      <w:r>
        <w:rPr>
          <w:rFonts w:hint="cs"/>
          <w:rtl/>
          <w:lang w:val="pl-PL"/>
        </w:rPr>
        <w:t xml:space="preserve">ההסכם </w:t>
      </w:r>
      <w:r w:rsidRPr="00BC30AB">
        <w:rPr>
          <w:rtl/>
          <w:lang w:val="pl-PL"/>
        </w:rPr>
        <w:t xml:space="preserve">עם הספק ויהיה בתוקף </w:t>
      </w:r>
      <w:r>
        <w:rPr>
          <w:rFonts w:hint="cs"/>
          <w:rtl/>
          <w:lang w:val="pl-PL"/>
        </w:rPr>
        <w:t>לכל אורך תקופת ההסכם.</w:t>
      </w:r>
    </w:p>
    <w:p w:rsidR="00A11E49" w:rsidRDefault="00A11E49" w:rsidP="00A11E49">
      <w:pPr>
        <w:pStyle w:val="4"/>
        <w:rPr>
          <w:rtl/>
          <w:lang w:val="pl-PL"/>
        </w:rPr>
      </w:pPr>
      <w:bookmarkStart w:id="522" w:name="_Ref488315683"/>
      <w:r>
        <w:rPr>
          <w:rFonts w:hint="cs"/>
          <w:rtl/>
          <w:lang w:val="pl-PL"/>
        </w:rPr>
        <w:t>מדדי רמת שירות (</w:t>
      </w:r>
      <w:r>
        <w:rPr>
          <w:rFonts w:hint="cs"/>
          <w:lang w:val="pl-PL"/>
        </w:rPr>
        <w:t>M</w:t>
      </w:r>
      <w:r>
        <w:rPr>
          <w:rFonts w:hint="cs"/>
          <w:rtl/>
          <w:lang w:val="pl-PL"/>
        </w:rPr>
        <w:t>)</w:t>
      </w:r>
      <w:bookmarkEnd w:id="522"/>
    </w:p>
    <w:p w:rsidR="00A11E49" w:rsidRPr="000C788F" w:rsidRDefault="00A11E49" w:rsidP="001B0D6E">
      <w:pPr>
        <w:pStyle w:val="Normal2"/>
        <w:rPr>
          <w:rtl/>
        </w:rPr>
      </w:pPr>
      <w:r w:rsidRPr="000C788F">
        <w:rPr>
          <w:rtl/>
        </w:rPr>
        <w:t xml:space="preserve">מדדי רמת-השירות הם המרכיבים לפיהם </w:t>
      </w:r>
      <w:r>
        <w:rPr>
          <w:rtl/>
        </w:rPr>
        <w:t xml:space="preserve">תמדוד רשות </w:t>
      </w:r>
      <w:r>
        <w:rPr>
          <w:rFonts w:hint="cs"/>
          <w:rtl/>
        </w:rPr>
        <w:t>המיסים</w:t>
      </w:r>
      <w:r>
        <w:rPr>
          <w:rtl/>
        </w:rPr>
        <w:t xml:space="preserve"> </w:t>
      </w:r>
      <w:r w:rsidRPr="000C788F">
        <w:rPr>
          <w:rtl/>
        </w:rPr>
        <w:t xml:space="preserve">את קיום רמת השירות לה </w:t>
      </w:r>
      <w:r>
        <w:rPr>
          <w:rFonts w:hint="cs"/>
          <w:rtl/>
        </w:rPr>
        <w:t xml:space="preserve">מחויב הספק. </w:t>
      </w:r>
      <w:hyperlink w:anchor="נספח453" w:history="1">
        <w:r w:rsidRPr="00584D7E">
          <w:rPr>
            <w:rStyle w:val="Hyperlink"/>
            <w:rFonts w:hint="cs"/>
            <w:sz w:val="22"/>
            <w:rtl/>
            <w:lang w:val="pl-PL"/>
          </w:rPr>
          <w:t>נספח 4.</w:t>
        </w:r>
        <w:r w:rsidR="001B0D6E">
          <w:rPr>
            <w:rStyle w:val="Hyperlink"/>
            <w:rFonts w:hint="cs"/>
            <w:sz w:val="22"/>
            <w:rtl/>
            <w:lang w:val="pl-PL"/>
          </w:rPr>
          <w:t>3</w:t>
        </w:r>
        <w:r w:rsidRPr="00584D7E">
          <w:rPr>
            <w:rStyle w:val="Hyperlink"/>
            <w:rFonts w:hint="cs"/>
            <w:sz w:val="22"/>
            <w:rtl/>
            <w:lang w:val="pl-PL"/>
          </w:rPr>
          <w:t xml:space="preserve">.3 </w:t>
        </w:r>
        <w:r w:rsidRPr="00584D7E">
          <w:rPr>
            <w:rStyle w:val="Hyperlink"/>
            <w:sz w:val="22"/>
            <w:rtl/>
          </w:rPr>
          <w:t>–</w:t>
        </w:r>
        <w:r w:rsidRPr="00584D7E">
          <w:rPr>
            <w:rStyle w:val="Hyperlink"/>
            <w:rFonts w:hint="cs"/>
            <w:sz w:val="22"/>
            <w:rtl/>
          </w:rPr>
          <w:t xml:space="preserve"> הסכם רמת שירות (</w:t>
        </w:r>
        <w:r w:rsidRPr="00584D7E">
          <w:rPr>
            <w:rStyle w:val="Hyperlink"/>
            <w:sz w:val="22"/>
          </w:rPr>
          <w:t>SLA</w:t>
        </w:r>
        <w:r w:rsidRPr="00584D7E">
          <w:rPr>
            <w:rStyle w:val="Hyperlink"/>
            <w:rFonts w:hint="cs"/>
            <w:sz w:val="22"/>
            <w:rtl/>
          </w:rPr>
          <w:t>)</w:t>
        </w:r>
      </w:hyperlink>
      <w:r>
        <w:rPr>
          <w:rFonts w:hint="cs"/>
          <w:rtl/>
        </w:rPr>
        <w:t xml:space="preserve"> </w:t>
      </w:r>
      <w:r w:rsidRPr="000C788F">
        <w:rPr>
          <w:rtl/>
        </w:rPr>
        <w:t xml:space="preserve">מפרט את דרישות רמת השירות המינימליות על פי </w:t>
      </w:r>
      <w:r>
        <w:rPr>
          <w:rFonts w:hint="cs"/>
          <w:rtl/>
        </w:rPr>
        <w:t>שמונה</w:t>
      </w:r>
      <w:r w:rsidRPr="000C788F">
        <w:rPr>
          <w:rtl/>
        </w:rPr>
        <w:t xml:space="preserve"> מדדים מרכזיים: </w:t>
      </w:r>
    </w:p>
    <w:p w:rsidR="00A11E49" w:rsidRPr="008538D8" w:rsidRDefault="00A11E49" w:rsidP="00A11E49">
      <w:pPr>
        <w:spacing w:before="120"/>
        <w:ind w:left="720"/>
        <w:rPr>
          <w:szCs w:val="8"/>
          <w:highlight w:val="yellow"/>
          <w:rtl/>
        </w:rPr>
      </w:pPr>
    </w:p>
    <w:tbl>
      <w:tblPr>
        <w:bidiVisual/>
        <w:tblW w:w="9360" w:type="dxa"/>
        <w:tblInd w:w="101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260"/>
        <w:gridCol w:w="4075"/>
        <w:gridCol w:w="4025"/>
      </w:tblGrid>
      <w:tr w:rsidR="00A11E49" w:rsidRPr="008538D8" w:rsidTr="00A11E49">
        <w:tc>
          <w:tcPr>
            <w:tcW w:w="1260" w:type="dxa"/>
            <w:tcBorders>
              <w:top w:val="double" w:sz="4" w:space="0" w:color="auto"/>
              <w:bottom w:val="double" w:sz="4" w:space="0" w:color="auto"/>
            </w:tcBorders>
            <w:shd w:val="pct10" w:color="auto" w:fill="FFFFFF"/>
          </w:tcPr>
          <w:p w:rsidR="00A11E49" w:rsidRPr="000C788F" w:rsidRDefault="00A11E49" w:rsidP="00A11E49">
            <w:pPr>
              <w:spacing w:before="120"/>
              <w:jc w:val="center"/>
              <w:rPr>
                <w:b/>
                <w:bCs/>
                <w:rtl/>
              </w:rPr>
            </w:pPr>
            <w:r w:rsidRPr="000C788F">
              <w:rPr>
                <w:b/>
                <w:bCs/>
                <w:rtl/>
              </w:rPr>
              <w:t>מס'</w:t>
            </w:r>
          </w:p>
        </w:tc>
        <w:tc>
          <w:tcPr>
            <w:tcW w:w="4075" w:type="dxa"/>
            <w:tcBorders>
              <w:top w:val="double" w:sz="4" w:space="0" w:color="auto"/>
              <w:bottom w:val="double" w:sz="4" w:space="0" w:color="auto"/>
            </w:tcBorders>
            <w:shd w:val="pct10" w:color="auto" w:fill="FFFFFF"/>
          </w:tcPr>
          <w:p w:rsidR="00A11E49" w:rsidRPr="000C788F" w:rsidRDefault="00A11E49" w:rsidP="00A11E49">
            <w:pPr>
              <w:spacing w:before="120"/>
              <w:jc w:val="center"/>
              <w:rPr>
                <w:b/>
                <w:bCs/>
                <w:rtl/>
              </w:rPr>
            </w:pPr>
            <w:r w:rsidRPr="000C788F">
              <w:rPr>
                <w:b/>
                <w:bCs/>
                <w:rtl/>
              </w:rPr>
              <w:t>תחום תפעול/תחזוקה</w:t>
            </w:r>
          </w:p>
        </w:tc>
        <w:tc>
          <w:tcPr>
            <w:tcW w:w="4025" w:type="dxa"/>
            <w:tcBorders>
              <w:top w:val="double" w:sz="4" w:space="0" w:color="auto"/>
              <w:bottom w:val="double" w:sz="4" w:space="0" w:color="auto"/>
            </w:tcBorders>
            <w:shd w:val="pct10" w:color="auto" w:fill="FFFFFF"/>
          </w:tcPr>
          <w:p w:rsidR="00A11E49" w:rsidRPr="00F111CA" w:rsidRDefault="00A11E49" w:rsidP="00163406">
            <w:pPr>
              <w:spacing w:before="120"/>
              <w:jc w:val="center"/>
              <w:rPr>
                <w:b/>
                <w:bCs/>
                <w:rtl/>
              </w:rPr>
            </w:pPr>
            <w:r w:rsidRPr="00F111CA">
              <w:rPr>
                <w:b/>
                <w:bCs/>
                <w:rtl/>
              </w:rPr>
              <w:t xml:space="preserve">סעיף בנספח </w:t>
            </w:r>
            <w:r>
              <w:rPr>
                <w:rFonts w:hint="cs"/>
                <w:b/>
                <w:bCs/>
                <w:rtl/>
              </w:rPr>
              <w:t>4.</w:t>
            </w:r>
            <w:r w:rsidR="00163406">
              <w:rPr>
                <w:rFonts w:hint="cs"/>
                <w:b/>
                <w:bCs/>
                <w:rtl/>
              </w:rPr>
              <w:t>3</w:t>
            </w:r>
            <w:r>
              <w:rPr>
                <w:rFonts w:hint="cs"/>
                <w:b/>
                <w:bCs/>
                <w:rtl/>
              </w:rPr>
              <w:t>.3</w:t>
            </w:r>
          </w:p>
        </w:tc>
      </w:tr>
      <w:tr w:rsidR="00A11E49" w:rsidRPr="008538D8" w:rsidTr="009A70C8">
        <w:tc>
          <w:tcPr>
            <w:tcW w:w="1260" w:type="dxa"/>
            <w:tcBorders>
              <w:top w:val="nil"/>
            </w:tcBorders>
          </w:tcPr>
          <w:p w:rsidR="00A11E49" w:rsidRPr="000C788F" w:rsidRDefault="00163406" w:rsidP="00A11E49">
            <w:pPr>
              <w:spacing w:before="120"/>
              <w:jc w:val="center"/>
              <w:rPr>
                <w:rtl/>
              </w:rPr>
            </w:pPr>
            <w:r>
              <w:rPr>
                <w:rFonts w:hint="cs"/>
                <w:rtl/>
              </w:rPr>
              <w:t>1</w:t>
            </w:r>
          </w:p>
        </w:tc>
        <w:tc>
          <w:tcPr>
            <w:tcW w:w="4075" w:type="dxa"/>
            <w:tcBorders>
              <w:top w:val="nil"/>
            </w:tcBorders>
            <w:vAlign w:val="center"/>
          </w:tcPr>
          <w:p w:rsidR="00A11E49" w:rsidRPr="000C788F" w:rsidRDefault="00A11E49" w:rsidP="00A11E49">
            <w:pPr>
              <w:spacing w:before="120"/>
              <w:rPr>
                <w:rtl/>
              </w:rPr>
            </w:pPr>
            <w:r w:rsidRPr="0040704F">
              <w:rPr>
                <w:rtl/>
              </w:rPr>
              <w:t>ביצועי מוקד התמיכה (</w:t>
            </w:r>
            <w:r w:rsidRPr="0040704F">
              <w:t>Help Desk</w:t>
            </w:r>
            <w:r w:rsidRPr="0040704F">
              <w:rPr>
                <w:rtl/>
              </w:rPr>
              <w:t>)</w:t>
            </w:r>
          </w:p>
        </w:tc>
        <w:tc>
          <w:tcPr>
            <w:tcW w:w="4025" w:type="dxa"/>
            <w:tcBorders>
              <w:top w:val="nil"/>
            </w:tcBorders>
            <w:shd w:val="clear" w:color="auto" w:fill="auto"/>
          </w:tcPr>
          <w:p w:rsidR="00A11E49" w:rsidRPr="00F111CA" w:rsidRDefault="00A5608A" w:rsidP="008354C6">
            <w:pPr>
              <w:spacing w:before="120"/>
              <w:jc w:val="center"/>
              <w:rPr>
                <w:rtl/>
              </w:rPr>
            </w:pPr>
            <w:hyperlink w:anchor="SLA14" w:history="1">
              <w:r w:rsidR="008354C6" w:rsidRPr="008354C6">
                <w:rPr>
                  <w:rStyle w:val="Hyperlink"/>
                  <w:rFonts w:cs="Times New Roman"/>
                  <w:rtl/>
                </w:rPr>
                <w:t>1.3</w:t>
              </w:r>
            </w:hyperlink>
          </w:p>
        </w:tc>
      </w:tr>
      <w:tr w:rsidR="00A11E49" w:rsidRPr="008538D8" w:rsidTr="009A70C8">
        <w:tc>
          <w:tcPr>
            <w:tcW w:w="1260" w:type="dxa"/>
          </w:tcPr>
          <w:p w:rsidR="00A11E49" w:rsidRPr="000C788F" w:rsidRDefault="00163406" w:rsidP="00A11E49">
            <w:pPr>
              <w:spacing w:before="120"/>
              <w:jc w:val="center"/>
              <w:rPr>
                <w:rtl/>
              </w:rPr>
            </w:pPr>
            <w:r>
              <w:rPr>
                <w:rFonts w:hint="cs"/>
                <w:rtl/>
              </w:rPr>
              <w:t>2</w:t>
            </w:r>
          </w:p>
        </w:tc>
        <w:tc>
          <w:tcPr>
            <w:tcW w:w="4075" w:type="dxa"/>
            <w:vAlign w:val="center"/>
          </w:tcPr>
          <w:p w:rsidR="00A11E49" w:rsidRPr="000C788F" w:rsidRDefault="00A11E49" w:rsidP="00A11E49">
            <w:pPr>
              <w:spacing w:before="120"/>
              <w:rPr>
                <w:rtl/>
              </w:rPr>
            </w:pPr>
            <w:r>
              <w:rPr>
                <w:rtl/>
              </w:rPr>
              <w:t xml:space="preserve">זמני </w:t>
            </w:r>
            <w:r w:rsidRPr="000C788F">
              <w:rPr>
                <w:rtl/>
              </w:rPr>
              <w:t xml:space="preserve">התאוששות </w:t>
            </w:r>
            <w:r w:rsidRPr="000C788F">
              <w:rPr>
                <w:rFonts w:hint="cs"/>
                <w:rtl/>
              </w:rPr>
              <w:t>מתקלות</w:t>
            </w:r>
          </w:p>
        </w:tc>
        <w:tc>
          <w:tcPr>
            <w:tcW w:w="4025" w:type="dxa"/>
            <w:shd w:val="clear" w:color="auto" w:fill="auto"/>
          </w:tcPr>
          <w:p w:rsidR="00A11E49" w:rsidRPr="00F111CA" w:rsidRDefault="00A5608A" w:rsidP="008354C6">
            <w:pPr>
              <w:spacing w:before="120"/>
              <w:jc w:val="center"/>
              <w:rPr>
                <w:rtl/>
              </w:rPr>
            </w:pPr>
            <w:hyperlink w:anchor="SLA15" w:history="1">
              <w:r w:rsidR="008354C6" w:rsidRPr="008354C6">
                <w:rPr>
                  <w:rStyle w:val="Hyperlink"/>
                  <w:rFonts w:cs="Times New Roman"/>
                  <w:rtl/>
                </w:rPr>
                <w:t>1.4</w:t>
              </w:r>
            </w:hyperlink>
          </w:p>
        </w:tc>
      </w:tr>
      <w:tr w:rsidR="00A11E49" w:rsidRPr="008538D8" w:rsidTr="009A70C8">
        <w:tc>
          <w:tcPr>
            <w:tcW w:w="1260" w:type="dxa"/>
          </w:tcPr>
          <w:p w:rsidR="00A11E49" w:rsidRPr="000C788F" w:rsidRDefault="00163406" w:rsidP="00A11E49">
            <w:pPr>
              <w:spacing w:before="120"/>
              <w:jc w:val="center"/>
              <w:rPr>
                <w:rtl/>
              </w:rPr>
            </w:pPr>
            <w:r>
              <w:rPr>
                <w:rFonts w:hint="cs"/>
                <w:rtl/>
              </w:rPr>
              <w:t>3</w:t>
            </w:r>
          </w:p>
        </w:tc>
        <w:tc>
          <w:tcPr>
            <w:tcW w:w="4075" w:type="dxa"/>
            <w:vAlign w:val="center"/>
          </w:tcPr>
          <w:p w:rsidR="00A11E49" w:rsidRPr="00A11E49" w:rsidRDefault="00876B60" w:rsidP="00A11E49">
            <w:pPr>
              <w:spacing w:before="120"/>
              <w:rPr>
                <w:rtl/>
              </w:rPr>
            </w:pPr>
            <w:r w:rsidRPr="00876B60">
              <w:rPr>
                <w:rFonts w:hint="cs"/>
                <w:rtl/>
              </w:rPr>
              <w:t>התקנת שדרוגים</w:t>
            </w:r>
          </w:p>
        </w:tc>
        <w:tc>
          <w:tcPr>
            <w:tcW w:w="4025" w:type="dxa"/>
            <w:shd w:val="clear" w:color="auto" w:fill="auto"/>
          </w:tcPr>
          <w:p w:rsidR="00A11E49" w:rsidRPr="00F111CA" w:rsidRDefault="00A5608A" w:rsidP="008354C6">
            <w:pPr>
              <w:spacing w:before="120"/>
              <w:jc w:val="center"/>
              <w:rPr>
                <w:rtl/>
              </w:rPr>
            </w:pPr>
            <w:hyperlink w:anchor="SLA16" w:history="1">
              <w:r w:rsidR="008354C6" w:rsidRPr="008354C6">
                <w:rPr>
                  <w:rStyle w:val="Hyperlink"/>
                  <w:rFonts w:cs="Times New Roman"/>
                  <w:rtl/>
                </w:rPr>
                <w:t>1.5</w:t>
              </w:r>
            </w:hyperlink>
          </w:p>
        </w:tc>
      </w:tr>
    </w:tbl>
    <w:p w:rsidR="0065593C" w:rsidRDefault="00F372A7" w:rsidP="0065593C">
      <w:pPr>
        <w:pStyle w:val="Normal2"/>
        <w:rPr>
          <w:lang w:val="pl-PL"/>
        </w:rPr>
      </w:pPr>
      <w:r>
        <w:rPr>
          <w:rFonts w:hint="cs"/>
          <w:rtl/>
          <w:lang w:val="pl-PL"/>
        </w:rPr>
        <w:t>למען הסר ספק סעיף זה הנו סעיף סף ולא ניתן ניקוד / ציון איכות בגין סעיף זה</w:t>
      </w:r>
      <w:r w:rsidR="0065593C">
        <w:rPr>
          <w:rFonts w:hint="cs"/>
          <w:rtl/>
          <w:lang w:val="pl-PL"/>
        </w:rPr>
        <w:t>.</w:t>
      </w:r>
    </w:p>
    <w:p w:rsidR="00A11E49" w:rsidRPr="00A11E49" w:rsidRDefault="00A11E49" w:rsidP="00876B60">
      <w:pPr>
        <w:pStyle w:val="4"/>
        <w:rPr>
          <w:rtl/>
          <w:lang w:val="pl-PL"/>
        </w:rPr>
      </w:pPr>
      <w:r w:rsidRPr="00A11E49">
        <w:rPr>
          <w:rtl/>
          <w:lang w:val="pl-PL"/>
        </w:rPr>
        <w:t xml:space="preserve">חישוב </w:t>
      </w:r>
      <w:r w:rsidR="00876B60">
        <w:rPr>
          <w:rFonts w:hint="cs"/>
          <w:rtl/>
        </w:rPr>
        <w:t>קנס על אי עמידה ברמת השירות</w:t>
      </w:r>
      <w:r w:rsidRPr="00A11E49">
        <w:rPr>
          <w:rtl/>
          <w:lang w:val="pl-PL"/>
        </w:rPr>
        <w:t xml:space="preserve"> (</w:t>
      </w:r>
      <w:r w:rsidRPr="00A11E49">
        <w:rPr>
          <w:lang w:val="pl-PL"/>
        </w:rPr>
        <w:t>I</w:t>
      </w:r>
      <w:r w:rsidRPr="00A11E49">
        <w:rPr>
          <w:rtl/>
          <w:lang w:val="pl-PL"/>
        </w:rPr>
        <w:t>)</w:t>
      </w:r>
    </w:p>
    <w:p w:rsidR="00A11E49" w:rsidRPr="00A11E49" w:rsidRDefault="00876B60" w:rsidP="00F55F61">
      <w:pPr>
        <w:pStyle w:val="Normal2"/>
        <w:rPr>
          <w:rtl/>
          <w:lang w:val="pl-PL"/>
        </w:rPr>
      </w:pPr>
      <w:r w:rsidRPr="00876B60">
        <w:rPr>
          <w:rtl/>
          <w:lang w:val="pl-PL"/>
        </w:rPr>
        <w:t xml:space="preserve">חישוב קנס על אי עמידה ברמת השירות </w:t>
      </w:r>
      <w:r w:rsidR="00A11E49" w:rsidRPr="00A11E49">
        <w:rPr>
          <w:rtl/>
          <w:lang w:val="pl-PL"/>
        </w:rPr>
        <w:t xml:space="preserve">יבוצע בהתאם למפורט </w:t>
      </w:r>
      <w:hyperlink w:anchor="SLA2" w:history="1">
        <w:r w:rsidR="00A11E49" w:rsidRPr="00876B60">
          <w:rPr>
            <w:rStyle w:val="Hyperlink"/>
            <w:sz w:val="22"/>
            <w:rtl/>
            <w:lang w:val="pl-PL"/>
          </w:rPr>
          <w:t xml:space="preserve">בסעיף </w:t>
        </w:r>
        <w:r w:rsidR="00F55F61">
          <w:rPr>
            <w:rStyle w:val="Hyperlink"/>
            <w:rFonts w:hint="cs"/>
            <w:sz w:val="22"/>
            <w:rtl/>
            <w:lang w:val="pl-PL"/>
          </w:rPr>
          <w:t>3</w:t>
        </w:r>
        <w:r w:rsidR="00F55F61" w:rsidRPr="00876B60">
          <w:rPr>
            <w:rStyle w:val="Hyperlink"/>
            <w:sz w:val="22"/>
            <w:rtl/>
            <w:lang w:val="pl-PL"/>
          </w:rPr>
          <w:t xml:space="preserve"> </w:t>
        </w:r>
        <w:r w:rsidR="00A11E49" w:rsidRPr="00876B60">
          <w:rPr>
            <w:rStyle w:val="Hyperlink"/>
            <w:sz w:val="22"/>
            <w:rtl/>
            <w:lang w:val="pl-PL"/>
          </w:rPr>
          <w:t>בנספח 4.</w:t>
        </w:r>
        <w:r w:rsidR="001B0D6E">
          <w:rPr>
            <w:rStyle w:val="Hyperlink"/>
            <w:rFonts w:hint="cs"/>
            <w:sz w:val="22"/>
            <w:rtl/>
            <w:lang w:val="pl-PL"/>
          </w:rPr>
          <w:t>3</w:t>
        </w:r>
        <w:r w:rsidR="00A11E49" w:rsidRPr="00876B60">
          <w:rPr>
            <w:rStyle w:val="Hyperlink"/>
            <w:rFonts w:hint="cs"/>
            <w:sz w:val="22"/>
            <w:rtl/>
            <w:lang w:val="pl-PL"/>
          </w:rPr>
          <w:t>.3</w:t>
        </w:r>
        <w:r w:rsidR="00A11E49" w:rsidRPr="00876B60">
          <w:rPr>
            <w:rStyle w:val="Hyperlink"/>
            <w:sz w:val="22"/>
            <w:rtl/>
            <w:lang w:val="pl-PL"/>
          </w:rPr>
          <w:t>.</w:t>
        </w:r>
      </w:hyperlink>
    </w:p>
    <w:p w:rsidR="00A11E49" w:rsidRPr="00A11E49" w:rsidRDefault="00A11E49" w:rsidP="00A11E49">
      <w:pPr>
        <w:pStyle w:val="4"/>
        <w:rPr>
          <w:rtl/>
          <w:lang w:val="pl-PL"/>
        </w:rPr>
      </w:pPr>
      <w:r w:rsidRPr="00A11E49">
        <w:rPr>
          <w:rtl/>
          <w:lang w:val="pl-PL"/>
        </w:rPr>
        <w:t>הפרת הסכם רמת השירות (</w:t>
      </w:r>
      <w:r w:rsidRPr="00A11E49">
        <w:rPr>
          <w:lang w:val="pl-PL"/>
        </w:rPr>
        <w:t>I</w:t>
      </w:r>
      <w:r w:rsidRPr="00A11E49">
        <w:rPr>
          <w:rtl/>
          <w:lang w:val="pl-PL"/>
        </w:rPr>
        <w:t>)</w:t>
      </w:r>
    </w:p>
    <w:p w:rsidR="00A11E49" w:rsidRDefault="00A11E49" w:rsidP="00F55F61">
      <w:pPr>
        <w:pStyle w:val="Normal2"/>
        <w:rPr>
          <w:rtl/>
          <w:lang w:val="pl-PL"/>
        </w:rPr>
      </w:pPr>
      <w:r w:rsidRPr="00A11E49">
        <w:rPr>
          <w:rtl/>
          <w:lang w:val="pl-PL"/>
        </w:rPr>
        <w:t xml:space="preserve">האירועים המוגדרים כהפרה של הסכם רמת השירות (אי עמידה בדרישות רמת השירות) מפורטים </w:t>
      </w:r>
      <w:hyperlink w:anchor="SLA4" w:history="1">
        <w:r w:rsidRPr="00876B60">
          <w:rPr>
            <w:rStyle w:val="Hyperlink"/>
            <w:sz w:val="22"/>
            <w:rtl/>
            <w:lang w:val="pl-PL"/>
          </w:rPr>
          <w:t xml:space="preserve">בסעיף </w:t>
        </w:r>
        <w:r w:rsidR="00F55F61">
          <w:rPr>
            <w:rStyle w:val="Hyperlink"/>
            <w:rFonts w:hint="cs"/>
            <w:sz w:val="22"/>
            <w:rtl/>
            <w:lang w:val="pl-PL"/>
          </w:rPr>
          <w:t>5</w:t>
        </w:r>
        <w:r w:rsidR="00F55F61" w:rsidRPr="00876B60">
          <w:rPr>
            <w:rStyle w:val="Hyperlink"/>
            <w:sz w:val="22"/>
            <w:rtl/>
            <w:lang w:val="pl-PL"/>
          </w:rPr>
          <w:t xml:space="preserve"> </w:t>
        </w:r>
        <w:r w:rsidRPr="00876B60">
          <w:rPr>
            <w:rStyle w:val="Hyperlink"/>
            <w:sz w:val="22"/>
            <w:rtl/>
            <w:lang w:val="pl-PL"/>
          </w:rPr>
          <w:t>בנספח 4.</w:t>
        </w:r>
        <w:r w:rsidR="001B0D6E">
          <w:rPr>
            <w:rStyle w:val="Hyperlink"/>
            <w:rFonts w:hint="cs"/>
            <w:sz w:val="22"/>
            <w:rtl/>
            <w:lang w:val="pl-PL"/>
          </w:rPr>
          <w:t>3</w:t>
        </w:r>
        <w:r w:rsidRPr="00876B60">
          <w:rPr>
            <w:rStyle w:val="Hyperlink"/>
            <w:rFonts w:hint="cs"/>
            <w:sz w:val="22"/>
            <w:rtl/>
            <w:lang w:val="pl-PL"/>
          </w:rPr>
          <w:t>.3</w:t>
        </w:r>
      </w:hyperlink>
      <w:r w:rsidRPr="00A11E49">
        <w:rPr>
          <w:rtl/>
          <w:lang w:val="pl-PL"/>
        </w:rPr>
        <w:t>.</w:t>
      </w:r>
    </w:p>
    <w:p w:rsidR="008354C6" w:rsidRDefault="008354C6" w:rsidP="00187F70">
      <w:pPr>
        <w:spacing w:after="200" w:line="276" w:lineRule="auto"/>
        <w:rPr>
          <w:rFonts w:cs="David"/>
          <w:sz w:val="22"/>
          <w:rtl/>
          <w:lang w:val="pl-PL" w:eastAsia="he-IL"/>
        </w:rPr>
      </w:pPr>
      <w:r>
        <w:rPr>
          <w:rtl/>
          <w:lang w:val="pl-PL"/>
        </w:rPr>
        <w:br w:type="page"/>
      </w:r>
    </w:p>
    <w:p w:rsidR="008354C6" w:rsidRPr="00A11E49" w:rsidRDefault="008354C6" w:rsidP="00876B60">
      <w:pPr>
        <w:pStyle w:val="Normal2"/>
        <w:rPr>
          <w:rtl/>
          <w:lang w:val="pl-PL"/>
        </w:rPr>
      </w:pPr>
    </w:p>
    <w:p w:rsidR="00A11E49" w:rsidRPr="00A11E49" w:rsidRDefault="00A11E49" w:rsidP="00D80080">
      <w:pPr>
        <w:pStyle w:val="4"/>
        <w:rPr>
          <w:rtl/>
          <w:lang w:val="pl-PL"/>
        </w:rPr>
      </w:pPr>
      <w:r w:rsidRPr="00A11E49">
        <w:rPr>
          <w:rtl/>
          <w:lang w:val="pl-PL"/>
        </w:rPr>
        <w:t>כלים ושיטות למדידת רמת השירות (</w:t>
      </w:r>
      <w:r w:rsidR="00D80080">
        <w:rPr>
          <w:rFonts w:hint="cs"/>
          <w:lang w:val="pl-PL"/>
        </w:rPr>
        <w:t>I</w:t>
      </w:r>
      <w:r w:rsidRPr="00A11E49">
        <w:rPr>
          <w:rtl/>
          <w:lang w:val="pl-PL"/>
        </w:rPr>
        <w:t>)</w:t>
      </w:r>
    </w:p>
    <w:p w:rsidR="00A11E49" w:rsidRDefault="00A11E49" w:rsidP="00D80080">
      <w:pPr>
        <w:pStyle w:val="Normal2"/>
        <w:rPr>
          <w:rtl/>
          <w:lang w:val="pl-PL"/>
        </w:rPr>
      </w:pPr>
      <w:r w:rsidRPr="00A11E49">
        <w:rPr>
          <w:rtl/>
          <w:lang w:val="pl-PL"/>
        </w:rPr>
        <w:t>האחריות למדידת רמת-השירות היא של הספק.</w:t>
      </w:r>
    </w:p>
    <w:p w:rsidR="00A11E49" w:rsidRDefault="00A11E49" w:rsidP="00D80080">
      <w:pPr>
        <w:pStyle w:val="Normal2"/>
        <w:rPr>
          <w:rtl/>
          <w:lang w:val="pl-PL"/>
        </w:rPr>
      </w:pPr>
      <w:r>
        <w:rPr>
          <w:rFonts w:hint="cs"/>
          <w:rtl/>
          <w:lang w:val="pl-PL"/>
        </w:rPr>
        <w:t xml:space="preserve">הספק </w:t>
      </w:r>
      <w:r w:rsidRPr="00A11E49">
        <w:rPr>
          <w:rtl/>
          <w:lang w:val="pl-PL"/>
        </w:rPr>
        <w:t>נדרש להשתמש במערכת לניהול השירות ומדידת רמת שירות</w:t>
      </w:r>
      <w:r>
        <w:rPr>
          <w:rFonts w:hint="cs"/>
          <w:rtl/>
          <w:lang w:val="pl-PL"/>
        </w:rPr>
        <w:t xml:space="preserve"> המבוססת על </w:t>
      </w:r>
      <w:r w:rsidRPr="00BC30AB">
        <w:rPr>
          <w:rtl/>
          <w:lang w:val="pl-PL"/>
        </w:rPr>
        <w:t>מוצר מדף</w:t>
      </w:r>
      <w:r>
        <w:rPr>
          <w:rFonts w:hint="cs"/>
          <w:rtl/>
          <w:lang w:val="pl-PL"/>
        </w:rPr>
        <w:t xml:space="preserve">. </w:t>
      </w:r>
    </w:p>
    <w:p w:rsidR="000C31B3" w:rsidRDefault="00D80080" w:rsidP="00F55F61">
      <w:pPr>
        <w:pStyle w:val="Normal2"/>
        <w:rPr>
          <w:rtl/>
          <w:lang w:val="pl-PL"/>
        </w:rPr>
      </w:pPr>
      <w:r>
        <w:rPr>
          <w:rFonts w:hint="cs"/>
          <w:rtl/>
          <w:lang w:val="pl-PL"/>
        </w:rPr>
        <w:t xml:space="preserve">המערכת אשר הספק יעשה בה שימוש תאפשר למדוד בצורה </w:t>
      </w:r>
      <w:r w:rsidRPr="00A11E49">
        <w:rPr>
          <w:rtl/>
          <w:lang w:val="pl-PL"/>
        </w:rPr>
        <w:t>ממוכנת (בלבד, ללא עיבוד ידני של נתונים)</w:t>
      </w:r>
      <w:r>
        <w:rPr>
          <w:rFonts w:hint="cs"/>
          <w:rtl/>
          <w:lang w:val="pl-PL"/>
        </w:rPr>
        <w:t xml:space="preserve"> את כל מדדי רמת השירות ולהפיק באופן אוטומטי את כל דו"חות רמת השירות (הן דו"חות טלפוניה והן דו"חות התאוששות מתקלות ו/או בקשות שירות) המפורטים </w:t>
      </w:r>
      <w:hyperlink w:anchor="SLA3" w:history="1">
        <w:r w:rsidR="00876B60" w:rsidRPr="00876B60">
          <w:rPr>
            <w:rStyle w:val="Hyperlink"/>
            <w:sz w:val="22"/>
            <w:rtl/>
            <w:lang w:val="pl-PL"/>
          </w:rPr>
          <w:t xml:space="preserve">בסעיף </w:t>
        </w:r>
        <w:r w:rsidR="00F55F61">
          <w:rPr>
            <w:rStyle w:val="Hyperlink"/>
            <w:rFonts w:hint="cs"/>
            <w:sz w:val="22"/>
            <w:rtl/>
            <w:lang w:val="pl-PL"/>
          </w:rPr>
          <w:t>4</w:t>
        </w:r>
        <w:r w:rsidR="00F55F61" w:rsidRPr="00876B60">
          <w:rPr>
            <w:rStyle w:val="Hyperlink"/>
            <w:sz w:val="22"/>
            <w:rtl/>
            <w:lang w:val="pl-PL"/>
          </w:rPr>
          <w:t xml:space="preserve"> </w:t>
        </w:r>
        <w:r w:rsidR="00876B60" w:rsidRPr="00876B60">
          <w:rPr>
            <w:rStyle w:val="Hyperlink"/>
            <w:sz w:val="22"/>
            <w:rtl/>
            <w:lang w:val="pl-PL"/>
          </w:rPr>
          <w:t>בנספח 4.</w:t>
        </w:r>
        <w:r w:rsidR="001B0D6E">
          <w:rPr>
            <w:rStyle w:val="Hyperlink"/>
            <w:rFonts w:hint="cs"/>
            <w:sz w:val="22"/>
            <w:rtl/>
            <w:lang w:val="pl-PL"/>
          </w:rPr>
          <w:t>3</w:t>
        </w:r>
        <w:r w:rsidR="00876B60" w:rsidRPr="00876B60">
          <w:rPr>
            <w:rStyle w:val="Hyperlink"/>
            <w:sz w:val="22"/>
            <w:rtl/>
            <w:lang w:val="pl-PL"/>
          </w:rPr>
          <w:t>.3</w:t>
        </w:r>
        <w:r w:rsidRPr="00876B60">
          <w:rPr>
            <w:rStyle w:val="Hyperlink"/>
            <w:rFonts w:hint="cs"/>
            <w:sz w:val="22"/>
            <w:rtl/>
            <w:lang w:val="pl-PL"/>
          </w:rPr>
          <w:t>.</w:t>
        </w:r>
      </w:hyperlink>
    </w:p>
    <w:p w:rsidR="000C31B3" w:rsidRDefault="00D80080" w:rsidP="00D80080">
      <w:pPr>
        <w:pStyle w:val="Normal2"/>
        <w:rPr>
          <w:rtl/>
          <w:lang w:val="pl-PL"/>
        </w:rPr>
      </w:pPr>
      <w:r w:rsidRPr="00BC30AB">
        <w:rPr>
          <w:rtl/>
          <w:lang w:val="pl-PL"/>
        </w:rPr>
        <w:t xml:space="preserve">למען הסר ספק תוכנת גיליון אלקטרוני כגון </w:t>
      </w:r>
      <w:r w:rsidRPr="00BC30AB">
        <w:rPr>
          <w:lang w:val="pl-PL"/>
        </w:rPr>
        <w:t>MS Excel</w:t>
      </w:r>
      <w:r w:rsidRPr="00BC30AB">
        <w:rPr>
          <w:rtl/>
          <w:lang w:val="pl-PL"/>
        </w:rPr>
        <w:t xml:space="preserve"> אינ</w:t>
      </w:r>
      <w:r>
        <w:rPr>
          <w:rFonts w:hint="cs"/>
          <w:rtl/>
          <w:lang w:val="pl-PL"/>
        </w:rPr>
        <w:t>ה</w:t>
      </w:r>
      <w:r w:rsidRPr="00BC30AB">
        <w:rPr>
          <w:rtl/>
          <w:lang w:val="pl-PL"/>
        </w:rPr>
        <w:t xml:space="preserve"> עונ</w:t>
      </w:r>
      <w:r>
        <w:rPr>
          <w:rFonts w:hint="cs"/>
          <w:rtl/>
          <w:lang w:val="pl-PL"/>
        </w:rPr>
        <w:t>ה</w:t>
      </w:r>
      <w:r w:rsidRPr="00BC30AB">
        <w:rPr>
          <w:rtl/>
          <w:lang w:val="pl-PL"/>
        </w:rPr>
        <w:t xml:space="preserve"> לדרישות </w:t>
      </w:r>
      <w:r>
        <w:rPr>
          <w:rFonts w:hint="cs"/>
          <w:rtl/>
          <w:lang w:val="pl-PL"/>
        </w:rPr>
        <w:t>סעיף זה</w:t>
      </w:r>
      <w:r w:rsidRPr="00BC30AB">
        <w:rPr>
          <w:rtl/>
          <w:lang w:val="pl-PL"/>
        </w:rPr>
        <w:t>.</w:t>
      </w:r>
    </w:p>
    <w:p w:rsidR="00D01ADA" w:rsidRPr="00A71431" w:rsidRDefault="00D01ADA" w:rsidP="00A71431">
      <w:pPr>
        <w:pStyle w:val="Normal1"/>
        <w:spacing w:before="0" w:line="240" w:lineRule="auto"/>
        <w:ind w:left="720"/>
        <w:rPr>
          <w:lang w:val="pl-PL"/>
        </w:rPr>
      </w:pPr>
      <w:bookmarkStart w:id="523" w:name="_Toc360620741"/>
      <w:r w:rsidRPr="00A71431">
        <w:rPr>
          <w:rtl/>
          <w:lang w:val="pl-PL"/>
        </w:rPr>
        <w:br w:type="page"/>
      </w:r>
    </w:p>
    <w:p w:rsidR="00D01ADA" w:rsidRPr="003D32D4" w:rsidRDefault="00D01ADA" w:rsidP="00D01ADA">
      <w:pPr>
        <w:pStyle w:val="AlphaList1"/>
        <w:ind w:left="720"/>
        <w:rPr>
          <w:sz w:val="24"/>
        </w:rPr>
      </w:pPr>
    </w:p>
    <w:p w:rsidR="00116D82" w:rsidRDefault="00116D82" w:rsidP="00262E56">
      <w:pPr>
        <w:pStyle w:val="1"/>
        <w:rPr>
          <w:rtl/>
        </w:rPr>
      </w:pPr>
      <w:bookmarkStart w:id="524" w:name="_Toc430514680"/>
      <w:bookmarkStart w:id="525" w:name="_Toc447103588"/>
      <w:bookmarkStart w:id="526" w:name="_Toc454285737"/>
      <w:bookmarkStart w:id="527" w:name="_Toc254821144"/>
      <w:bookmarkStart w:id="528" w:name="_Toc264788414"/>
      <w:bookmarkStart w:id="529" w:name="_Toc501966956"/>
      <w:bookmarkEnd w:id="523"/>
      <w:r w:rsidRPr="00CA654E">
        <w:rPr>
          <w:rtl/>
        </w:rPr>
        <w:t xml:space="preserve">עלות </w:t>
      </w:r>
      <w:r w:rsidR="00E34504">
        <w:rPr>
          <w:rtl/>
        </w:rPr>
        <w:t>–</w:t>
      </w:r>
      <w:r w:rsidRPr="00CA654E">
        <w:rPr>
          <w:rtl/>
        </w:rPr>
        <w:t xml:space="preserve"> משאבים</w:t>
      </w:r>
      <w:bookmarkEnd w:id="524"/>
      <w:bookmarkEnd w:id="525"/>
      <w:bookmarkEnd w:id="526"/>
      <w:bookmarkEnd w:id="527"/>
      <w:bookmarkEnd w:id="528"/>
      <w:r w:rsidR="007A0B16">
        <w:rPr>
          <w:rFonts w:hint="cs"/>
          <w:rtl/>
        </w:rPr>
        <w:t xml:space="preserve"> (</w:t>
      </w:r>
      <w:r w:rsidR="007A0B16">
        <w:rPr>
          <w:rFonts w:hint="cs"/>
        </w:rPr>
        <w:t>I</w:t>
      </w:r>
      <w:r w:rsidR="007A0B16">
        <w:rPr>
          <w:rFonts w:hint="cs"/>
          <w:rtl/>
        </w:rPr>
        <w:t>)</w:t>
      </w:r>
      <w:bookmarkEnd w:id="529"/>
    </w:p>
    <w:p w:rsidR="005D3665" w:rsidRDefault="005D3665" w:rsidP="00E32799">
      <w:pPr>
        <w:pStyle w:val="20"/>
        <w:numPr>
          <w:ilvl w:val="1"/>
          <w:numId w:val="30"/>
        </w:numPr>
        <w:rPr>
          <w:rtl/>
        </w:rPr>
      </w:pPr>
      <w:bookmarkStart w:id="530" w:name="_Ref488315692"/>
      <w:bookmarkStart w:id="531" w:name="_Toc501966957"/>
      <w:bookmarkStart w:id="532" w:name="_Toc254821145"/>
      <w:bookmarkStart w:id="533" w:name="_Toc264788415"/>
      <w:bookmarkStart w:id="534" w:name="_Toc430514681"/>
      <w:bookmarkStart w:id="535" w:name="_Toc447103589"/>
      <w:bookmarkStart w:id="536" w:name="_Toc454285738"/>
      <w:r>
        <w:rPr>
          <w:rFonts w:hint="cs"/>
          <w:rtl/>
        </w:rPr>
        <w:t>אופן הגשת הצעת המחיר</w:t>
      </w:r>
      <w:r w:rsidR="007A0B16">
        <w:rPr>
          <w:rFonts w:hint="cs"/>
          <w:rtl/>
        </w:rPr>
        <w:t xml:space="preserve"> (</w:t>
      </w:r>
      <w:r w:rsidR="007A0B16">
        <w:rPr>
          <w:rFonts w:hint="cs"/>
        </w:rPr>
        <w:t>M</w:t>
      </w:r>
      <w:r w:rsidR="007A0B16">
        <w:rPr>
          <w:rFonts w:hint="cs"/>
          <w:rtl/>
        </w:rPr>
        <w:t>)</w:t>
      </w:r>
      <w:bookmarkEnd w:id="530"/>
      <w:bookmarkEnd w:id="531"/>
    </w:p>
    <w:p w:rsidR="00CE6C88" w:rsidRPr="004B1FF6" w:rsidRDefault="005D3665" w:rsidP="00EF6C4B">
      <w:pPr>
        <w:pStyle w:val="Normal1"/>
        <w:numPr>
          <w:ilvl w:val="2"/>
          <w:numId w:val="90"/>
        </w:numPr>
        <w:ind w:left="1077" w:hanging="357"/>
        <w:rPr>
          <w:sz w:val="24"/>
        </w:rPr>
      </w:pPr>
      <w:r w:rsidRPr="004B1FF6">
        <w:rPr>
          <w:sz w:val="24"/>
          <w:rtl/>
        </w:rPr>
        <w:t>מודגש כי על המציעים להגיש את הצעת המחיר במבנה וברמת הפירוט הנדרשים בפרק 5 שלהלן.</w:t>
      </w:r>
    </w:p>
    <w:p w:rsidR="004B1FF6" w:rsidRPr="004B1FF6" w:rsidRDefault="004B1FF6" w:rsidP="00366D82">
      <w:pPr>
        <w:pStyle w:val="Normal1"/>
        <w:numPr>
          <w:ilvl w:val="2"/>
          <w:numId w:val="90"/>
        </w:numPr>
        <w:ind w:left="1077" w:hanging="357"/>
        <w:rPr>
          <w:sz w:val="24"/>
          <w:rtl/>
        </w:rPr>
      </w:pPr>
      <w:r w:rsidRPr="004B1FF6">
        <w:rPr>
          <w:sz w:val="24"/>
          <w:rtl/>
        </w:rPr>
        <w:t>פרק העלות מגדיר את מבנה המחירים עבור כל השירותים המתוארים במכרז.</w:t>
      </w:r>
    </w:p>
    <w:p w:rsidR="00CE6C88" w:rsidRDefault="00CE6C88" w:rsidP="001C6021">
      <w:pPr>
        <w:pStyle w:val="Normal1"/>
        <w:numPr>
          <w:ilvl w:val="2"/>
          <w:numId w:val="90"/>
        </w:numPr>
        <w:ind w:left="1077" w:hanging="357"/>
        <w:rPr>
          <w:sz w:val="24"/>
        </w:rPr>
      </w:pPr>
      <w:r w:rsidRPr="004B1FF6">
        <w:rPr>
          <w:rFonts w:hint="cs"/>
          <w:sz w:val="24"/>
          <w:rtl/>
        </w:rPr>
        <w:t xml:space="preserve">את המענה לפרק זה </w:t>
      </w:r>
      <w:r w:rsidR="005D3665" w:rsidRPr="004B1FF6">
        <w:rPr>
          <w:rFonts w:hint="cs"/>
          <w:sz w:val="24"/>
          <w:rtl/>
        </w:rPr>
        <w:t xml:space="preserve">יש להגיש בקובץ </w:t>
      </w:r>
      <w:r w:rsidRPr="004B1FF6">
        <w:rPr>
          <w:rFonts w:hint="cs"/>
          <w:sz w:val="24"/>
          <w:rtl/>
        </w:rPr>
        <w:t xml:space="preserve">האקסל </w:t>
      </w:r>
      <w:r w:rsidR="004B1FF6" w:rsidRPr="004B1FF6">
        <w:rPr>
          <w:rFonts w:hint="cs"/>
          <w:sz w:val="24"/>
          <w:rtl/>
        </w:rPr>
        <w:t>הרלבנטי (</w:t>
      </w:r>
      <w:r w:rsidRPr="004B1FF6">
        <w:rPr>
          <w:rFonts w:hint="cs"/>
          <w:sz w:val="24"/>
          <w:rtl/>
        </w:rPr>
        <w:t xml:space="preserve">המצורף למסמכי המכרז </w:t>
      </w:r>
      <w:r w:rsidRPr="004B1FF6">
        <w:rPr>
          <w:rFonts w:hint="cs"/>
          <w:b/>
          <w:bCs/>
          <w:sz w:val="24"/>
          <w:u w:val="single"/>
          <w:rtl/>
        </w:rPr>
        <w:t>בלבד</w:t>
      </w:r>
      <w:r w:rsidR="004B1FF6" w:rsidRPr="004B1FF6">
        <w:rPr>
          <w:rFonts w:hint="cs"/>
          <w:sz w:val="24"/>
          <w:rtl/>
        </w:rPr>
        <w:t xml:space="preserve"> (נספח 5.</w:t>
      </w:r>
      <w:r w:rsidR="00B15274">
        <w:rPr>
          <w:rFonts w:hint="cs"/>
          <w:sz w:val="24"/>
          <w:rtl/>
        </w:rPr>
        <w:t>2</w:t>
      </w:r>
      <w:r w:rsidR="004B1FF6" w:rsidRPr="004B1FF6">
        <w:rPr>
          <w:rFonts w:hint="cs"/>
          <w:sz w:val="24"/>
          <w:rtl/>
        </w:rPr>
        <w:t xml:space="preserve">). </w:t>
      </w:r>
      <w:r w:rsidRPr="004B1FF6">
        <w:rPr>
          <w:rFonts w:hint="cs"/>
          <w:sz w:val="24"/>
          <w:rtl/>
        </w:rPr>
        <w:t xml:space="preserve">הטבלאות המפורטות בפרק זה הנן לידיעה בלבד </w:t>
      </w:r>
      <w:r w:rsidRPr="004B1FF6">
        <w:rPr>
          <w:rFonts w:hint="cs"/>
          <w:b/>
          <w:bCs/>
          <w:sz w:val="24"/>
          <w:u w:val="single"/>
          <w:rtl/>
        </w:rPr>
        <w:t>ואין להשיב עליהן</w:t>
      </w:r>
      <w:r w:rsidRPr="004B1FF6">
        <w:rPr>
          <w:rFonts w:hint="cs"/>
          <w:sz w:val="24"/>
          <w:rtl/>
        </w:rPr>
        <w:t>.</w:t>
      </w:r>
    </w:p>
    <w:p w:rsidR="001B7FF5" w:rsidRPr="004B1FF6" w:rsidRDefault="001B7FF5" w:rsidP="001B7FF5">
      <w:pPr>
        <w:pStyle w:val="Normal1"/>
        <w:ind w:left="1077"/>
        <w:rPr>
          <w:sz w:val="24"/>
          <w:rtl/>
        </w:rPr>
      </w:pPr>
      <w:r>
        <w:rPr>
          <w:rtl/>
        </w:rPr>
        <w:t xml:space="preserve">הגיליון יבצע את כל חישובי הסיכומים האופקיים והאנכיים. </w:t>
      </w:r>
      <w:r>
        <w:rPr>
          <w:rFonts w:hint="cs"/>
          <w:rtl/>
        </w:rPr>
        <w:t xml:space="preserve">המציע יצרף </w:t>
      </w:r>
      <w:r>
        <w:rPr>
          <w:rtl/>
        </w:rPr>
        <w:t>העתק מודפס של הגיליון אלקטרוני</w:t>
      </w:r>
      <w:r>
        <w:rPr>
          <w:rFonts w:hint="cs"/>
          <w:rtl/>
        </w:rPr>
        <w:t xml:space="preserve"> לאחר שמולאו בו כל הפרטים ובנוסף יצרף עותק אלקטרוני של קובץ האקסל</w:t>
      </w:r>
      <w:r>
        <w:rPr>
          <w:rtl/>
        </w:rPr>
        <w:t>. בכל מקרה, המחיר הקובע יהיה זה המופיע על התדפיס החתום המצורף להצעה.</w:t>
      </w:r>
    </w:p>
    <w:p w:rsidR="004B1FF6" w:rsidRPr="004B1FF6" w:rsidRDefault="004B1FF6" w:rsidP="00366D82">
      <w:pPr>
        <w:pStyle w:val="Normal1"/>
        <w:numPr>
          <w:ilvl w:val="2"/>
          <w:numId w:val="90"/>
        </w:numPr>
        <w:ind w:left="1077" w:hanging="357"/>
        <w:rPr>
          <w:sz w:val="24"/>
          <w:rtl/>
        </w:rPr>
      </w:pPr>
      <w:r w:rsidRPr="004B1FF6">
        <w:rPr>
          <w:sz w:val="24"/>
          <w:rtl/>
        </w:rPr>
        <w:t xml:space="preserve">המציע מחויב בהגשת מענה כולל </w:t>
      </w:r>
      <w:r w:rsidR="008354C6">
        <w:rPr>
          <w:rFonts w:hint="cs"/>
          <w:sz w:val="24"/>
          <w:rtl/>
        </w:rPr>
        <w:t>ל</w:t>
      </w:r>
      <w:r w:rsidRPr="004B1FF6">
        <w:rPr>
          <w:sz w:val="24"/>
          <w:rtl/>
        </w:rPr>
        <w:t>כל סעיף וסעיף בכתב הכמויות</w:t>
      </w:r>
      <w:r w:rsidRPr="004B1FF6">
        <w:rPr>
          <w:rFonts w:hint="cs"/>
          <w:sz w:val="24"/>
          <w:rtl/>
        </w:rPr>
        <w:t xml:space="preserve">. </w:t>
      </w:r>
      <w:r w:rsidRPr="004B1FF6">
        <w:rPr>
          <w:sz w:val="24"/>
          <w:rtl/>
        </w:rPr>
        <w:t>במקרה שלא יוצג מחיר בסעיף כלשהו מסעיפי כתב הכמויות ו/או בעדכונים לכתב הכמויות, שומר המזמין על זכותו לפסול את ההצעה, בהתאם לשיקול דעתו הבלעדי</w:t>
      </w:r>
    </w:p>
    <w:p w:rsidR="00CE6C88" w:rsidRDefault="00514965" w:rsidP="00EF6C4B">
      <w:pPr>
        <w:pStyle w:val="Normal1"/>
        <w:numPr>
          <w:ilvl w:val="2"/>
          <w:numId w:val="90"/>
        </w:numPr>
        <w:ind w:left="1077" w:hanging="357"/>
      </w:pPr>
      <w:r w:rsidRPr="00514965">
        <w:rPr>
          <w:rtl/>
        </w:rPr>
        <w:t xml:space="preserve">המחירים בהצעה יהיו נקובים </w:t>
      </w:r>
      <w:r w:rsidRPr="00AB160E">
        <w:rPr>
          <w:b/>
          <w:bCs/>
          <w:u w:val="single"/>
          <w:rtl/>
        </w:rPr>
        <w:t xml:space="preserve">בדולר ארה"ב </w:t>
      </w:r>
      <w:r w:rsidRPr="00514965">
        <w:rPr>
          <w:rtl/>
        </w:rPr>
        <w:t>ויכללו כל מס או היטל או תוספת אחרת, לרבות כל תשלום לצד שלישי</w:t>
      </w:r>
      <w:r w:rsidR="00202CDF">
        <w:rPr>
          <w:rFonts w:hint="cs"/>
          <w:rtl/>
        </w:rPr>
        <w:t>.</w:t>
      </w:r>
      <w:r w:rsidRPr="00514965">
        <w:rPr>
          <w:rtl/>
        </w:rPr>
        <w:t xml:space="preserve"> יובהר כי לא ישולם כל תשלום נוסף מכל סוג שהוא, פרט לתוספת מע"מ כדין. יצוין כי כאמור בהסכם ההתקשרות, התשלום לספק הזוכה יתבצע בשקלים</w:t>
      </w:r>
      <w:r w:rsidR="00202CDF">
        <w:rPr>
          <w:rFonts w:hint="cs"/>
          <w:rtl/>
        </w:rPr>
        <w:t xml:space="preserve"> בהתאם להוראות סעיף </w:t>
      </w:r>
      <w:r w:rsidR="00291DFC">
        <w:rPr>
          <w:highlight w:val="yellow"/>
        </w:rPr>
        <w:fldChar w:fldCharType="begin"/>
      </w:r>
      <w:r w:rsidR="00291DFC">
        <w:rPr>
          <w:rtl/>
        </w:rPr>
        <w:instrText xml:space="preserve"> </w:instrText>
      </w:r>
      <w:r w:rsidR="00291DFC">
        <w:rPr>
          <w:rFonts w:hint="cs"/>
        </w:rPr>
        <w:instrText>REF</w:instrText>
      </w:r>
      <w:r w:rsidR="00291DFC">
        <w:rPr>
          <w:rFonts w:hint="cs"/>
          <w:rtl/>
        </w:rPr>
        <w:instrText xml:space="preserve"> _</w:instrText>
      </w:r>
      <w:r w:rsidR="00291DFC">
        <w:rPr>
          <w:rFonts w:hint="cs"/>
        </w:rPr>
        <w:instrText>Ref485893871 \r \h</w:instrText>
      </w:r>
      <w:r w:rsidR="00291DFC">
        <w:rPr>
          <w:rtl/>
        </w:rPr>
        <w:instrText xml:space="preserve"> </w:instrText>
      </w:r>
      <w:r w:rsidR="00291DFC">
        <w:rPr>
          <w:highlight w:val="yellow"/>
        </w:rPr>
      </w:r>
      <w:r w:rsidR="00291DFC">
        <w:rPr>
          <w:highlight w:val="yellow"/>
        </w:rPr>
        <w:fldChar w:fldCharType="separate"/>
      </w:r>
      <w:r w:rsidR="009332A4">
        <w:rPr>
          <w:rtl/>
        </w:rPr>
        <w:t>‏5.4.2.2</w:t>
      </w:r>
      <w:r w:rsidR="00291DFC">
        <w:rPr>
          <w:highlight w:val="yellow"/>
        </w:rPr>
        <w:fldChar w:fldCharType="end"/>
      </w:r>
      <w:r w:rsidR="00291DFC">
        <w:rPr>
          <w:rFonts w:hint="cs"/>
          <w:rtl/>
        </w:rPr>
        <w:t xml:space="preserve"> </w:t>
      </w:r>
      <w:r w:rsidR="00202CDF">
        <w:rPr>
          <w:rFonts w:hint="cs"/>
          <w:rtl/>
        </w:rPr>
        <w:t>שלהלן</w:t>
      </w:r>
      <w:r w:rsidRPr="00514965">
        <w:rPr>
          <w:rtl/>
        </w:rPr>
        <w:t>.</w:t>
      </w:r>
    </w:p>
    <w:p w:rsidR="00202CDF" w:rsidRDefault="00202CDF" w:rsidP="00EF6C4B">
      <w:pPr>
        <w:pStyle w:val="Normal1"/>
        <w:numPr>
          <w:ilvl w:val="2"/>
          <w:numId w:val="90"/>
        </w:numPr>
        <w:ind w:left="1077" w:hanging="357"/>
        <w:rPr>
          <w:rtl/>
        </w:rPr>
      </w:pPr>
      <w:r>
        <w:rPr>
          <w:rtl/>
        </w:rPr>
        <w:t>במקרה שלא יוצג מחיר בסעיף כלשהו מסעיפי כתב הכמויות ו/או בעדכונים לכתב הכמויות, ו/או יוצג מחיר יחידה שלילי, שומר המזמין על זכותו לפסול את ההצעה, בהתאם לשיקול דעתו הבלעדי.</w:t>
      </w:r>
    </w:p>
    <w:p w:rsidR="00202CDF" w:rsidRDefault="00202CDF" w:rsidP="00EF6C4B">
      <w:pPr>
        <w:pStyle w:val="Normal1"/>
        <w:numPr>
          <w:ilvl w:val="2"/>
          <w:numId w:val="90"/>
        </w:numPr>
        <w:ind w:left="1077" w:hanging="357"/>
      </w:pPr>
      <w:r>
        <w:rPr>
          <w:rtl/>
        </w:rPr>
        <w:t xml:space="preserve">במקרה שיוצג מחיר אפס בסעיף כלשהו מסעיפי כתב הכמויות ו/או בעדכונים לכתב הכמויות מכיוון שעלות רכיב זה מגולמת </w:t>
      </w:r>
      <w:r>
        <w:rPr>
          <w:rFonts w:hint="cs"/>
          <w:rtl/>
        </w:rPr>
        <w:t xml:space="preserve">/ כלולה </w:t>
      </w:r>
      <w:r>
        <w:rPr>
          <w:rtl/>
        </w:rPr>
        <w:t>בעלותו של רכיב אחר בכתב הכמויות, על המציע לציין בהערות לסעיף את הסעיף בו מגולם רכיב זה. במקרה ולא תבוצע הפניה כנדרש, שומר המזמין על זכותו לפסול את ההצעה, בהתאם לשיקול דעתו הבלעדי.</w:t>
      </w:r>
    </w:p>
    <w:p w:rsidR="00264623" w:rsidRDefault="00264623" w:rsidP="006E4726">
      <w:pPr>
        <w:pStyle w:val="Normal1"/>
        <w:ind w:left="720"/>
        <w:rPr>
          <w:rtl/>
        </w:rPr>
      </w:pPr>
    </w:p>
    <w:p w:rsidR="00264623" w:rsidRDefault="00F63702" w:rsidP="00366D82">
      <w:pPr>
        <w:pStyle w:val="20"/>
        <w:numPr>
          <w:ilvl w:val="1"/>
          <w:numId w:val="30"/>
        </w:numPr>
        <w:rPr>
          <w:rtl/>
        </w:rPr>
      </w:pPr>
      <w:bookmarkStart w:id="537" w:name="_Toc501966958"/>
      <w:r>
        <w:rPr>
          <w:rFonts w:hint="cs"/>
          <w:rtl/>
        </w:rPr>
        <w:t>עלות השירותים</w:t>
      </w:r>
      <w:bookmarkEnd w:id="537"/>
    </w:p>
    <w:p w:rsidR="005D6CD0" w:rsidRDefault="005D6CD0" w:rsidP="005D6CD0">
      <w:pPr>
        <w:pStyle w:val="3"/>
        <w:rPr>
          <w:rtl/>
        </w:rPr>
      </w:pPr>
      <w:bookmarkStart w:id="538" w:name="_Ref488315716"/>
      <w:r>
        <w:rPr>
          <w:rFonts w:hint="cs"/>
          <w:rtl/>
        </w:rPr>
        <w:t>כללי</w:t>
      </w:r>
      <w:r w:rsidR="009202DE">
        <w:rPr>
          <w:rFonts w:hint="cs"/>
          <w:rtl/>
        </w:rPr>
        <w:t xml:space="preserve"> (</w:t>
      </w:r>
      <w:r w:rsidR="009202DE">
        <w:rPr>
          <w:rFonts w:hint="cs"/>
        </w:rPr>
        <w:t>M</w:t>
      </w:r>
      <w:r w:rsidR="009202DE">
        <w:rPr>
          <w:rFonts w:hint="cs"/>
          <w:rtl/>
        </w:rPr>
        <w:t>)</w:t>
      </w:r>
      <w:bookmarkEnd w:id="538"/>
    </w:p>
    <w:p w:rsidR="005D6CD0" w:rsidRDefault="005D6CD0" w:rsidP="00BC2666">
      <w:pPr>
        <w:pStyle w:val="Normal1"/>
        <w:ind w:left="720"/>
        <w:rPr>
          <w:rtl/>
        </w:rPr>
      </w:pPr>
      <w:r>
        <w:rPr>
          <w:rFonts w:hint="cs"/>
          <w:rtl/>
        </w:rPr>
        <w:t xml:space="preserve">המחירים שיפורטו ע"י המציע בטבלה שבנספח 5.3 יכללו ויגלמו בתוכם את כל הרכיבים הנדרשים במסגרת אספקת </w:t>
      </w:r>
      <w:r>
        <w:rPr>
          <w:rtl/>
        </w:rPr>
        <w:t xml:space="preserve">שירותי תחזוקת </w:t>
      </w:r>
      <w:r>
        <w:rPr>
          <w:rFonts w:hint="cs"/>
          <w:rtl/>
        </w:rPr>
        <w:t>ל</w:t>
      </w:r>
      <w:r>
        <w:rPr>
          <w:rtl/>
        </w:rPr>
        <w:t xml:space="preserve">מערכות שרתי </w:t>
      </w:r>
      <w:r w:rsidR="00BC2666">
        <w:rPr>
          <w:rFonts w:hint="cs"/>
          <w:sz w:val="24"/>
        </w:rPr>
        <w:t>B</w:t>
      </w:r>
      <w:r w:rsidR="00BC2666">
        <w:rPr>
          <w:sz w:val="24"/>
        </w:rPr>
        <w:t>lade</w:t>
      </w:r>
      <w:r w:rsidR="00BC2666">
        <w:rPr>
          <w:rFonts w:hint="cs"/>
          <w:sz w:val="24"/>
          <w:rtl/>
        </w:rPr>
        <w:t xml:space="preserve"> </w:t>
      </w:r>
      <w:r w:rsidR="00CD1D1D">
        <w:rPr>
          <w:rFonts w:hint="cs"/>
          <w:rtl/>
        </w:rPr>
        <w:t xml:space="preserve">ושרתי </w:t>
      </w:r>
      <w:r w:rsidR="00CD1D1D">
        <w:t>Rackmount</w:t>
      </w:r>
      <w:r>
        <w:rPr>
          <w:rFonts w:hint="cs"/>
          <w:rtl/>
        </w:rPr>
        <w:t xml:space="preserve"> (כהגדרתם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Ref485831371 \r \h</w:instrText>
      </w:r>
      <w:r>
        <w:rPr>
          <w:rtl/>
        </w:rPr>
        <w:instrText xml:space="preserve"> </w:instrText>
      </w:r>
      <w:r>
        <w:rPr>
          <w:rtl/>
        </w:rPr>
      </w:r>
      <w:r>
        <w:rPr>
          <w:rtl/>
        </w:rPr>
        <w:fldChar w:fldCharType="separate"/>
      </w:r>
      <w:r w:rsidR="009332A4">
        <w:rPr>
          <w:rtl/>
        </w:rPr>
        <w:t>‏0.2.11</w:t>
      </w:r>
      <w:r>
        <w:rPr>
          <w:rtl/>
        </w:rPr>
        <w:fldChar w:fldCharType="end"/>
      </w:r>
      <w:r>
        <w:rPr>
          <w:rFonts w:hint="cs"/>
          <w:rtl/>
        </w:rPr>
        <w:t>) לשנת התקשרות אחת.</w:t>
      </w:r>
    </w:p>
    <w:p w:rsidR="007E3652" w:rsidRDefault="007E3652" w:rsidP="007E3652">
      <w:pPr>
        <w:pStyle w:val="Normal1"/>
        <w:ind w:left="720"/>
        <w:rPr>
          <w:rtl/>
        </w:rPr>
      </w:pPr>
    </w:p>
    <w:p w:rsidR="009202DE" w:rsidRPr="00805F52" w:rsidRDefault="009202DE" w:rsidP="00BC2666">
      <w:pPr>
        <w:pStyle w:val="Normal1"/>
        <w:pBdr>
          <w:top w:val="double" w:sz="4" w:space="1" w:color="auto"/>
          <w:left w:val="double" w:sz="4" w:space="4" w:color="auto"/>
          <w:bottom w:val="double" w:sz="4" w:space="1" w:color="auto"/>
          <w:right w:val="double" w:sz="4" w:space="4" w:color="auto"/>
        </w:pBdr>
        <w:shd w:val="clear" w:color="auto" w:fill="BFBFBF" w:themeFill="background1" w:themeFillShade="BF"/>
        <w:ind w:left="720" w:right="113"/>
        <w:rPr>
          <w:b/>
          <w:bCs/>
          <w:sz w:val="24"/>
          <w:szCs w:val="28"/>
          <w:rtl/>
          <w:lang w:val="pl-PL"/>
        </w:rPr>
      </w:pPr>
      <w:r>
        <w:rPr>
          <w:rFonts w:hint="cs"/>
          <w:b/>
          <w:bCs/>
          <w:sz w:val="24"/>
          <w:szCs w:val="28"/>
          <w:rtl/>
          <w:lang w:val="pl-PL"/>
        </w:rPr>
        <w:t xml:space="preserve">בכל עת בה יזמין המזמין שירותי תחזוקה למערכות שרתי </w:t>
      </w:r>
      <w:r w:rsidR="00BC2666">
        <w:rPr>
          <w:rFonts w:hint="cs"/>
          <w:sz w:val="24"/>
        </w:rPr>
        <w:t>B</w:t>
      </w:r>
      <w:r w:rsidR="00BC2666">
        <w:rPr>
          <w:sz w:val="24"/>
        </w:rPr>
        <w:t>lade</w:t>
      </w:r>
      <w:r>
        <w:rPr>
          <w:rFonts w:hint="cs"/>
          <w:b/>
          <w:bCs/>
          <w:sz w:val="24"/>
          <w:szCs w:val="28"/>
          <w:rtl/>
          <w:lang w:val="pl-PL"/>
        </w:rPr>
        <w:t xml:space="preserve"> ו/או לשרתי </w:t>
      </w:r>
      <w:r>
        <w:rPr>
          <w:b/>
          <w:bCs/>
          <w:sz w:val="24"/>
          <w:szCs w:val="28"/>
        </w:rPr>
        <w:t>Rackmount</w:t>
      </w:r>
      <w:r>
        <w:rPr>
          <w:rFonts w:hint="cs"/>
          <w:b/>
          <w:bCs/>
          <w:sz w:val="24"/>
          <w:szCs w:val="28"/>
          <w:rtl/>
        </w:rPr>
        <w:t xml:space="preserve"> </w:t>
      </w:r>
      <w:r>
        <w:rPr>
          <w:rFonts w:hint="cs"/>
          <w:b/>
          <w:bCs/>
          <w:sz w:val="24"/>
          <w:szCs w:val="28"/>
          <w:rtl/>
          <w:lang w:val="pl-PL"/>
        </w:rPr>
        <w:t xml:space="preserve">(חומרה ותוכנה) מהספק, </w:t>
      </w:r>
      <w:r w:rsidRPr="00805F52">
        <w:rPr>
          <w:rFonts w:hint="cs"/>
          <w:b/>
          <w:bCs/>
          <w:sz w:val="24"/>
          <w:szCs w:val="28"/>
          <w:rtl/>
          <w:lang w:val="pl-PL"/>
        </w:rPr>
        <w:t xml:space="preserve">יחולו </w:t>
      </w:r>
      <w:r>
        <w:rPr>
          <w:rFonts w:hint="cs"/>
          <w:b/>
          <w:bCs/>
          <w:sz w:val="24"/>
          <w:szCs w:val="28"/>
          <w:rtl/>
          <w:lang w:val="pl-PL"/>
        </w:rPr>
        <w:t xml:space="preserve">המחירים אותם פירט הספק במענה לסעיפים 5.3.2 עד 5.3.4 לעיל (בהתאם לסוג השרת) </w:t>
      </w:r>
      <w:r w:rsidRPr="00805F52">
        <w:rPr>
          <w:rFonts w:hint="cs"/>
          <w:b/>
          <w:bCs/>
          <w:sz w:val="24"/>
          <w:szCs w:val="28"/>
          <w:rtl/>
          <w:lang w:val="pl-PL"/>
        </w:rPr>
        <w:t>לאורך כל תקופת ההתקשרות (</w:t>
      </w:r>
      <w:r w:rsidRPr="00805F52">
        <w:rPr>
          <w:rFonts w:hint="cs"/>
          <w:b/>
          <w:bCs/>
          <w:sz w:val="24"/>
          <w:szCs w:val="28"/>
          <w:lang w:val="pl-PL"/>
        </w:rPr>
        <w:t>M</w:t>
      </w:r>
      <w:r w:rsidRPr="00805F52">
        <w:rPr>
          <w:rFonts w:hint="cs"/>
          <w:b/>
          <w:bCs/>
          <w:sz w:val="24"/>
          <w:szCs w:val="28"/>
          <w:rtl/>
          <w:lang w:val="pl-PL"/>
        </w:rPr>
        <w:t xml:space="preserve">) </w:t>
      </w:r>
      <w:r w:rsidRPr="00805F52">
        <w:rPr>
          <w:b/>
          <w:bCs/>
          <w:sz w:val="24"/>
          <w:szCs w:val="28"/>
          <w:rtl/>
          <w:lang w:val="pl-PL"/>
        </w:rPr>
        <w:t>–</w:t>
      </w:r>
      <w:r w:rsidRPr="00805F52">
        <w:rPr>
          <w:rFonts w:hint="cs"/>
          <w:b/>
          <w:bCs/>
          <w:sz w:val="24"/>
          <w:szCs w:val="28"/>
          <w:rtl/>
          <w:lang w:val="pl-PL"/>
        </w:rPr>
        <w:t xml:space="preserve"> תנאי סף</w:t>
      </w:r>
    </w:p>
    <w:p w:rsidR="00F63702" w:rsidRDefault="00F63702">
      <w:pPr>
        <w:bidi w:val="0"/>
        <w:spacing w:after="200" w:line="276" w:lineRule="auto"/>
        <w:rPr>
          <w:rFonts w:cs="David"/>
          <w:sz w:val="22"/>
          <w:lang w:eastAsia="he-IL"/>
        </w:rPr>
      </w:pPr>
      <w:r>
        <w:rPr>
          <w:rtl/>
        </w:rPr>
        <w:br w:type="page"/>
      </w:r>
    </w:p>
    <w:p w:rsidR="009202DE" w:rsidRDefault="009202DE" w:rsidP="007E3652">
      <w:pPr>
        <w:pStyle w:val="Normal1"/>
        <w:ind w:left="720"/>
        <w:rPr>
          <w:rtl/>
        </w:rPr>
      </w:pPr>
    </w:p>
    <w:p w:rsidR="007E3652" w:rsidRDefault="007E3652" w:rsidP="00BC2666">
      <w:pPr>
        <w:pStyle w:val="3"/>
        <w:rPr>
          <w:rtl/>
        </w:rPr>
      </w:pPr>
      <w:r>
        <w:rPr>
          <w:rFonts w:hint="cs"/>
          <w:rtl/>
        </w:rPr>
        <w:t xml:space="preserve">שירותי תחזוקה למערכות שרתי </w:t>
      </w:r>
      <w:r w:rsidR="00BC2666">
        <w:rPr>
          <w:rFonts w:hint="cs"/>
        </w:rPr>
        <w:t>B</w:t>
      </w:r>
      <w:r w:rsidR="00BC2666">
        <w:t>lade</w:t>
      </w:r>
      <w:r>
        <w:rPr>
          <w:rFonts w:hint="cs"/>
          <w:rtl/>
        </w:rPr>
        <w:t xml:space="preserve"> של </w:t>
      </w:r>
      <w:r>
        <w:t>HPE</w:t>
      </w:r>
    </w:p>
    <w:p w:rsidR="007E3652" w:rsidRDefault="007E3652" w:rsidP="007E3652">
      <w:pPr>
        <w:pStyle w:val="Normal1"/>
        <w:ind w:left="720"/>
        <w:rPr>
          <w:rtl/>
        </w:rPr>
      </w:pPr>
      <w:r>
        <w:rPr>
          <w:rFonts w:hint="cs"/>
          <w:rtl/>
        </w:rPr>
        <w:t>שירותי התחזוקה יינתנו לרכיבים הבאים :</w:t>
      </w:r>
    </w:p>
    <w:tbl>
      <w:tblPr>
        <w:tblStyle w:val="aff"/>
        <w:bidiVisual/>
        <w:tblW w:w="9754" w:type="dxa"/>
        <w:tblInd w:w="720" w:type="dxa"/>
        <w:tblLook w:val="04A0" w:firstRow="1" w:lastRow="0" w:firstColumn="1" w:lastColumn="0" w:noHBand="0" w:noVBand="1"/>
      </w:tblPr>
      <w:tblGrid>
        <w:gridCol w:w="567"/>
        <w:gridCol w:w="1704"/>
        <w:gridCol w:w="5499"/>
        <w:gridCol w:w="1984"/>
      </w:tblGrid>
      <w:tr w:rsidR="002D56BD" w:rsidRPr="00C946D2" w:rsidTr="002D56BD">
        <w:tc>
          <w:tcPr>
            <w:tcW w:w="567" w:type="dxa"/>
            <w:vAlign w:val="center"/>
          </w:tcPr>
          <w:p w:rsidR="002D56BD" w:rsidRPr="00C946D2" w:rsidRDefault="002D56BD" w:rsidP="00481EF3">
            <w:pPr>
              <w:pStyle w:val="AlphaList1"/>
              <w:jc w:val="center"/>
              <w:rPr>
                <w:b/>
                <w:bCs/>
                <w:rtl/>
              </w:rPr>
            </w:pPr>
            <w:r w:rsidRPr="00C946D2">
              <w:rPr>
                <w:rFonts w:hint="cs"/>
                <w:b/>
                <w:bCs/>
                <w:rtl/>
              </w:rPr>
              <w:t>#</w:t>
            </w:r>
          </w:p>
        </w:tc>
        <w:tc>
          <w:tcPr>
            <w:tcW w:w="1704" w:type="dxa"/>
            <w:vAlign w:val="center"/>
          </w:tcPr>
          <w:p w:rsidR="002D56BD" w:rsidRPr="00C946D2" w:rsidRDefault="002D56BD" w:rsidP="00481EF3">
            <w:pPr>
              <w:pStyle w:val="AlphaList1"/>
              <w:jc w:val="center"/>
              <w:rPr>
                <w:b/>
                <w:bCs/>
                <w:rtl/>
              </w:rPr>
            </w:pPr>
            <w:r w:rsidRPr="00C946D2">
              <w:rPr>
                <w:rFonts w:hint="cs"/>
                <w:b/>
                <w:bCs/>
                <w:rtl/>
              </w:rPr>
              <w:t xml:space="preserve">מק"ט </w:t>
            </w:r>
            <w:r w:rsidRPr="00C946D2">
              <w:rPr>
                <w:b/>
                <w:bCs/>
              </w:rPr>
              <w:t>HPE</w:t>
            </w:r>
          </w:p>
        </w:tc>
        <w:tc>
          <w:tcPr>
            <w:tcW w:w="5499" w:type="dxa"/>
            <w:vAlign w:val="center"/>
          </w:tcPr>
          <w:p w:rsidR="002D56BD" w:rsidRPr="00C946D2" w:rsidRDefault="002D56BD" w:rsidP="00481EF3">
            <w:pPr>
              <w:pStyle w:val="AlphaList1"/>
              <w:jc w:val="center"/>
              <w:rPr>
                <w:b/>
                <w:bCs/>
                <w:rtl/>
              </w:rPr>
            </w:pPr>
            <w:r w:rsidRPr="00C946D2">
              <w:rPr>
                <w:rFonts w:hint="cs"/>
                <w:b/>
                <w:bCs/>
                <w:rtl/>
              </w:rPr>
              <w:t>תיאור</w:t>
            </w:r>
          </w:p>
        </w:tc>
        <w:tc>
          <w:tcPr>
            <w:tcW w:w="1984" w:type="dxa"/>
            <w:vAlign w:val="center"/>
          </w:tcPr>
          <w:p w:rsidR="002D56BD" w:rsidRPr="00C946D2" w:rsidRDefault="002D56BD" w:rsidP="00481EF3">
            <w:pPr>
              <w:pStyle w:val="AlphaList1"/>
              <w:jc w:val="center"/>
              <w:rPr>
                <w:b/>
                <w:bCs/>
                <w:rtl/>
              </w:rPr>
            </w:pPr>
            <w:r w:rsidRPr="00C946D2">
              <w:rPr>
                <w:rFonts w:hint="cs"/>
                <w:b/>
                <w:bCs/>
                <w:rtl/>
              </w:rPr>
              <w:t>כמות</w:t>
            </w:r>
          </w:p>
        </w:tc>
      </w:tr>
      <w:tr w:rsidR="002D56BD" w:rsidDel="00B07702" w:rsidTr="002D56BD">
        <w:tc>
          <w:tcPr>
            <w:tcW w:w="567" w:type="dxa"/>
          </w:tcPr>
          <w:p w:rsidR="002D56BD" w:rsidRDefault="002D56BD" w:rsidP="00481EF3">
            <w:pPr>
              <w:pStyle w:val="AlphaList1"/>
              <w:jc w:val="center"/>
              <w:rPr>
                <w:rtl/>
              </w:rPr>
            </w:pPr>
            <w:r>
              <w:rPr>
                <w:rFonts w:hint="cs"/>
                <w:rtl/>
              </w:rPr>
              <w:t>1</w:t>
            </w:r>
          </w:p>
        </w:tc>
        <w:tc>
          <w:tcPr>
            <w:tcW w:w="1704" w:type="dxa"/>
            <w:vAlign w:val="bottom"/>
          </w:tcPr>
          <w:p w:rsidR="002D56BD" w:rsidRDefault="002D56BD" w:rsidP="00481EF3">
            <w:pPr>
              <w:pStyle w:val="AlphaList1"/>
              <w:jc w:val="center"/>
              <w:rPr>
                <w:rFonts w:ascii="Arial" w:hAnsi="Arial" w:cs="Arial"/>
                <w:sz w:val="20"/>
                <w:szCs w:val="20"/>
              </w:rPr>
            </w:pPr>
            <w:r>
              <w:rPr>
                <w:rFonts w:ascii="Arial" w:hAnsi="Arial" w:cs="Arial"/>
              </w:rPr>
              <w:t>459498-B21</w:t>
            </w:r>
          </w:p>
        </w:tc>
        <w:tc>
          <w:tcPr>
            <w:tcW w:w="5499" w:type="dxa"/>
            <w:vAlign w:val="bottom"/>
          </w:tcPr>
          <w:p w:rsidR="002D56BD" w:rsidRDefault="002D56BD" w:rsidP="00481EF3">
            <w:pPr>
              <w:pStyle w:val="AlphaList1"/>
              <w:bidi w:val="0"/>
              <w:rPr>
                <w:rFonts w:ascii="Arial" w:hAnsi="Arial" w:cs="Arial"/>
                <w:sz w:val="20"/>
                <w:szCs w:val="20"/>
              </w:rPr>
            </w:pPr>
            <w:r>
              <w:rPr>
                <w:rFonts w:ascii="Arial" w:hAnsi="Arial" w:cs="Arial"/>
                <w:color w:val="000000"/>
              </w:rPr>
              <w:t>HP ProLiant BL480c G1</w:t>
            </w:r>
          </w:p>
        </w:tc>
        <w:tc>
          <w:tcPr>
            <w:tcW w:w="1984" w:type="dxa"/>
            <w:vAlign w:val="bottom"/>
          </w:tcPr>
          <w:p w:rsidR="002D56BD" w:rsidDel="00B07702" w:rsidRDefault="009332A4" w:rsidP="00481EF3">
            <w:pPr>
              <w:pStyle w:val="AlphaList1"/>
              <w:jc w:val="center"/>
              <w:rPr>
                <w:rFonts w:ascii="Arial" w:hAnsi="Arial" w:cs="Arial"/>
                <w:sz w:val="20"/>
                <w:szCs w:val="20"/>
              </w:rPr>
            </w:pPr>
            <w:r>
              <w:rPr>
                <w:rFonts w:ascii="Arial" w:hAnsi="Arial" w:cs="Arial" w:hint="cs"/>
                <w:sz w:val="20"/>
                <w:szCs w:val="20"/>
                <w:rtl/>
              </w:rPr>
              <w:t>14</w:t>
            </w:r>
          </w:p>
        </w:tc>
      </w:tr>
      <w:tr w:rsidR="002D56BD" w:rsidDel="00B07702" w:rsidTr="002D56BD">
        <w:tc>
          <w:tcPr>
            <w:tcW w:w="567" w:type="dxa"/>
          </w:tcPr>
          <w:p w:rsidR="002D56BD" w:rsidRDefault="002D56BD" w:rsidP="00481EF3">
            <w:pPr>
              <w:pStyle w:val="AlphaList1"/>
              <w:jc w:val="center"/>
              <w:rPr>
                <w:rtl/>
              </w:rPr>
            </w:pPr>
            <w:r>
              <w:rPr>
                <w:rFonts w:hint="cs"/>
                <w:rtl/>
              </w:rPr>
              <w:t>2</w:t>
            </w:r>
          </w:p>
        </w:tc>
        <w:tc>
          <w:tcPr>
            <w:tcW w:w="1704" w:type="dxa"/>
            <w:vAlign w:val="bottom"/>
          </w:tcPr>
          <w:p w:rsidR="002D56BD" w:rsidRDefault="00C87138" w:rsidP="00C87138">
            <w:pPr>
              <w:pStyle w:val="AlphaList1"/>
              <w:bidi w:val="0"/>
              <w:jc w:val="center"/>
              <w:rPr>
                <w:rFonts w:ascii="Arial" w:hAnsi="Arial" w:cs="Arial"/>
                <w:sz w:val="20"/>
                <w:szCs w:val="20"/>
                <w:rtl/>
              </w:rPr>
            </w:pPr>
            <w:r w:rsidRPr="00C87138">
              <w:rPr>
                <w:rFonts w:ascii="Arial" w:hAnsi="Arial" w:cs="Arial"/>
                <w:sz w:val="20"/>
                <w:szCs w:val="20"/>
                <w:rtl/>
              </w:rPr>
              <w:t>459484</w:t>
            </w:r>
            <w:r>
              <w:rPr>
                <w:rFonts w:ascii="Arial" w:hAnsi="Arial" w:cs="Arial"/>
                <w:sz w:val="20"/>
                <w:szCs w:val="20"/>
              </w:rPr>
              <w:t>-B21</w:t>
            </w:r>
          </w:p>
        </w:tc>
        <w:tc>
          <w:tcPr>
            <w:tcW w:w="5499" w:type="dxa"/>
            <w:vAlign w:val="bottom"/>
          </w:tcPr>
          <w:p w:rsidR="002D56BD" w:rsidRDefault="002D56BD" w:rsidP="00481EF3">
            <w:pPr>
              <w:pStyle w:val="AlphaList1"/>
              <w:bidi w:val="0"/>
              <w:rPr>
                <w:rFonts w:ascii="Arial" w:hAnsi="Arial" w:cs="Arial"/>
                <w:sz w:val="20"/>
                <w:szCs w:val="20"/>
              </w:rPr>
            </w:pPr>
            <w:r>
              <w:rPr>
                <w:rFonts w:ascii="Arial" w:hAnsi="Arial" w:cs="Arial"/>
                <w:color w:val="000000"/>
              </w:rPr>
              <w:t>HP ProLiant BL460c G1</w:t>
            </w:r>
          </w:p>
        </w:tc>
        <w:tc>
          <w:tcPr>
            <w:tcW w:w="1984" w:type="dxa"/>
            <w:vAlign w:val="bottom"/>
          </w:tcPr>
          <w:p w:rsidR="002D56BD" w:rsidDel="00B07702" w:rsidRDefault="009332A4" w:rsidP="00481EF3">
            <w:pPr>
              <w:pStyle w:val="AlphaList1"/>
              <w:jc w:val="center"/>
              <w:rPr>
                <w:rFonts w:ascii="Arial" w:hAnsi="Arial" w:cs="Arial"/>
                <w:sz w:val="20"/>
                <w:szCs w:val="20"/>
              </w:rPr>
            </w:pPr>
            <w:r>
              <w:rPr>
                <w:rFonts w:ascii="Arial" w:hAnsi="Arial" w:cs="Arial" w:hint="cs"/>
                <w:sz w:val="20"/>
                <w:szCs w:val="20"/>
                <w:rtl/>
              </w:rPr>
              <w:t>10</w:t>
            </w:r>
          </w:p>
        </w:tc>
      </w:tr>
      <w:tr w:rsidR="002D56BD" w:rsidRPr="00A83C70" w:rsidTr="002D56BD">
        <w:tc>
          <w:tcPr>
            <w:tcW w:w="567" w:type="dxa"/>
          </w:tcPr>
          <w:p w:rsidR="002D56BD" w:rsidRDefault="002D56BD" w:rsidP="00481EF3">
            <w:pPr>
              <w:pStyle w:val="AlphaList1"/>
              <w:jc w:val="center"/>
              <w:rPr>
                <w:rtl/>
              </w:rPr>
            </w:pPr>
            <w:r>
              <w:rPr>
                <w:rFonts w:hint="cs"/>
                <w:rtl/>
              </w:rPr>
              <w:t>3</w:t>
            </w:r>
          </w:p>
        </w:tc>
        <w:tc>
          <w:tcPr>
            <w:tcW w:w="1704" w:type="dxa"/>
            <w:vAlign w:val="bottom"/>
          </w:tcPr>
          <w:p w:rsidR="002D56BD" w:rsidRPr="00A83C70" w:rsidRDefault="002D56BD" w:rsidP="00481EF3">
            <w:pPr>
              <w:pStyle w:val="AlphaList1"/>
              <w:jc w:val="center"/>
              <w:rPr>
                <w:rFonts w:ascii="Arial" w:hAnsi="Arial" w:cs="Arial"/>
                <w:sz w:val="20"/>
                <w:szCs w:val="20"/>
                <w:rtl/>
              </w:rPr>
            </w:pPr>
            <w:r>
              <w:rPr>
                <w:rFonts w:ascii="Arial" w:hAnsi="Arial" w:cs="Arial"/>
                <w:sz w:val="20"/>
                <w:szCs w:val="20"/>
              </w:rPr>
              <w:t>507864-B21</w:t>
            </w:r>
          </w:p>
        </w:tc>
        <w:tc>
          <w:tcPr>
            <w:tcW w:w="5499" w:type="dxa"/>
            <w:vAlign w:val="bottom"/>
          </w:tcPr>
          <w:p w:rsidR="002D56BD" w:rsidRDefault="002D56BD" w:rsidP="00481EF3">
            <w:pPr>
              <w:pStyle w:val="AlphaList1"/>
              <w:bidi w:val="0"/>
              <w:rPr>
                <w:rtl/>
              </w:rPr>
            </w:pPr>
            <w:r>
              <w:rPr>
                <w:rFonts w:ascii="Arial" w:hAnsi="Arial" w:cs="Arial"/>
                <w:sz w:val="20"/>
                <w:szCs w:val="20"/>
              </w:rPr>
              <w:t>HP BL460c G6 CTO Blade OEM</w:t>
            </w:r>
          </w:p>
        </w:tc>
        <w:tc>
          <w:tcPr>
            <w:tcW w:w="1984" w:type="dxa"/>
            <w:vAlign w:val="bottom"/>
          </w:tcPr>
          <w:p w:rsidR="002D56BD" w:rsidRPr="00A83C70" w:rsidRDefault="009332A4" w:rsidP="00481EF3">
            <w:pPr>
              <w:pStyle w:val="AlphaList1"/>
              <w:jc w:val="center"/>
              <w:rPr>
                <w:rFonts w:ascii="Arial" w:hAnsi="Arial" w:cs="Arial"/>
                <w:sz w:val="20"/>
                <w:szCs w:val="20"/>
                <w:rtl/>
              </w:rPr>
            </w:pPr>
            <w:r>
              <w:rPr>
                <w:rFonts w:ascii="Arial" w:hAnsi="Arial" w:cs="Arial" w:hint="cs"/>
                <w:sz w:val="20"/>
                <w:szCs w:val="20"/>
                <w:rtl/>
              </w:rPr>
              <w:t>23</w:t>
            </w:r>
          </w:p>
        </w:tc>
      </w:tr>
      <w:tr w:rsidR="002D56BD" w:rsidRPr="00A83C70" w:rsidTr="002D56BD">
        <w:tc>
          <w:tcPr>
            <w:tcW w:w="567" w:type="dxa"/>
          </w:tcPr>
          <w:p w:rsidR="002D56BD" w:rsidRDefault="002D56BD" w:rsidP="00481EF3">
            <w:pPr>
              <w:pStyle w:val="AlphaList1"/>
              <w:jc w:val="center"/>
              <w:rPr>
                <w:rtl/>
              </w:rPr>
            </w:pPr>
            <w:r>
              <w:rPr>
                <w:rFonts w:hint="cs"/>
                <w:rtl/>
              </w:rPr>
              <w:t>4</w:t>
            </w:r>
          </w:p>
        </w:tc>
        <w:tc>
          <w:tcPr>
            <w:tcW w:w="1704" w:type="dxa"/>
            <w:vAlign w:val="bottom"/>
          </w:tcPr>
          <w:p w:rsidR="002D56BD" w:rsidRPr="00A83C70" w:rsidRDefault="002D56BD" w:rsidP="00481EF3">
            <w:pPr>
              <w:pStyle w:val="AlphaList1"/>
              <w:jc w:val="center"/>
              <w:rPr>
                <w:rFonts w:ascii="Arial" w:hAnsi="Arial" w:cs="Arial"/>
                <w:sz w:val="20"/>
                <w:szCs w:val="20"/>
                <w:rtl/>
              </w:rPr>
            </w:pPr>
            <w:r>
              <w:rPr>
                <w:rFonts w:ascii="Arial" w:hAnsi="Arial" w:cs="Arial"/>
                <w:sz w:val="20"/>
                <w:szCs w:val="20"/>
              </w:rPr>
              <w:t>603718-B21</w:t>
            </w:r>
          </w:p>
        </w:tc>
        <w:tc>
          <w:tcPr>
            <w:tcW w:w="5499" w:type="dxa"/>
            <w:vAlign w:val="bottom"/>
          </w:tcPr>
          <w:p w:rsidR="002D56BD" w:rsidRDefault="002D56BD" w:rsidP="00481EF3">
            <w:pPr>
              <w:pStyle w:val="AlphaList1"/>
              <w:bidi w:val="0"/>
            </w:pPr>
            <w:r>
              <w:rPr>
                <w:rFonts w:ascii="Arial" w:hAnsi="Arial" w:cs="Arial"/>
                <w:sz w:val="20"/>
                <w:szCs w:val="20"/>
              </w:rPr>
              <w:t>HP BL460c G7 CTO Blade</w:t>
            </w:r>
          </w:p>
        </w:tc>
        <w:tc>
          <w:tcPr>
            <w:tcW w:w="1984" w:type="dxa"/>
            <w:vAlign w:val="bottom"/>
          </w:tcPr>
          <w:p w:rsidR="002D56BD" w:rsidRPr="00A83C70" w:rsidRDefault="009332A4" w:rsidP="00481EF3">
            <w:pPr>
              <w:pStyle w:val="AlphaList1"/>
              <w:jc w:val="center"/>
              <w:rPr>
                <w:rFonts w:ascii="Arial" w:hAnsi="Arial" w:cs="Arial"/>
                <w:sz w:val="20"/>
                <w:szCs w:val="20"/>
                <w:rtl/>
              </w:rPr>
            </w:pPr>
            <w:r>
              <w:rPr>
                <w:rFonts w:ascii="Arial" w:hAnsi="Arial" w:cs="Arial" w:hint="cs"/>
                <w:sz w:val="20"/>
                <w:szCs w:val="20"/>
                <w:rtl/>
              </w:rPr>
              <w:t>28</w:t>
            </w:r>
          </w:p>
        </w:tc>
      </w:tr>
      <w:tr w:rsidR="002D56BD" w:rsidRPr="00A83C70" w:rsidTr="002D56BD">
        <w:tc>
          <w:tcPr>
            <w:tcW w:w="567" w:type="dxa"/>
          </w:tcPr>
          <w:p w:rsidR="002D56BD" w:rsidRDefault="002D56BD" w:rsidP="00481EF3">
            <w:pPr>
              <w:pStyle w:val="AlphaList1"/>
              <w:jc w:val="center"/>
              <w:rPr>
                <w:rtl/>
              </w:rPr>
            </w:pPr>
            <w:r>
              <w:rPr>
                <w:rFonts w:hint="cs"/>
                <w:rtl/>
              </w:rPr>
              <w:t>5</w:t>
            </w:r>
          </w:p>
        </w:tc>
        <w:tc>
          <w:tcPr>
            <w:tcW w:w="1704" w:type="dxa"/>
            <w:vAlign w:val="bottom"/>
          </w:tcPr>
          <w:p w:rsidR="002D56BD" w:rsidRPr="00A83C70" w:rsidRDefault="002D56BD" w:rsidP="00481EF3">
            <w:pPr>
              <w:pStyle w:val="AlphaList1"/>
              <w:jc w:val="center"/>
              <w:rPr>
                <w:rFonts w:ascii="Arial" w:hAnsi="Arial" w:cs="Arial"/>
                <w:sz w:val="20"/>
                <w:szCs w:val="20"/>
                <w:rtl/>
              </w:rPr>
            </w:pPr>
            <w:r>
              <w:rPr>
                <w:rFonts w:ascii="Arial" w:hAnsi="Arial" w:cs="Arial"/>
                <w:sz w:val="20"/>
                <w:szCs w:val="20"/>
              </w:rPr>
              <w:t>643786-B21</w:t>
            </w:r>
          </w:p>
        </w:tc>
        <w:tc>
          <w:tcPr>
            <w:tcW w:w="5499" w:type="dxa"/>
            <w:vAlign w:val="bottom"/>
          </w:tcPr>
          <w:p w:rsidR="002D56BD" w:rsidRDefault="002D56BD" w:rsidP="00481EF3">
            <w:pPr>
              <w:pStyle w:val="AlphaList1"/>
              <w:bidi w:val="0"/>
              <w:rPr>
                <w:rtl/>
              </w:rPr>
            </w:pPr>
            <w:r>
              <w:rPr>
                <w:rFonts w:ascii="Arial" w:hAnsi="Arial" w:cs="Arial"/>
                <w:sz w:val="20"/>
                <w:szCs w:val="20"/>
              </w:rPr>
              <w:t>HP BL620c G7 W CTO Blade</w:t>
            </w:r>
          </w:p>
        </w:tc>
        <w:tc>
          <w:tcPr>
            <w:tcW w:w="1984" w:type="dxa"/>
            <w:vAlign w:val="bottom"/>
          </w:tcPr>
          <w:p w:rsidR="002D56BD" w:rsidRPr="00A83C70" w:rsidRDefault="009332A4" w:rsidP="00481EF3">
            <w:pPr>
              <w:pStyle w:val="AlphaList1"/>
              <w:jc w:val="center"/>
              <w:rPr>
                <w:rFonts w:ascii="Arial" w:hAnsi="Arial" w:cs="Arial"/>
                <w:sz w:val="20"/>
                <w:szCs w:val="20"/>
                <w:rtl/>
              </w:rPr>
            </w:pPr>
            <w:r>
              <w:rPr>
                <w:rFonts w:ascii="Arial" w:hAnsi="Arial" w:cs="Arial"/>
                <w:sz w:val="20"/>
                <w:szCs w:val="20"/>
              </w:rPr>
              <w:t>2</w:t>
            </w:r>
          </w:p>
        </w:tc>
      </w:tr>
      <w:tr w:rsidR="002D56BD" w:rsidRPr="00A83C70" w:rsidTr="002D56BD">
        <w:tc>
          <w:tcPr>
            <w:tcW w:w="567" w:type="dxa"/>
          </w:tcPr>
          <w:p w:rsidR="002D56BD" w:rsidRDefault="002D56BD" w:rsidP="00481EF3">
            <w:pPr>
              <w:pStyle w:val="AlphaList1"/>
              <w:jc w:val="center"/>
              <w:rPr>
                <w:rtl/>
              </w:rPr>
            </w:pPr>
            <w:r>
              <w:rPr>
                <w:rFonts w:hint="cs"/>
                <w:rtl/>
              </w:rPr>
              <w:t>6</w:t>
            </w:r>
          </w:p>
        </w:tc>
        <w:tc>
          <w:tcPr>
            <w:tcW w:w="1704" w:type="dxa"/>
            <w:vAlign w:val="bottom"/>
          </w:tcPr>
          <w:p w:rsidR="002D56BD" w:rsidRPr="00A83C70" w:rsidRDefault="002D56BD" w:rsidP="00481EF3">
            <w:pPr>
              <w:pStyle w:val="AlphaList1"/>
              <w:jc w:val="center"/>
              <w:rPr>
                <w:rFonts w:ascii="Arial" w:hAnsi="Arial" w:cs="Arial"/>
                <w:sz w:val="20"/>
                <w:szCs w:val="20"/>
                <w:rtl/>
              </w:rPr>
            </w:pPr>
            <w:r>
              <w:rPr>
                <w:rFonts w:ascii="Arial" w:hAnsi="Arial" w:cs="Arial"/>
                <w:sz w:val="20"/>
                <w:szCs w:val="20"/>
              </w:rPr>
              <w:t>643785-B21</w:t>
            </w:r>
          </w:p>
        </w:tc>
        <w:tc>
          <w:tcPr>
            <w:tcW w:w="5499" w:type="dxa"/>
            <w:vAlign w:val="bottom"/>
          </w:tcPr>
          <w:p w:rsidR="002D56BD" w:rsidRDefault="002D56BD" w:rsidP="00481EF3">
            <w:pPr>
              <w:pStyle w:val="AlphaList1"/>
              <w:bidi w:val="0"/>
              <w:rPr>
                <w:rtl/>
              </w:rPr>
            </w:pPr>
            <w:r>
              <w:rPr>
                <w:rFonts w:ascii="Arial" w:hAnsi="Arial" w:cs="Arial"/>
                <w:sz w:val="20"/>
                <w:szCs w:val="20"/>
              </w:rPr>
              <w:t>HP BL680c G7 W CTO Blade</w:t>
            </w:r>
          </w:p>
        </w:tc>
        <w:tc>
          <w:tcPr>
            <w:tcW w:w="1984" w:type="dxa"/>
            <w:vAlign w:val="bottom"/>
          </w:tcPr>
          <w:p w:rsidR="002D56BD" w:rsidRPr="00A83C70" w:rsidRDefault="002D56BD" w:rsidP="00481EF3">
            <w:pPr>
              <w:pStyle w:val="AlphaList1"/>
              <w:jc w:val="center"/>
              <w:rPr>
                <w:rFonts w:ascii="Arial" w:hAnsi="Arial" w:cs="Arial"/>
                <w:sz w:val="20"/>
                <w:szCs w:val="20"/>
                <w:rtl/>
              </w:rPr>
            </w:pPr>
            <w:r>
              <w:rPr>
                <w:rFonts w:ascii="Arial" w:hAnsi="Arial" w:cs="Arial"/>
                <w:sz w:val="20"/>
                <w:szCs w:val="20"/>
              </w:rPr>
              <w:t>22</w:t>
            </w:r>
          </w:p>
        </w:tc>
      </w:tr>
      <w:tr w:rsidR="002D56BD" w:rsidRPr="00A83C70" w:rsidTr="002D56BD">
        <w:tc>
          <w:tcPr>
            <w:tcW w:w="567" w:type="dxa"/>
          </w:tcPr>
          <w:p w:rsidR="002D56BD" w:rsidRDefault="002D56BD" w:rsidP="00481EF3">
            <w:pPr>
              <w:pStyle w:val="AlphaList1"/>
              <w:jc w:val="center"/>
              <w:rPr>
                <w:rtl/>
              </w:rPr>
            </w:pPr>
            <w:r>
              <w:rPr>
                <w:rFonts w:hint="cs"/>
                <w:rtl/>
              </w:rPr>
              <w:t>7</w:t>
            </w:r>
          </w:p>
        </w:tc>
        <w:tc>
          <w:tcPr>
            <w:tcW w:w="1704" w:type="dxa"/>
            <w:vAlign w:val="bottom"/>
          </w:tcPr>
          <w:p w:rsidR="002D56BD" w:rsidRPr="00A83C70" w:rsidRDefault="002D56BD" w:rsidP="00481EF3">
            <w:pPr>
              <w:pStyle w:val="AlphaList1"/>
              <w:jc w:val="center"/>
              <w:rPr>
                <w:rFonts w:ascii="Arial" w:hAnsi="Arial" w:cs="Arial"/>
                <w:sz w:val="20"/>
                <w:szCs w:val="20"/>
                <w:rtl/>
              </w:rPr>
            </w:pPr>
            <w:r>
              <w:rPr>
                <w:rFonts w:ascii="Arial" w:hAnsi="Arial" w:cs="Arial"/>
                <w:sz w:val="20"/>
                <w:szCs w:val="20"/>
              </w:rPr>
              <w:t>403321-B22</w:t>
            </w:r>
          </w:p>
        </w:tc>
        <w:tc>
          <w:tcPr>
            <w:tcW w:w="5499" w:type="dxa"/>
            <w:vAlign w:val="bottom"/>
          </w:tcPr>
          <w:p w:rsidR="002D56BD" w:rsidRDefault="002D56BD" w:rsidP="00481EF3">
            <w:pPr>
              <w:pStyle w:val="AlphaList1"/>
              <w:bidi w:val="0"/>
              <w:rPr>
                <w:rtl/>
              </w:rPr>
            </w:pPr>
            <w:r>
              <w:rPr>
                <w:rFonts w:ascii="Arial" w:hAnsi="Arial" w:cs="Arial"/>
                <w:sz w:val="20"/>
                <w:szCs w:val="20"/>
              </w:rPr>
              <w:t>HP BLc7000 1 PH 2 PSU 4 Fan Full ICE Kit</w:t>
            </w:r>
          </w:p>
        </w:tc>
        <w:tc>
          <w:tcPr>
            <w:tcW w:w="1984" w:type="dxa"/>
            <w:vAlign w:val="bottom"/>
          </w:tcPr>
          <w:p w:rsidR="002D56BD" w:rsidRPr="00A83C70" w:rsidRDefault="002D56BD" w:rsidP="00481EF3">
            <w:pPr>
              <w:pStyle w:val="AlphaList1"/>
              <w:jc w:val="center"/>
              <w:rPr>
                <w:rFonts w:ascii="Arial" w:hAnsi="Arial" w:cs="Arial"/>
                <w:sz w:val="20"/>
                <w:szCs w:val="20"/>
                <w:rtl/>
              </w:rPr>
            </w:pPr>
            <w:r>
              <w:rPr>
                <w:rFonts w:ascii="Arial" w:hAnsi="Arial" w:cs="Arial"/>
                <w:sz w:val="20"/>
                <w:szCs w:val="20"/>
              </w:rPr>
              <w:t>6</w:t>
            </w:r>
          </w:p>
        </w:tc>
      </w:tr>
      <w:tr w:rsidR="002D56BD" w:rsidRPr="00A83C70" w:rsidTr="002D56BD">
        <w:tc>
          <w:tcPr>
            <w:tcW w:w="567" w:type="dxa"/>
          </w:tcPr>
          <w:p w:rsidR="002D56BD" w:rsidRDefault="002D56BD" w:rsidP="00481EF3">
            <w:pPr>
              <w:pStyle w:val="AlphaList1"/>
              <w:jc w:val="center"/>
              <w:rPr>
                <w:rtl/>
              </w:rPr>
            </w:pPr>
            <w:r>
              <w:rPr>
                <w:rFonts w:hint="cs"/>
                <w:rtl/>
              </w:rPr>
              <w:t>8</w:t>
            </w:r>
          </w:p>
        </w:tc>
        <w:tc>
          <w:tcPr>
            <w:tcW w:w="1704" w:type="dxa"/>
            <w:vAlign w:val="bottom"/>
          </w:tcPr>
          <w:p w:rsidR="002D56BD" w:rsidRPr="00A83C70" w:rsidRDefault="002D56BD" w:rsidP="00481EF3">
            <w:pPr>
              <w:pStyle w:val="AlphaList1"/>
              <w:jc w:val="center"/>
              <w:rPr>
                <w:rFonts w:ascii="Arial" w:hAnsi="Arial" w:cs="Arial"/>
                <w:sz w:val="20"/>
                <w:szCs w:val="20"/>
                <w:rtl/>
              </w:rPr>
            </w:pPr>
            <w:r>
              <w:rPr>
                <w:rFonts w:ascii="Arial" w:hAnsi="Arial" w:cs="Arial"/>
                <w:sz w:val="20"/>
                <w:szCs w:val="20"/>
              </w:rPr>
              <w:t>507019-B21</w:t>
            </w:r>
          </w:p>
        </w:tc>
        <w:tc>
          <w:tcPr>
            <w:tcW w:w="5499" w:type="dxa"/>
            <w:vAlign w:val="bottom"/>
          </w:tcPr>
          <w:p w:rsidR="002D56BD" w:rsidRDefault="002D56BD" w:rsidP="00481EF3">
            <w:pPr>
              <w:pStyle w:val="AlphaList1"/>
              <w:bidi w:val="0"/>
              <w:rPr>
                <w:rtl/>
              </w:rPr>
            </w:pPr>
            <w:r>
              <w:rPr>
                <w:rFonts w:ascii="Arial" w:hAnsi="Arial" w:cs="Arial"/>
                <w:sz w:val="20"/>
                <w:szCs w:val="20"/>
              </w:rPr>
              <w:t>HP BLc7000 CTO 3 IN LCD ROHS Encl</w:t>
            </w:r>
          </w:p>
        </w:tc>
        <w:tc>
          <w:tcPr>
            <w:tcW w:w="1984" w:type="dxa"/>
            <w:vAlign w:val="bottom"/>
          </w:tcPr>
          <w:p w:rsidR="002D56BD" w:rsidRPr="00A83C70" w:rsidRDefault="009332A4" w:rsidP="00481EF3">
            <w:pPr>
              <w:pStyle w:val="AlphaList1"/>
              <w:jc w:val="center"/>
              <w:rPr>
                <w:rFonts w:ascii="Arial" w:hAnsi="Arial" w:cs="Arial"/>
                <w:sz w:val="20"/>
                <w:szCs w:val="20"/>
                <w:rtl/>
              </w:rPr>
            </w:pPr>
            <w:r>
              <w:rPr>
                <w:rFonts w:ascii="Arial" w:hAnsi="Arial" w:cs="Arial"/>
                <w:sz w:val="20"/>
                <w:szCs w:val="20"/>
              </w:rPr>
              <w:t>15</w:t>
            </w:r>
          </w:p>
        </w:tc>
      </w:tr>
      <w:tr w:rsidR="002D56BD" w:rsidRPr="00A83C70" w:rsidTr="002D56BD">
        <w:tc>
          <w:tcPr>
            <w:tcW w:w="567" w:type="dxa"/>
          </w:tcPr>
          <w:p w:rsidR="002D56BD" w:rsidRDefault="002D56BD" w:rsidP="00481EF3">
            <w:pPr>
              <w:pStyle w:val="AlphaList1"/>
              <w:jc w:val="center"/>
              <w:rPr>
                <w:rtl/>
              </w:rPr>
            </w:pPr>
            <w:r>
              <w:rPr>
                <w:rFonts w:hint="cs"/>
                <w:rtl/>
              </w:rPr>
              <w:t>9</w:t>
            </w:r>
          </w:p>
        </w:tc>
        <w:tc>
          <w:tcPr>
            <w:tcW w:w="1704" w:type="dxa"/>
          </w:tcPr>
          <w:p w:rsidR="002D56BD" w:rsidRPr="00A83C70" w:rsidRDefault="002D56BD" w:rsidP="00481EF3">
            <w:pPr>
              <w:pStyle w:val="AlphaList1"/>
              <w:jc w:val="center"/>
              <w:rPr>
                <w:rFonts w:ascii="Arial" w:hAnsi="Arial" w:cs="Arial"/>
                <w:sz w:val="20"/>
                <w:szCs w:val="20"/>
                <w:rtl/>
              </w:rPr>
            </w:pPr>
            <w:r>
              <w:rPr>
                <w:rFonts w:ascii="Arial" w:hAnsi="Arial" w:cs="Arial"/>
                <w:sz w:val="20"/>
                <w:szCs w:val="20"/>
              </w:rPr>
              <w:t>641016-B21</w:t>
            </w:r>
          </w:p>
        </w:tc>
        <w:tc>
          <w:tcPr>
            <w:tcW w:w="5499" w:type="dxa"/>
          </w:tcPr>
          <w:p w:rsidR="002D56BD" w:rsidRPr="00A83C70" w:rsidRDefault="002D56BD" w:rsidP="00481EF3">
            <w:pPr>
              <w:pStyle w:val="AlphaList1"/>
              <w:bidi w:val="0"/>
              <w:rPr>
                <w:rFonts w:ascii="Arial" w:hAnsi="Arial" w:cs="Arial"/>
                <w:sz w:val="20"/>
                <w:szCs w:val="20"/>
                <w:rtl/>
              </w:rPr>
            </w:pPr>
            <w:r>
              <w:rPr>
                <w:rFonts w:ascii="Arial" w:hAnsi="Arial" w:cs="Arial"/>
                <w:sz w:val="20"/>
                <w:szCs w:val="20"/>
              </w:rPr>
              <w:t>HP BL460c Gen8 10/20Gb FLB CTO Blade</w:t>
            </w:r>
          </w:p>
        </w:tc>
        <w:tc>
          <w:tcPr>
            <w:tcW w:w="1984" w:type="dxa"/>
          </w:tcPr>
          <w:p w:rsidR="002D56BD" w:rsidRPr="00A83C70" w:rsidRDefault="009332A4" w:rsidP="00481EF3">
            <w:pPr>
              <w:pStyle w:val="AlphaList1"/>
              <w:jc w:val="center"/>
              <w:rPr>
                <w:rFonts w:ascii="Arial" w:hAnsi="Arial" w:cs="Arial"/>
                <w:sz w:val="20"/>
                <w:szCs w:val="20"/>
                <w:rtl/>
              </w:rPr>
            </w:pPr>
            <w:r>
              <w:rPr>
                <w:rFonts w:ascii="Arial" w:hAnsi="Arial" w:cs="Arial"/>
                <w:sz w:val="20"/>
                <w:szCs w:val="20"/>
              </w:rPr>
              <w:t>75</w:t>
            </w:r>
          </w:p>
        </w:tc>
      </w:tr>
      <w:tr w:rsidR="002D56BD" w:rsidRPr="00A83C70" w:rsidTr="002D56BD">
        <w:tc>
          <w:tcPr>
            <w:tcW w:w="567" w:type="dxa"/>
          </w:tcPr>
          <w:p w:rsidR="002D56BD" w:rsidRDefault="002D56BD" w:rsidP="00481EF3">
            <w:pPr>
              <w:pStyle w:val="AlphaList1"/>
              <w:jc w:val="center"/>
              <w:rPr>
                <w:rtl/>
              </w:rPr>
            </w:pPr>
            <w:r>
              <w:rPr>
                <w:rFonts w:hint="cs"/>
                <w:rtl/>
              </w:rPr>
              <w:t>10</w:t>
            </w:r>
          </w:p>
        </w:tc>
        <w:tc>
          <w:tcPr>
            <w:tcW w:w="1704" w:type="dxa"/>
            <w:vAlign w:val="bottom"/>
          </w:tcPr>
          <w:p w:rsidR="002D56BD" w:rsidRPr="00A83C70" w:rsidRDefault="002D56BD" w:rsidP="00481EF3">
            <w:pPr>
              <w:pStyle w:val="AlphaList1"/>
              <w:jc w:val="center"/>
              <w:rPr>
                <w:rFonts w:ascii="Arial" w:hAnsi="Arial" w:cs="Arial"/>
                <w:sz w:val="20"/>
                <w:szCs w:val="20"/>
                <w:rtl/>
              </w:rPr>
            </w:pPr>
            <w:r>
              <w:rPr>
                <w:rFonts w:ascii="Arial" w:hAnsi="Arial" w:cs="Arial"/>
                <w:sz w:val="20"/>
                <w:szCs w:val="20"/>
              </w:rPr>
              <w:t>681844-B21</w:t>
            </w:r>
          </w:p>
        </w:tc>
        <w:tc>
          <w:tcPr>
            <w:tcW w:w="5499" w:type="dxa"/>
            <w:vAlign w:val="bottom"/>
          </w:tcPr>
          <w:p w:rsidR="002D56BD" w:rsidRDefault="002D56BD" w:rsidP="00481EF3">
            <w:pPr>
              <w:pStyle w:val="AlphaList1"/>
              <w:bidi w:val="0"/>
            </w:pPr>
            <w:r>
              <w:rPr>
                <w:rFonts w:ascii="Arial" w:hAnsi="Arial" w:cs="Arial"/>
                <w:sz w:val="20"/>
                <w:szCs w:val="20"/>
              </w:rPr>
              <w:t>HP BLc7000 CTO 3 IN LCD Plat Enclosure</w:t>
            </w:r>
          </w:p>
        </w:tc>
        <w:tc>
          <w:tcPr>
            <w:tcW w:w="1984" w:type="dxa"/>
            <w:vAlign w:val="bottom"/>
          </w:tcPr>
          <w:p w:rsidR="002D56BD" w:rsidRPr="00A83C70" w:rsidRDefault="009332A4" w:rsidP="00481EF3">
            <w:pPr>
              <w:pStyle w:val="AlphaList1"/>
              <w:jc w:val="center"/>
              <w:rPr>
                <w:rFonts w:ascii="Arial" w:hAnsi="Arial" w:cs="Arial"/>
                <w:sz w:val="20"/>
                <w:szCs w:val="20"/>
                <w:rtl/>
              </w:rPr>
            </w:pPr>
            <w:r>
              <w:rPr>
                <w:rFonts w:ascii="Arial" w:hAnsi="Arial" w:cs="Arial"/>
                <w:sz w:val="20"/>
                <w:szCs w:val="20"/>
              </w:rPr>
              <w:t>12</w:t>
            </w:r>
          </w:p>
        </w:tc>
      </w:tr>
      <w:tr w:rsidR="002D56BD" w:rsidRPr="00A83C70" w:rsidTr="002D56BD">
        <w:tc>
          <w:tcPr>
            <w:tcW w:w="567" w:type="dxa"/>
          </w:tcPr>
          <w:p w:rsidR="002D56BD" w:rsidRDefault="002D56BD" w:rsidP="00481EF3">
            <w:pPr>
              <w:pStyle w:val="AlphaList1"/>
              <w:jc w:val="center"/>
              <w:rPr>
                <w:rtl/>
              </w:rPr>
            </w:pPr>
            <w:r>
              <w:rPr>
                <w:rFonts w:hint="cs"/>
                <w:rtl/>
              </w:rPr>
              <w:t>11</w:t>
            </w:r>
          </w:p>
        </w:tc>
        <w:tc>
          <w:tcPr>
            <w:tcW w:w="1704" w:type="dxa"/>
            <w:vAlign w:val="bottom"/>
          </w:tcPr>
          <w:p w:rsidR="002D56BD" w:rsidRPr="00A83C70" w:rsidRDefault="002D56BD" w:rsidP="00481EF3">
            <w:pPr>
              <w:pStyle w:val="AlphaList1"/>
              <w:jc w:val="center"/>
              <w:rPr>
                <w:rFonts w:ascii="Arial" w:hAnsi="Arial" w:cs="Arial"/>
                <w:sz w:val="20"/>
                <w:szCs w:val="20"/>
                <w:rtl/>
              </w:rPr>
            </w:pPr>
            <w:r>
              <w:rPr>
                <w:rFonts w:ascii="Arial" w:hAnsi="Arial" w:cs="Arial"/>
                <w:sz w:val="20"/>
                <w:szCs w:val="20"/>
              </w:rPr>
              <w:t>735151-B21</w:t>
            </w:r>
          </w:p>
        </w:tc>
        <w:tc>
          <w:tcPr>
            <w:tcW w:w="5499" w:type="dxa"/>
            <w:vAlign w:val="bottom"/>
          </w:tcPr>
          <w:p w:rsidR="002D56BD" w:rsidRDefault="002D56BD" w:rsidP="00481EF3">
            <w:pPr>
              <w:pStyle w:val="AlphaList1"/>
              <w:bidi w:val="0"/>
              <w:rPr>
                <w:rtl/>
              </w:rPr>
            </w:pPr>
            <w:r>
              <w:rPr>
                <w:rFonts w:ascii="Arial" w:hAnsi="Arial" w:cs="Arial"/>
                <w:sz w:val="20"/>
                <w:szCs w:val="20"/>
              </w:rPr>
              <w:t>HP BL460c Gen8 E5-v2 10/20Gb CTO Blade</w:t>
            </w:r>
          </w:p>
        </w:tc>
        <w:tc>
          <w:tcPr>
            <w:tcW w:w="1984" w:type="dxa"/>
            <w:vAlign w:val="bottom"/>
          </w:tcPr>
          <w:p w:rsidR="002D56BD" w:rsidRPr="00A83C70" w:rsidRDefault="009332A4" w:rsidP="00481EF3">
            <w:pPr>
              <w:pStyle w:val="AlphaList1"/>
              <w:jc w:val="center"/>
              <w:rPr>
                <w:rFonts w:ascii="Arial" w:hAnsi="Arial" w:cs="Arial"/>
                <w:sz w:val="20"/>
                <w:szCs w:val="20"/>
                <w:rtl/>
              </w:rPr>
            </w:pPr>
            <w:r>
              <w:rPr>
                <w:rFonts w:ascii="Arial" w:hAnsi="Arial" w:cs="Arial"/>
                <w:sz w:val="20"/>
                <w:szCs w:val="20"/>
              </w:rPr>
              <w:t>87</w:t>
            </w:r>
          </w:p>
        </w:tc>
      </w:tr>
      <w:tr w:rsidR="002D56BD" w:rsidTr="002D56BD">
        <w:tc>
          <w:tcPr>
            <w:tcW w:w="567" w:type="dxa"/>
          </w:tcPr>
          <w:p w:rsidR="002D56BD" w:rsidRDefault="002D56BD" w:rsidP="00481EF3">
            <w:pPr>
              <w:pStyle w:val="AlphaList1"/>
              <w:jc w:val="center"/>
              <w:rPr>
                <w:rtl/>
              </w:rPr>
            </w:pPr>
            <w:r>
              <w:rPr>
                <w:rFonts w:hint="cs"/>
                <w:rtl/>
              </w:rPr>
              <w:t>12</w:t>
            </w:r>
          </w:p>
        </w:tc>
        <w:tc>
          <w:tcPr>
            <w:tcW w:w="1704" w:type="dxa"/>
            <w:vAlign w:val="bottom"/>
          </w:tcPr>
          <w:p w:rsidR="002D56BD" w:rsidRDefault="002D56BD" w:rsidP="00481EF3">
            <w:pPr>
              <w:pStyle w:val="AlphaList1"/>
              <w:jc w:val="center"/>
              <w:rPr>
                <w:rFonts w:ascii="Arial" w:hAnsi="Arial" w:cs="Arial"/>
                <w:sz w:val="20"/>
                <w:szCs w:val="20"/>
              </w:rPr>
            </w:pPr>
            <w:r>
              <w:rPr>
                <w:rFonts w:ascii="Arial" w:hAnsi="Arial" w:cs="Arial"/>
              </w:rPr>
              <w:t>727021-B21</w:t>
            </w:r>
          </w:p>
        </w:tc>
        <w:tc>
          <w:tcPr>
            <w:tcW w:w="5499" w:type="dxa"/>
            <w:vAlign w:val="bottom"/>
          </w:tcPr>
          <w:p w:rsidR="002D56BD" w:rsidRDefault="002D56BD" w:rsidP="00481EF3">
            <w:pPr>
              <w:pStyle w:val="AlphaList1"/>
              <w:bidi w:val="0"/>
              <w:rPr>
                <w:rFonts w:ascii="Arial" w:hAnsi="Arial" w:cs="Arial"/>
                <w:sz w:val="20"/>
                <w:szCs w:val="20"/>
              </w:rPr>
            </w:pPr>
            <w:r>
              <w:rPr>
                <w:rFonts w:ascii="Arial" w:hAnsi="Arial" w:cs="Arial"/>
              </w:rPr>
              <w:t>HP ProLiant BL 460 gen 9</w:t>
            </w:r>
          </w:p>
        </w:tc>
        <w:tc>
          <w:tcPr>
            <w:tcW w:w="1984" w:type="dxa"/>
            <w:vAlign w:val="bottom"/>
          </w:tcPr>
          <w:p w:rsidR="002D56BD" w:rsidRDefault="009332A4" w:rsidP="00481EF3">
            <w:pPr>
              <w:pStyle w:val="AlphaList1"/>
              <w:jc w:val="center"/>
              <w:rPr>
                <w:rFonts w:ascii="Arial" w:hAnsi="Arial" w:cs="Arial"/>
                <w:sz w:val="20"/>
                <w:szCs w:val="20"/>
              </w:rPr>
            </w:pPr>
            <w:r>
              <w:rPr>
                <w:rFonts w:ascii="Arial" w:hAnsi="Arial" w:cs="Arial" w:hint="cs"/>
                <w:sz w:val="20"/>
                <w:szCs w:val="20"/>
                <w:rtl/>
              </w:rPr>
              <w:t>112</w:t>
            </w:r>
          </w:p>
        </w:tc>
      </w:tr>
    </w:tbl>
    <w:p w:rsidR="002D56BD" w:rsidRDefault="002D56BD" w:rsidP="007E3652">
      <w:pPr>
        <w:pStyle w:val="Normal1"/>
        <w:ind w:left="720"/>
        <w:rPr>
          <w:rtl/>
        </w:rPr>
      </w:pPr>
    </w:p>
    <w:p w:rsidR="00AB02E2" w:rsidRDefault="00AB02E2" w:rsidP="00AB02E2">
      <w:pPr>
        <w:pStyle w:val="3"/>
        <w:rPr>
          <w:rtl/>
        </w:rPr>
      </w:pPr>
      <w:r>
        <w:rPr>
          <w:rFonts w:hint="cs"/>
          <w:rtl/>
        </w:rPr>
        <w:t xml:space="preserve">שירותי תחזוקה לשרתי </w:t>
      </w:r>
      <w:r>
        <w:t>Rackmount</w:t>
      </w:r>
      <w:r>
        <w:rPr>
          <w:rFonts w:hint="cs"/>
          <w:rtl/>
        </w:rPr>
        <w:t xml:space="preserve"> של </w:t>
      </w:r>
      <w:r>
        <w:t>HPE</w:t>
      </w:r>
    </w:p>
    <w:p w:rsidR="00AB02E2" w:rsidRDefault="00AB02E2" w:rsidP="00AB02E2">
      <w:pPr>
        <w:pStyle w:val="Normal1"/>
        <w:ind w:left="720"/>
        <w:rPr>
          <w:rtl/>
        </w:rPr>
      </w:pPr>
      <w:r>
        <w:rPr>
          <w:rFonts w:hint="cs"/>
          <w:rtl/>
        </w:rPr>
        <w:t>שירותי התחזוקה יינתנו לרכיבים הבאים :</w:t>
      </w:r>
    </w:p>
    <w:tbl>
      <w:tblPr>
        <w:tblStyle w:val="aff"/>
        <w:bidiVisual/>
        <w:tblW w:w="9728" w:type="dxa"/>
        <w:tblInd w:w="720" w:type="dxa"/>
        <w:tblLook w:val="04A0" w:firstRow="1" w:lastRow="0" w:firstColumn="1" w:lastColumn="0" w:noHBand="0" w:noVBand="1"/>
      </w:tblPr>
      <w:tblGrid>
        <w:gridCol w:w="1043"/>
        <w:gridCol w:w="1584"/>
        <w:gridCol w:w="5307"/>
        <w:gridCol w:w="1794"/>
      </w:tblGrid>
      <w:tr w:rsidR="00AB02E2" w:rsidRPr="00C946D2" w:rsidTr="002D56BD">
        <w:tc>
          <w:tcPr>
            <w:tcW w:w="1043" w:type="dxa"/>
            <w:vAlign w:val="center"/>
          </w:tcPr>
          <w:p w:rsidR="00AB02E2" w:rsidRPr="00C946D2" w:rsidRDefault="00AB02E2" w:rsidP="00463649">
            <w:pPr>
              <w:pStyle w:val="AlphaList1"/>
              <w:jc w:val="center"/>
              <w:rPr>
                <w:b/>
                <w:bCs/>
                <w:rtl/>
              </w:rPr>
            </w:pPr>
            <w:r w:rsidRPr="00C946D2">
              <w:rPr>
                <w:rFonts w:hint="cs"/>
                <w:b/>
                <w:bCs/>
                <w:rtl/>
              </w:rPr>
              <w:t>#</w:t>
            </w:r>
          </w:p>
        </w:tc>
        <w:tc>
          <w:tcPr>
            <w:tcW w:w="1584" w:type="dxa"/>
            <w:vAlign w:val="center"/>
          </w:tcPr>
          <w:p w:rsidR="00AB02E2" w:rsidRPr="00C946D2" w:rsidRDefault="00AB02E2" w:rsidP="00463649">
            <w:pPr>
              <w:pStyle w:val="AlphaList1"/>
              <w:jc w:val="center"/>
              <w:rPr>
                <w:b/>
                <w:bCs/>
                <w:rtl/>
              </w:rPr>
            </w:pPr>
            <w:r w:rsidRPr="00C946D2">
              <w:rPr>
                <w:rFonts w:hint="cs"/>
                <w:b/>
                <w:bCs/>
                <w:rtl/>
              </w:rPr>
              <w:t xml:space="preserve">מק"ט </w:t>
            </w:r>
            <w:r w:rsidRPr="00C946D2">
              <w:rPr>
                <w:b/>
                <w:bCs/>
              </w:rPr>
              <w:t>HPE</w:t>
            </w:r>
          </w:p>
        </w:tc>
        <w:tc>
          <w:tcPr>
            <w:tcW w:w="5307" w:type="dxa"/>
            <w:vAlign w:val="center"/>
          </w:tcPr>
          <w:p w:rsidR="00AB02E2" w:rsidRPr="00C946D2" w:rsidRDefault="00AB02E2" w:rsidP="00463649">
            <w:pPr>
              <w:pStyle w:val="AlphaList1"/>
              <w:jc w:val="center"/>
              <w:rPr>
                <w:b/>
                <w:bCs/>
                <w:rtl/>
              </w:rPr>
            </w:pPr>
            <w:r w:rsidRPr="00C946D2">
              <w:rPr>
                <w:rFonts w:hint="cs"/>
                <w:b/>
                <w:bCs/>
                <w:rtl/>
              </w:rPr>
              <w:t>תיאור</w:t>
            </w:r>
          </w:p>
        </w:tc>
        <w:tc>
          <w:tcPr>
            <w:tcW w:w="1794" w:type="dxa"/>
            <w:vAlign w:val="center"/>
          </w:tcPr>
          <w:p w:rsidR="00AB02E2" w:rsidRPr="00C946D2" w:rsidRDefault="00AB02E2" w:rsidP="00463649">
            <w:pPr>
              <w:pStyle w:val="AlphaList1"/>
              <w:jc w:val="center"/>
              <w:rPr>
                <w:b/>
                <w:bCs/>
                <w:rtl/>
              </w:rPr>
            </w:pPr>
            <w:r w:rsidRPr="00C946D2">
              <w:rPr>
                <w:rFonts w:hint="cs"/>
                <w:b/>
                <w:bCs/>
                <w:rtl/>
              </w:rPr>
              <w:t>כמות</w:t>
            </w:r>
          </w:p>
        </w:tc>
      </w:tr>
      <w:tr w:rsidR="002D56BD" w:rsidRPr="00A83C70" w:rsidTr="002D56BD">
        <w:tc>
          <w:tcPr>
            <w:tcW w:w="1043" w:type="dxa"/>
          </w:tcPr>
          <w:p w:rsidR="002D56BD" w:rsidRDefault="002D56BD" w:rsidP="002D56BD">
            <w:pPr>
              <w:pStyle w:val="AlphaList1"/>
              <w:numPr>
                <w:ilvl w:val="0"/>
                <w:numId w:val="162"/>
              </w:numPr>
              <w:jc w:val="center"/>
              <w:rPr>
                <w:rtl/>
              </w:rPr>
            </w:pPr>
          </w:p>
        </w:tc>
        <w:tc>
          <w:tcPr>
            <w:tcW w:w="1584" w:type="dxa"/>
            <w:vAlign w:val="bottom"/>
          </w:tcPr>
          <w:p w:rsidR="002D56BD" w:rsidRPr="00A83C70" w:rsidRDefault="002D56BD" w:rsidP="002D56BD">
            <w:pPr>
              <w:pStyle w:val="AlphaList1"/>
              <w:jc w:val="center"/>
              <w:rPr>
                <w:rFonts w:ascii="Arial" w:hAnsi="Arial" w:cs="Arial"/>
                <w:sz w:val="20"/>
                <w:szCs w:val="20"/>
                <w:rtl/>
              </w:rPr>
            </w:pPr>
            <w:r>
              <w:rPr>
                <w:rFonts w:ascii="Arial" w:hAnsi="Arial" w:cs="Arial"/>
              </w:rPr>
              <w:t>755258-B21</w:t>
            </w:r>
          </w:p>
        </w:tc>
        <w:tc>
          <w:tcPr>
            <w:tcW w:w="5307" w:type="dxa"/>
            <w:vAlign w:val="bottom"/>
          </w:tcPr>
          <w:p w:rsidR="002D56BD" w:rsidRDefault="002D56BD" w:rsidP="002D56BD">
            <w:pPr>
              <w:pStyle w:val="AlphaList1"/>
              <w:bidi w:val="0"/>
              <w:rPr>
                <w:rtl/>
              </w:rPr>
            </w:pPr>
            <w:r>
              <w:rPr>
                <w:rFonts w:ascii="Arial" w:hAnsi="Arial" w:cs="Arial"/>
              </w:rPr>
              <w:t>ProLiant DL360 Gen 9</w:t>
            </w:r>
          </w:p>
        </w:tc>
        <w:tc>
          <w:tcPr>
            <w:tcW w:w="1794" w:type="dxa"/>
            <w:vAlign w:val="bottom"/>
          </w:tcPr>
          <w:p w:rsidR="002D56BD" w:rsidRPr="00A83C70" w:rsidRDefault="009332A4" w:rsidP="002D56BD">
            <w:pPr>
              <w:pStyle w:val="AlphaList1"/>
              <w:jc w:val="center"/>
              <w:rPr>
                <w:rFonts w:ascii="Arial" w:hAnsi="Arial" w:cs="Arial"/>
                <w:sz w:val="20"/>
                <w:szCs w:val="20"/>
                <w:rtl/>
              </w:rPr>
            </w:pPr>
            <w:r>
              <w:rPr>
                <w:rFonts w:ascii="Arial" w:hAnsi="Arial" w:cs="Arial" w:hint="cs"/>
                <w:sz w:val="20"/>
                <w:szCs w:val="20"/>
                <w:rtl/>
              </w:rPr>
              <w:t>51</w:t>
            </w:r>
          </w:p>
        </w:tc>
      </w:tr>
    </w:tbl>
    <w:p w:rsidR="00AB02E2" w:rsidRDefault="00AB02E2" w:rsidP="007E3652">
      <w:pPr>
        <w:pStyle w:val="Normal1"/>
        <w:ind w:left="720"/>
        <w:rPr>
          <w:rtl/>
        </w:rPr>
      </w:pPr>
    </w:p>
    <w:p w:rsidR="005D6CD0" w:rsidRDefault="005D6CD0" w:rsidP="005D6CD0">
      <w:pPr>
        <w:pStyle w:val="3"/>
        <w:rPr>
          <w:rtl/>
        </w:rPr>
      </w:pPr>
      <w:bookmarkStart w:id="539" w:name="_Ref485893857"/>
      <w:r>
        <w:rPr>
          <w:rFonts w:hint="cs"/>
          <w:rtl/>
        </w:rPr>
        <w:t>שירותים נוספים</w:t>
      </w:r>
      <w:bookmarkEnd w:id="539"/>
    </w:p>
    <w:p w:rsidR="005D6CD0" w:rsidRDefault="005D6CD0" w:rsidP="009A70C8">
      <w:pPr>
        <w:pStyle w:val="Normal1"/>
        <w:ind w:left="720"/>
        <w:rPr>
          <w:rtl/>
        </w:rPr>
      </w:pPr>
      <w:r>
        <w:rPr>
          <w:rtl/>
        </w:rPr>
        <w:t xml:space="preserve">המזמין שומר לעצמו את הזכות להזמין מהספק עבודות התקנה </w:t>
      </w:r>
      <w:r>
        <w:rPr>
          <w:rFonts w:hint="cs"/>
          <w:rtl/>
        </w:rPr>
        <w:t xml:space="preserve">ותחזוקה שונות למערכות שרתי </w:t>
      </w:r>
      <w:r>
        <w:t>HPE</w:t>
      </w:r>
      <w:r>
        <w:rPr>
          <w:rFonts w:hint="cs"/>
          <w:rtl/>
        </w:rPr>
        <w:t xml:space="preserve"> </w:t>
      </w:r>
      <w:r>
        <w:rPr>
          <w:rtl/>
        </w:rPr>
        <w:t xml:space="preserve">מעבר </w:t>
      </w:r>
      <w:r>
        <w:rPr>
          <w:rFonts w:hint="cs"/>
          <w:rtl/>
        </w:rPr>
        <w:t xml:space="preserve">לנדרש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Ref485834647 \r \h</w:instrText>
      </w:r>
      <w:r>
        <w:rPr>
          <w:rtl/>
        </w:rPr>
        <w:instrText xml:space="preserve"> </w:instrText>
      </w:r>
      <w:r>
        <w:rPr>
          <w:rtl/>
        </w:rPr>
      </w:r>
      <w:r>
        <w:rPr>
          <w:rtl/>
        </w:rPr>
        <w:fldChar w:fldCharType="separate"/>
      </w:r>
      <w:r w:rsidR="009332A4">
        <w:rPr>
          <w:rtl/>
        </w:rPr>
        <w:t>‏4.3.2</w:t>
      </w:r>
      <w:r>
        <w:rPr>
          <w:rtl/>
        </w:rPr>
        <w:fldChar w:fldCharType="end"/>
      </w:r>
      <w:r>
        <w:rPr>
          <w:rFonts w:hint="cs"/>
          <w:rtl/>
        </w:rPr>
        <w:t xml:space="preserve">. השירותים יסופקו ע"י טכנאי בעל הסמכה של </w:t>
      </w:r>
      <w:r w:rsidR="00F63702">
        <w:rPr>
          <w:rFonts w:hint="cs"/>
          <w:rtl/>
        </w:rPr>
        <w:t xml:space="preserve">היצרן </w:t>
      </w:r>
      <w:r>
        <w:rPr>
          <w:rFonts w:hint="cs"/>
          <w:rtl/>
        </w:rPr>
        <w:t>להתקנה ולתחזוקה של הציוד.</w:t>
      </w:r>
    </w:p>
    <w:p w:rsidR="005D6CD0" w:rsidRDefault="005D6CD0" w:rsidP="00CD1D1D">
      <w:pPr>
        <w:pStyle w:val="Normal1"/>
        <w:ind w:left="720"/>
        <w:rPr>
          <w:rtl/>
        </w:rPr>
      </w:pPr>
      <w:r>
        <w:rPr>
          <w:rtl/>
        </w:rPr>
        <w:br w:type="page"/>
      </w:r>
    </w:p>
    <w:p w:rsidR="005D6CD0" w:rsidRDefault="0029360C" w:rsidP="005D6CD0">
      <w:pPr>
        <w:pStyle w:val="Normal1"/>
        <w:ind w:left="720"/>
        <w:rPr>
          <w:rtl/>
        </w:rPr>
      </w:pPr>
      <w:r>
        <w:rPr>
          <w:noProof/>
          <w:lang w:eastAsia="en-US"/>
        </w:rPr>
        <mc:AlternateContent>
          <mc:Choice Requires="wps">
            <w:drawing>
              <wp:anchor distT="0" distB="0" distL="114300" distR="114300" simplePos="0" relativeHeight="251666432" behindDoc="0" locked="0" layoutInCell="1" allowOverlap="1" wp14:anchorId="13E815D6" wp14:editId="499A7880">
                <wp:simplePos x="0" y="0"/>
                <wp:positionH relativeFrom="column">
                  <wp:posOffset>-523875</wp:posOffset>
                </wp:positionH>
                <wp:positionV relativeFrom="paragraph">
                  <wp:posOffset>284207</wp:posOffset>
                </wp:positionV>
                <wp:extent cx="4215130" cy="1028065"/>
                <wp:effectExtent l="0" t="914400" r="0" b="915035"/>
                <wp:wrapNone/>
                <wp:docPr id="4" name="Text Box 4"/>
                <wp:cNvGraphicFramePr/>
                <a:graphic xmlns:a="http://schemas.openxmlformats.org/drawingml/2006/main">
                  <a:graphicData uri="http://schemas.microsoft.com/office/word/2010/wordprocessingShape">
                    <wps:wsp>
                      <wps:cNvSpPr txBox="1"/>
                      <wps:spPr>
                        <a:xfrm rot="19851144">
                          <a:off x="0" y="0"/>
                          <a:ext cx="4215130" cy="1028065"/>
                        </a:xfrm>
                        <a:prstGeom prst="rect">
                          <a:avLst/>
                        </a:prstGeom>
                        <a:noFill/>
                        <a:ln>
                          <a:noFill/>
                        </a:ln>
                        <a:effectLst/>
                      </wps:spPr>
                      <wps:txbx>
                        <w:txbxContent>
                          <w:p w:rsidR="00E62D72" w:rsidRPr="00282602" w:rsidRDefault="00E62D72" w:rsidP="0029360C">
                            <w:pPr>
                              <w:pStyle w:val="Normal1"/>
                              <w:spacing w:before="0" w:line="240" w:lineRule="auto"/>
                              <w:jc w:val="center"/>
                              <w:rPr>
                                <w:b/>
                                <w:bCs/>
                                <w:color w:val="FF0000"/>
                                <w:sz w:val="36"/>
                                <w:szCs w:val="36"/>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282602">
                              <w:rPr>
                                <w:rFonts w:hint="eastAsia"/>
                                <w:b/>
                                <w:bCs/>
                                <w:color w:val="FF0000"/>
                                <w:sz w:val="36"/>
                                <w:szCs w:val="3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דוגמה</w:t>
                            </w:r>
                            <w:r w:rsidRPr="00282602">
                              <w:rPr>
                                <w:b/>
                                <w:bCs/>
                                <w:color w:val="FF0000"/>
                                <w:sz w:val="36"/>
                                <w:szCs w:val="3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בלבד. יש </w:t>
                            </w:r>
                            <w:r w:rsidRPr="00282602">
                              <w:rPr>
                                <w:rFonts w:hint="eastAsia"/>
                                <w:b/>
                                <w:bCs/>
                                <w:color w:val="FF0000"/>
                                <w:sz w:val="36"/>
                                <w:szCs w:val="3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להגיש</w:t>
                            </w:r>
                            <w:r w:rsidRPr="00282602">
                              <w:rPr>
                                <w:b/>
                                <w:bCs/>
                                <w:color w:val="FF0000"/>
                                <w:sz w:val="36"/>
                                <w:szCs w:val="3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r w:rsidRPr="00282602">
                              <w:rPr>
                                <w:rFonts w:hint="eastAsia"/>
                                <w:b/>
                                <w:bCs/>
                                <w:color w:val="FF0000"/>
                                <w:sz w:val="36"/>
                                <w:szCs w:val="3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הצעת</w:t>
                            </w:r>
                            <w:r w:rsidRPr="00282602">
                              <w:rPr>
                                <w:b/>
                                <w:bCs/>
                                <w:color w:val="FF0000"/>
                                <w:sz w:val="36"/>
                                <w:szCs w:val="3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r w:rsidRPr="00282602">
                              <w:rPr>
                                <w:rFonts w:hint="eastAsia"/>
                                <w:b/>
                                <w:bCs/>
                                <w:color w:val="FF0000"/>
                                <w:sz w:val="36"/>
                                <w:szCs w:val="3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מחיר</w:t>
                            </w:r>
                            <w:r w:rsidRPr="00282602">
                              <w:rPr>
                                <w:b/>
                                <w:bCs/>
                                <w:color w:val="FF0000"/>
                                <w:sz w:val="36"/>
                                <w:szCs w:val="3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r w:rsidRPr="00282602">
                              <w:rPr>
                                <w:rFonts w:hint="eastAsia"/>
                                <w:b/>
                                <w:bCs/>
                                <w:color w:val="FF0000"/>
                                <w:sz w:val="36"/>
                                <w:szCs w:val="3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בקובץ</w:t>
                            </w:r>
                            <w:r w:rsidRPr="00282602">
                              <w:rPr>
                                <w:b/>
                                <w:bCs/>
                                <w:color w:val="FF0000"/>
                                <w:sz w:val="36"/>
                                <w:szCs w:val="3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r w:rsidRPr="00282602">
                              <w:rPr>
                                <w:rFonts w:hint="eastAsia"/>
                                <w:b/>
                                <w:bCs/>
                                <w:color w:val="FF0000"/>
                                <w:sz w:val="36"/>
                                <w:szCs w:val="3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האקסל</w:t>
                            </w:r>
                            <w:r w:rsidRPr="00282602">
                              <w:rPr>
                                <w:b/>
                                <w:bCs/>
                                <w:color w:val="FF0000"/>
                                <w:sz w:val="36"/>
                                <w:szCs w:val="3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r w:rsidRPr="00282602">
                              <w:rPr>
                                <w:rFonts w:hint="eastAsia"/>
                                <w:b/>
                                <w:bCs/>
                                <w:color w:val="FF0000"/>
                                <w:sz w:val="36"/>
                                <w:szCs w:val="3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המצורף</w:t>
                            </w:r>
                            <w:r w:rsidRPr="00282602">
                              <w:rPr>
                                <w:b/>
                                <w:bCs/>
                                <w:color w:val="FF0000"/>
                                <w:sz w:val="36"/>
                                <w:szCs w:val="3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r w:rsidRPr="00282602">
                              <w:rPr>
                                <w:rFonts w:hint="eastAsia"/>
                                <w:b/>
                                <w:bCs/>
                                <w:color w:val="FF0000"/>
                                <w:sz w:val="36"/>
                                <w:szCs w:val="3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למסמכי</w:t>
                            </w:r>
                            <w:r w:rsidRPr="00282602">
                              <w:rPr>
                                <w:b/>
                                <w:bCs/>
                                <w:color w:val="FF0000"/>
                                <w:sz w:val="36"/>
                                <w:szCs w:val="3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r w:rsidRPr="00282602">
                              <w:rPr>
                                <w:rFonts w:hint="eastAsia"/>
                                <w:b/>
                                <w:bCs/>
                                <w:color w:val="FF0000"/>
                                <w:sz w:val="36"/>
                                <w:szCs w:val="3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המכרז</w:t>
                            </w:r>
                            <w:r w:rsidRPr="00282602">
                              <w:rPr>
                                <w:b/>
                                <w:bCs/>
                                <w:color w:val="FF0000"/>
                                <w:sz w:val="36"/>
                                <w:szCs w:val="3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בלבד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3E815D6" id="_x0000_t202" coordsize="21600,21600" o:spt="202" path="m,l,21600r21600,l21600,xe">
                <v:stroke joinstyle="miter"/>
                <v:path gradientshapeok="t" o:connecttype="rect"/>
              </v:shapetype>
              <v:shape id="Text Box 4" o:spid="_x0000_s1026" type="#_x0000_t202" style="position:absolute;left:0;text-align:left;margin-left:-41.25pt;margin-top:22.4pt;width:331.9pt;height:80.95pt;rotation:-1910217fd;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" filled="f" stroked="f">
                <v:textbox>
                  <w:txbxContent>
                    <w:p w:rsidR="00E62D72" w:rsidRPr="00282602" w:rsidRDefault="00E62D72" w:rsidP="0029360C">
                      <w:pPr>
                        <w:pStyle w:val="Normal1"/>
                        <w:spacing w:before="0" w:line="240" w:lineRule="auto"/>
                        <w:jc w:val="center"/>
                        <w:rPr>
                          <w:b/>
                          <w:bCs/>
                          <w:color w:val="FF0000"/>
                          <w:sz w:val="36"/>
                          <w:szCs w:val="36"/>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282602">
                        <w:rPr>
                          <w:rFonts w:hint="eastAsia"/>
                          <w:b/>
                          <w:bCs/>
                          <w:color w:val="FF0000"/>
                          <w:sz w:val="36"/>
                          <w:szCs w:val="3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דוגמה</w:t>
                      </w:r>
                      <w:r w:rsidRPr="00282602">
                        <w:rPr>
                          <w:b/>
                          <w:bCs/>
                          <w:color w:val="FF0000"/>
                          <w:sz w:val="36"/>
                          <w:szCs w:val="3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בלבד. יש </w:t>
                      </w:r>
                      <w:r w:rsidRPr="00282602">
                        <w:rPr>
                          <w:rFonts w:hint="eastAsia"/>
                          <w:b/>
                          <w:bCs/>
                          <w:color w:val="FF0000"/>
                          <w:sz w:val="36"/>
                          <w:szCs w:val="3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להגיש</w:t>
                      </w:r>
                      <w:r w:rsidRPr="00282602">
                        <w:rPr>
                          <w:b/>
                          <w:bCs/>
                          <w:color w:val="FF0000"/>
                          <w:sz w:val="36"/>
                          <w:szCs w:val="3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r w:rsidRPr="00282602">
                        <w:rPr>
                          <w:rFonts w:hint="eastAsia"/>
                          <w:b/>
                          <w:bCs/>
                          <w:color w:val="FF0000"/>
                          <w:sz w:val="36"/>
                          <w:szCs w:val="3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הצעת</w:t>
                      </w:r>
                      <w:r w:rsidRPr="00282602">
                        <w:rPr>
                          <w:b/>
                          <w:bCs/>
                          <w:color w:val="FF0000"/>
                          <w:sz w:val="36"/>
                          <w:szCs w:val="3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r w:rsidRPr="00282602">
                        <w:rPr>
                          <w:rFonts w:hint="eastAsia"/>
                          <w:b/>
                          <w:bCs/>
                          <w:color w:val="FF0000"/>
                          <w:sz w:val="36"/>
                          <w:szCs w:val="3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מחיר</w:t>
                      </w:r>
                      <w:r w:rsidRPr="00282602">
                        <w:rPr>
                          <w:b/>
                          <w:bCs/>
                          <w:color w:val="FF0000"/>
                          <w:sz w:val="36"/>
                          <w:szCs w:val="3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r w:rsidRPr="00282602">
                        <w:rPr>
                          <w:rFonts w:hint="eastAsia"/>
                          <w:b/>
                          <w:bCs/>
                          <w:color w:val="FF0000"/>
                          <w:sz w:val="36"/>
                          <w:szCs w:val="3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בקובץ</w:t>
                      </w:r>
                      <w:r w:rsidRPr="00282602">
                        <w:rPr>
                          <w:b/>
                          <w:bCs/>
                          <w:color w:val="FF0000"/>
                          <w:sz w:val="36"/>
                          <w:szCs w:val="3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r w:rsidRPr="00282602">
                        <w:rPr>
                          <w:rFonts w:hint="eastAsia"/>
                          <w:b/>
                          <w:bCs/>
                          <w:color w:val="FF0000"/>
                          <w:sz w:val="36"/>
                          <w:szCs w:val="3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האקסל</w:t>
                      </w:r>
                      <w:r w:rsidRPr="00282602">
                        <w:rPr>
                          <w:b/>
                          <w:bCs/>
                          <w:color w:val="FF0000"/>
                          <w:sz w:val="36"/>
                          <w:szCs w:val="3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r w:rsidRPr="00282602">
                        <w:rPr>
                          <w:rFonts w:hint="eastAsia"/>
                          <w:b/>
                          <w:bCs/>
                          <w:color w:val="FF0000"/>
                          <w:sz w:val="36"/>
                          <w:szCs w:val="3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המצורף</w:t>
                      </w:r>
                      <w:r w:rsidRPr="00282602">
                        <w:rPr>
                          <w:b/>
                          <w:bCs/>
                          <w:color w:val="FF0000"/>
                          <w:sz w:val="36"/>
                          <w:szCs w:val="3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r w:rsidRPr="00282602">
                        <w:rPr>
                          <w:rFonts w:hint="eastAsia"/>
                          <w:b/>
                          <w:bCs/>
                          <w:color w:val="FF0000"/>
                          <w:sz w:val="36"/>
                          <w:szCs w:val="3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למסמכי</w:t>
                      </w:r>
                      <w:r w:rsidRPr="00282602">
                        <w:rPr>
                          <w:b/>
                          <w:bCs/>
                          <w:color w:val="FF0000"/>
                          <w:sz w:val="36"/>
                          <w:szCs w:val="3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r w:rsidRPr="00282602">
                        <w:rPr>
                          <w:rFonts w:hint="eastAsia"/>
                          <w:b/>
                          <w:bCs/>
                          <w:color w:val="FF0000"/>
                          <w:sz w:val="36"/>
                          <w:szCs w:val="3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המכרז</w:t>
                      </w:r>
                      <w:r w:rsidRPr="00282602">
                        <w:rPr>
                          <w:b/>
                          <w:bCs/>
                          <w:color w:val="FF0000"/>
                          <w:sz w:val="36"/>
                          <w:szCs w:val="36"/>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בלבד !!!</w:t>
                      </w:r>
                    </w:p>
                  </w:txbxContent>
                </v:textbox>
              </v:shape>
            </w:pict>
          </mc:Fallback>
        </mc:AlternateContent>
      </w:r>
    </w:p>
    <w:p w:rsidR="005D6CD0" w:rsidRDefault="005D6CD0" w:rsidP="005D6CD0">
      <w:pPr>
        <w:pStyle w:val="3"/>
        <w:rPr>
          <w:rtl/>
        </w:rPr>
      </w:pPr>
      <w:bookmarkStart w:id="540" w:name="_Ref487098716"/>
      <w:r>
        <w:rPr>
          <w:rFonts w:hint="cs"/>
          <w:rtl/>
        </w:rPr>
        <w:t>עלות להשוואת הצעות</w:t>
      </w:r>
      <w:bookmarkEnd w:id="540"/>
    </w:p>
    <w:p w:rsidR="005D6CD0" w:rsidRDefault="005D6CD0" w:rsidP="00366D82">
      <w:pPr>
        <w:pStyle w:val="Normal1"/>
        <w:ind w:left="720"/>
        <w:rPr>
          <w:rtl/>
        </w:rPr>
      </w:pPr>
      <w:r>
        <w:rPr>
          <w:rFonts w:hint="cs"/>
          <w:rtl/>
        </w:rPr>
        <w:t>העלות להשוואת הצעות תהיה בהתאם לרכיבים הבאים :</w:t>
      </w:r>
    </w:p>
    <w:p w:rsidR="008D4221" w:rsidRDefault="008D4221" w:rsidP="006E4726">
      <w:pPr>
        <w:pStyle w:val="Normal1"/>
        <w:ind w:left="720"/>
        <w:rPr>
          <w:rtl/>
        </w:rPr>
      </w:pPr>
    </w:p>
    <w:tbl>
      <w:tblPr>
        <w:tblStyle w:val="aff"/>
        <w:bidiVisual/>
        <w:tblW w:w="9768" w:type="dxa"/>
        <w:tblInd w:w="720" w:type="dxa"/>
        <w:tblLook w:val="04A0" w:firstRow="1" w:lastRow="0" w:firstColumn="1" w:lastColumn="0" w:noHBand="0" w:noVBand="1"/>
      </w:tblPr>
      <w:tblGrid>
        <w:gridCol w:w="547"/>
        <w:gridCol w:w="1604"/>
        <w:gridCol w:w="4195"/>
        <w:gridCol w:w="1020"/>
        <w:gridCol w:w="1206"/>
        <w:gridCol w:w="1196"/>
      </w:tblGrid>
      <w:tr w:rsidR="00C87138" w:rsidRPr="00C946D2" w:rsidTr="00C87138">
        <w:tc>
          <w:tcPr>
            <w:tcW w:w="547" w:type="dxa"/>
            <w:vAlign w:val="center"/>
          </w:tcPr>
          <w:p w:rsidR="00C87138" w:rsidRPr="00C946D2" w:rsidRDefault="00C87138" w:rsidP="00AB160E">
            <w:pPr>
              <w:pStyle w:val="AlphaList1"/>
              <w:spacing w:before="0" w:line="240" w:lineRule="auto"/>
              <w:jc w:val="center"/>
              <w:rPr>
                <w:b/>
                <w:bCs/>
                <w:rtl/>
              </w:rPr>
            </w:pPr>
            <w:r w:rsidRPr="00C946D2">
              <w:rPr>
                <w:rFonts w:hint="cs"/>
                <w:b/>
                <w:bCs/>
                <w:rtl/>
              </w:rPr>
              <w:t>#</w:t>
            </w:r>
          </w:p>
        </w:tc>
        <w:tc>
          <w:tcPr>
            <w:tcW w:w="1604" w:type="dxa"/>
            <w:vAlign w:val="center"/>
          </w:tcPr>
          <w:p w:rsidR="00C87138" w:rsidRPr="00C946D2" w:rsidRDefault="00C87138" w:rsidP="00AB160E">
            <w:pPr>
              <w:pStyle w:val="AlphaList1"/>
              <w:spacing w:before="0" w:line="240" w:lineRule="auto"/>
              <w:jc w:val="center"/>
              <w:rPr>
                <w:b/>
                <w:bCs/>
                <w:rtl/>
              </w:rPr>
            </w:pPr>
            <w:r w:rsidRPr="00C946D2">
              <w:rPr>
                <w:rFonts w:hint="cs"/>
                <w:b/>
                <w:bCs/>
                <w:rtl/>
              </w:rPr>
              <w:t xml:space="preserve">מק"ט </w:t>
            </w:r>
            <w:r w:rsidRPr="00C946D2">
              <w:rPr>
                <w:b/>
                <w:bCs/>
              </w:rPr>
              <w:t>HPE</w:t>
            </w:r>
          </w:p>
        </w:tc>
        <w:tc>
          <w:tcPr>
            <w:tcW w:w="4195" w:type="dxa"/>
            <w:vAlign w:val="center"/>
          </w:tcPr>
          <w:p w:rsidR="00C87138" w:rsidRPr="00C946D2" w:rsidRDefault="00C87138" w:rsidP="00AB160E">
            <w:pPr>
              <w:pStyle w:val="AlphaList1"/>
              <w:spacing w:before="0" w:line="240" w:lineRule="auto"/>
              <w:jc w:val="center"/>
              <w:rPr>
                <w:b/>
                <w:bCs/>
                <w:rtl/>
              </w:rPr>
            </w:pPr>
            <w:r w:rsidRPr="00C946D2">
              <w:rPr>
                <w:rFonts w:hint="cs"/>
                <w:b/>
                <w:bCs/>
                <w:rtl/>
              </w:rPr>
              <w:t>תיאור</w:t>
            </w:r>
          </w:p>
        </w:tc>
        <w:tc>
          <w:tcPr>
            <w:tcW w:w="1020" w:type="dxa"/>
            <w:vAlign w:val="center"/>
          </w:tcPr>
          <w:p w:rsidR="00C87138" w:rsidRPr="00C946D2" w:rsidRDefault="00C87138" w:rsidP="00AB160E">
            <w:pPr>
              <w:pStyle w:val="AlphaList1"/>
              <w:spacing w:before="0" w:line="240" w:lineRule="auto"/>
              <w:jc w:val="center"/>
              <w:rPr>
                <w:b/>
                <w:bCs/>
                <w:rtl/>
              </w:rPr>
            </w:pPr>
            <w:r w:rsidRPr="00C946D2">
              <w:rPr>
                <w:rFonts w:hint="cs"/>
                <w:b/>
                <w:bCs/>
                <w:rtl/>
              </w:rPr>
              <w:t>כמות</w:t>
            </w:r>
          </w:p>
        </w:tc>
        <w:tc>
          <w:tcPr>
            <w:tcW w:w="1206" w:type="dxa"/>
            <w:vAlign w:val="center"/>
          </w:tcPr>
          <w:p w:rsidR="00C87138" w:rsidRDefault="00C87138" w:rsidP="00AB160E">
            <w:pPr>
              <w:pStyle w:val="AlphaList1"/>
              <w:spacing w:before="0" w:line="240" w:lineRule="auto"/>
              <w:jc w:val="center"/>
              <w:rPr>
                <w:b/>
                <w:bCs/>
                <w:rtl/>
              </w:rPr>
            </w:pPr>
            <w:r>
              <w:rPr>
                <w:rFonts w:hint="cs"/>
                <w:b/>
                <w:bCs/>
                <w:rtl/>
              </w:rPr>
              <w:t>מחיר יח'</w:t>
            </w:r>
          </w:p>
          <w:p w:rsidR="00AB160E" w:rsidRPr="00C946D2" w:rsidRDefault="00AB160E" w:rsidP="00AB160E">
            <w:pPr>
              <w:pStyle w:val="AlphaList1"/>
              <w:spacing w:before="0" w:line="240" w:lineRule="auto"/>
              <w:jc w:val="center"/>
              <w:rPr>
                <w:b/>
                <w:bCs/>
                <w:rtl/>
              </w:rPr>
            </w:pPr>
            <w:r>
              <w:rPr>
                <w:rFonts w:hint="cs"/>
                <w:b/>
                <w:bCs/>
                <w:rtl/>
              </w:rPr>
              <w:t>$ לפני מע"מ</w:t>
            </w:r>
          </w:p>
        </w:tc>
        <w:tc>
          <w:tcPr>
            <w:tcW w:w="1196" w:type="dxa"/>
            <w:vAlign w:val="center"/>
          </w:tcPr>
          <w:p w:rsidR="00C87138" w:rsidRPr="00C946D2" w:rsidRDefault="00C87138" w:rsidP="00AB160E">
            <w:pPr>
              <w:pStyle w:val="AlphaList1"/>
              <w:spacing w:before="0" w:line="240" w:lineRule="auto"/>
              <w:jc w:val="center"/>
              <w:rPr>
                <w:b/>
                <w:bCs/>
                <w:rtl/>
              </w:rPr>
            </w:pPr>
            <w:r>
              <w:rPr>
                <w:rFonts w:hint="cs"/>
                <w:b/>
                <w:bCs/>
                <w:rtl/>
              </w:rPr>
              <w:t>סה"כ עלות</w:t>
            </w:r>
          </w:p>
        </w:tc>
      </w:tr>
      <w:tr w:rsidR="00C87138" w:rsidDel="00B07702" w:rsidTr="00C87138">
        <w:tc>
          <w:tcPr>
            <w:tcW w:w="547" w:type="dxa"/>
          </w:tcPr>
          <w:p w:rsidR="00C87138" w:rsidRDefault="00C87138" w:rsidP="00481EF3">
            <w:pPr>
              <w:pStyle w:val="AlphaList1"/>
              <w:jc w:val="center"/>
              <w:rPr>
                <w:rtl/>
              </w:rPr>
            </w:pPr>
            <w:r>
              <w:rPr>
                <w:rFonts w:hint="cs"/>
                <w:rtl/>
              </w:rPr>
              <w:t>1</w:t>
            </w:r>
          </w:p>
        </w:tc>
        <w:tc>
          <w:tcPr>
            <w:tcW w:w="1604" w:type="dxa"/>
            <w:vAlign w:val="bottom"/>
          </w:tcPr>
          <w:p w:rsidR="00C87138" w:rsidRDefault="00C87138" w:rsidP="00481EF3">
            <w:pPr>
              <w:pStyle w:val="AlphaList1"/>
              <w:jc w:val="center"/>
              <w:rPr>
                <w:rFonts w:ascii="Arial" w:hAnsi="Arial" w:cs="Arial"/>
                <w:sz w:val="20"/>
                <w:szCs w:val="20"/>
              </w:rPr>
            </w:pPr>
            <w:r>
              <w:rPr>
                <w:rFonts w:ascii="Arial" w:hAnsi="Arial" w:cs="Arial"/>
              </w:rPr>
              <w:t>459498-B21</w:t>
            </w:r>
          </w:p>
        </w:tc>
        <w:tc>
          <w:tcPr>
            <w:tcW w:w="4195" w:type="dxa"/>
            <w:vAlign w:val="bottom"/>
          </w:tcPr>
          <w:p w:rsidR="00C87138" w:rsidRDefault="00C87138" w:rsidP="00481EF3">
            <w:pPr>
              <w:pStyle w:val="AlphaList1"/>
              <w:bidi w:val="0"/>
              <w:rPr>
                <w:rFonts w:ascii="Arial" w:hAnsi="Arial" w:cs="Arial"/>
                <w:sz w:val="20"/>
                <w:szCs w:val="20"/>
              </w:rPr>
            </w:pPr>
            <w:r>
              <w:rPr>
                <w:rFonts w:ascii="Arial" w:hAnsi="Arial" w:cs="Arial"/>
                <w:color w:val="000000"/>
              </w:rPr>
              <w:t>HP ProLiant BL480c G1</w:t>
            </w:r>
          </w:p>
        </w:tc>
        <w:tc>
          <w:tcPr>
            <w:tcW w:w="1020" w:type="dxa"/>
            <w:vAlign w:val="bottom"/>
          </w:tcPr>
          <w:p w:rsidR="00C87138" w:rsidDel="00B07702" w:rsidRDefault="009332A4" w:rsidP="00481EF3">
            <w:pPr>
              <w:pStyle w:val="AlphaList1"/>
              <w:jc w:val="center"/>
              <w:rPr>
                <w:rFonts w:ascii="Arial" w:hAnsi="Arial" w:cs="Arial"/>
                <w:sz w:val="20"/>
                <w:szCs w:val="20"/>
              </w:rPr>
            </w:pPr>
            <w:r>
              <w:rPr>
                <w:rFonts w:ascii="Arial" w:hAnsi="Arial" w:cs="Arial" w:hint="cs"/>
                <w:sz w:val="20"/>
                <w:szCs w:val="20"/>
                <w:rtl/>
              </w:rPr>
              <w:t>14</w:t>
            </w:r>
          </w:p>
        </w:tc>
        <w:tc>
          <w:tcPr>
            <w:tcW w:w="1206" w:type="dxa"/>
          </w:tcPr>
          <w:p w:rsidR="00C87138" w:rsidRDefault="00C87138" w:rsidP="00481EF3">
            <w:pPr>
              <w:pStyle w:val="AlphaList1"/>
              <w:jc w:val="center"/>
              <w:rPr>
                <w:rFonts w:ascii="Arial" w:hAnsi="Arial" w:cs="Arial"/>
                <w:sz w:val="20"/>
                <w:szCs w:val="20"/>
                <w:rtl/>
              </w:rPr>
            </w:pPr>
          </w:p>
        </w:tc>
        <w:tc>
          <w:tcPr>
            <w:tcW w:w="1196" w:type="dxa"/>
          </w:tcPr>
          <w:p w:rsidR="00C87138" w:rsidRDefault="00C87138" w:rsidP="00481EF3">
            <w:pPr>
              <w:pStyle w:val="AlphaList1"/>
              <w:jc w:val="center"/>
              <w:rPr>
                <w:rFonts w:ascii="Arial" w:hAnsi="Arial" w:cs="Arial"/>
                <w:sz w:val="20"/>
                <w:szCs w:val="20"/>
                <w:rtl/>
              </w:rPr>
            </w:pPr>
          </w:p>
        </w:tc>
      </w:tr>
      <w:tr w:rsidR="00C87138" w:rsidDel="00B07702" w:rsidTr="00C87138">
        <w:tc>
          <w:tcPr>
            <w:tcW w:w="547" w:type="dxa"/>
          </w:tcPr>
          <w:p w:rsidR="00C87138" w:rsidRDefault="00C87138" w:rsidP="00481EF3">
            <w:pPr>
              <w:pStyle w:val="AlphaList1"/>
              <w:jc w:val="center"/>
              <w:rPr>
                <w:rtl/>
              </w:rPr>
            </w:pPr>
            <w:r>
              <w:rPr>
                <w:rFonts w:hint="cs"/>
                <w:rtl/>
              </w:rPr>
              <w:t>2</w:t>
            </w:r>
          </w:p>
        </w:tc>
        <w:tc>
          <w:tcPr>
            <w:tcW w:w="1604" w:type="dxa"/>
            <w:vAlign w:val="bottom"/>
          </w:tcPr>
          <w:p w:rsidR="00C87138" w:rsidRDefault="00C87138" w:rsidP="00C87138">
            <w:pPr>
              <w:pStyle w:val="AlphaList1"/>
              <w:bidi w:val="0"/>
              <w:jc w:val="center"/>
              <w:rPr>
                <w:rFonts w:ascii="Arial" w:hAnsi="Arial" w:cs="Arial"/>
                <w:sz w:val="20"/>
                <w:szCs w:val="20"/>
              </w:rPr>
            </w:pPr>
            <w:r w:rsidRPr="00C87138">
              <w:rPr>
                <w:rFonts w:ascii="Arial" w:hAnsi="Arial" w:cs="Arial"/>
                <w:sz w:val="20"/>
                <w:szCs w:val="20"/>
                <w:rtl/>
              </w:rPr>
              <w:t>459484</w:t>
            </w:r>
            <w:r>
              <w:rPr>
                <w:rFonts w:ascii="Arial" w:hAnsi="Arial" w:cs="Arial"/>
                <w:sz w:val="20"/>
                <w:szCs w:val="20"/>
              </w:rPr>
              <w:t>-B21</w:t>
            </w:r>
          </w:p>
        </w:tc>
        <w:tc>
          <w:tcPr>
            <w:tcW w:w="4195" w:type="dxa"/>
            <w:vAlign w:val="bottom"/>
          </w:tcPr>
          <w:p w:rsidR="00C87138" w:rsidRDefault="00C87138" w:rsidP="00481EF3">
            <w:pPr>
              <w:pStyle w:val="AlphaList1"/>
              <w:bidi w:val="0"/>
              <w:rPr>
                <w:rFonts w:ascii="Arial" w:hAnsi="Arial" w:cs="Arial"/>
                <w:sz w:val="20"/>
                <w:szCs w:val="20"/>
              </w:rPr>
            </w:pPr>
            <w:r>
              <w:rPr>
                <w:rFonts w:ascii="Arial" w:hAnsi="Arial" w:cs="Arial"/>
                <w:color w:val="000000"/>
              </w:rPr>
              <w:t>HP ProLiant BL460c G1</w:t>
            </w:r>
          </w:p>
        </w:tc>
        <w:tc>
          <w:tcPr>
            <w:tcW w:w="1020" w:type="dxa"/>
            <w:vAlign w:val="bottom"/>
          </w:tcPr>
          <w:p w:rsidR="00C87138" w:rsidDel="00B07702" w:rsidRDefault="009332A4" w:rsidP="00481EF3">
            <w:pPr>
              <w:pStyle w:val="AlphaList1"/>
              <w:jc w:val="center"/>
              <w:rPr>
                <w:rFonts w:ascii="Arial" w:hAnsi="Arial" w:cs="Arial"/>
                <w:sz w:val="20"/>
                <w:szCs w:val="20"/>
              </w:rPr>
            </w:pPr>
            <w:r>
              <w:rPr>
                <w:rFonts w:ascii="Arial" w:hAnsi="Arial" w:cs="Arial" w:hint="cs"/>
                <w:sz w:val="20"/>
                <w:szCs w:val="20"/>
                <w:rtl/>
              </w:rPr>
              <w:t>10</w:t>
            </w:r>
          </w:p>
        </w:tc>
        <w:tc>
          <w:tcPr>
            <w:tcW w:w="1206" w:type="dxa"/>
          </w:tcPr>
          <w:p w:rsidR="00C87138" w:rsidRDefault="00C87138" w:rsidP="00481EF3">
            <w:pPr>
              <w:pStyle w:val="AlphaList1"/>
              <w:jc w:val="center"/>
              <w:rPr>
                <w:rFonts w:ascii="Arial" w:hAnsi="Arial" w:cs="Arial"/>
                <w:sz w:val="20"/>
                <w:szCs w:val="20"/>
                <w:rtl/>
              </w:rPr>
            </w:pPr>
          </w:p>
        </w:tc>
        <w:tc>
          <w:tcPr>
            <w:tcW w:w="1196" w:type="dxa"/>
          </w:tcPr>
          <w:p w:rsidR="00C87138" w:rsidRDefault="00C87138" w:rsidP="00481EF3">
            <w:pPr>
              <w:pStyle w:val="AlphaList1"/>
              <w:jc w:val="center"/>
              <w:rPr>
                <w:rFonts w:ascii="Arial" w:hAnsi="Arial" w:cs="Arial"/>
                <w:sz w:val="20"/>
                <w:szCs w:val="20"/>
                <w:rtl/>
              </w:rPr>
            </w:pPr>
          </w:p>
        </w:tc>
      </w:tr>
      <w:tr w:rsidR="00C87138" w:rsidRPr="00A83C70" w:rsidTr="00C87138">
        <w:tc>
          <w:tcPr>
            <w:tcW w:w="547" w:type="dxa"/>
          </w:tcPr>
          <w:p w:rsidR="00C87138" w:rsidRDefault="00C87138" w:rsidP="00481EF3">
            <w:pPr>
              <w:pStyle w:val="AlphaList1"/>
              <w:jc w:val="center"/>
              <w:rPr>
                <w:rtl/>
              </w:rPr>
            </w:pPr>
            <w:r>
              <w:rPr>
                <w:rFonts w:hint="cs"/>
                <w:rtl/>
              </w:rPr>
              <w:t>3</w:t>
            </w:r>
          </w:p>
        </w:tc>
        <w:tc>
          <w:tcPr>
            <w:tcW w:w="1604" w:type="dxa"/>
            <w:vAlign w:val="bottom"/>
          </w:tcPr>
          <w:p w:rsidR="00C87138" w:rsidRPr="00A83C70" w:rsidRDefault="00C87138" w:rsidP="00481EF3">
            <w:pPr>
              <w:pStyle w:val="AlphaList1"/>
              <w:jc w:val="center"/>
              <w:rPr>
                <w:rFonts w:ascii="Arial" w:hAnsi="Arial" w:cs="Arial"/>
                <w:sz w:val="20"/>
                <w:szCs w:val="20"/>
                <w:rtl/>
              </w:rPr>
            </w:pPr>
            <w:r>
              <w:rPr>
                <w:rFonts w:ascii="Arial" w:hAnsi="Arial" w:cs="Arial"/>
                <w:sz w:val="20"/>
                <w:szCs w:val="20"/>
              </w:rPr>
              <w:t>507864-B21</w:t>
            </w:r>
          </w:p>
        </w:tc>
        <w:tc>
          <w:tcPr>
            <w:tcW w:w="4195" w:type="dxa"/>
            <w:vAlign w:val="bottom"/>
          </w:tcPr>
          <w:p w:rsidR="00C87138" w:rsidRDefault="00C87138" w:rsidP="00481EF3">
            <w:pPr>
              <w:pStyle w:val="AlphaList1"/>
              <w:bidi w:val="0"/>
            </w:pPr>
            <w:r>
              <w:rPr>
                <w:rFonts w:ascii="Arial" w:hAnsi="Arial" w:cs="Arial"/>
                <w:sz w:val="20"/>
                <w:szCs w:val="20"/>
              </w:rPr>
              <w:t>HP BL460c G6 CTO Blade OEM</w:t>
            </w:r>
          </w:p>
        </w:tc>
        <w:tc>
          <w:tcPr>
            <w:tcW w:w="1020" w:type="dxa"/>
            <w:vAlign w:val="bottom"/>
          </w:tcPr>
          <w:p w:rsidR="00C87138" w:rsidRPr="00A83C70" w:rsidRDefault="009332A4" w:rsidP="00481EF3">
            <w:pPr>
              <w:pStyle w:val="AlphaList1"/>
              <w:jc w:val="center"/>
              <w:rPr>
                <w:rFonts w:ascii="Arial" w:hAnsi="Arial" w:cs="Arial"/>
                <w:sz w:val="20"/>
                <w:szCs w:val="20"/>
                <w:rtl/>
              </w:rPr>
            </w:pPr>
            <w:r>
              <w:rPr>
                <w:rFonts w:ascii="Arial" w:hAnsi="Arial" w:cs="Arial" w:hint="cs"/>
                <w:sz w:val="20"/>
                <w:szCs w:val="20"/>
                <w:rtl/>
              </w:rPr>
              <w:t>23</w:t>
            </w:r>
          </w:p>
        </w:tc>
        <w:tc>
          <w:tcPr>
            <w:tcW w:w="1206" w:type="dxa"/>
          </w:tcPr>
          <w:p w:rsidR="00C87138" w:rsidRDefault="00C87138" w:rsidP="00481EF3">
            <w:pPr>
              <w:pStyle w:val="AlphaList1"/>
              <w:jc w:val="center"/>
              <w:rPr>
                <w:rFonts w:ascii="Arial" w:hAnsi="Arial" w:cs="Arial"/>
                <w:sz w:val="20"/>
                <w:szCs w:val="20"/>
                <w:rtl/>
              </w:rPr>
            </w:pPr>
          </w:p>
        </w:tc>
        <w:tc>
          <w:tcPr>
            <w:tcW w:w="1196" w:type="dxa"/>
          </w:tcPr>
          <w:p w:rsidR="00C87138" w:rsidRDefault="00C87138" w:rsidP="00481EF3">
            <w:pPr>
              <w:pStyle w:val="AlphaList1"/>
              <w:jc w:val="center"/>
              <w:rPr>
                <w:rFonts w:ascii="Arial" w:hAnsi="Arial" w:cs="Arial"/>
                <w:sz w:val="20"/>
                <w:szCs w:val="20"/>
                <w:rtl/>
              </w:rPr>
            </w:pPr>
          </w:p>
        </w:tc>
      </w:tr>
      <w:tr w:rsidR="00C87138" w:rsidRPr="00A83C70" w:rsidTr="00C87138">
        <w:tc>
          <w:tcPr>
            <w:tcW w:w="547" w:type="dxa"/>
          </w:tcPr>
          <w:p w:rsidR="00C87138" w:rsidRDefault="00C87138" w:rsidP="00481EF3">
            <w:pPr>
              <w:pStyle w:val="AlphaList1"/>
              <w:jc w:val="center"/>
              <w:rPr>
                <w:rtl/>
              </w:rPr>
            </w:pPr>
            <w:r>
              <w:rPr>
                <w:rFonts w:hint="cs"/>
                <w:rtl/>
              </w:rPr>
              <w:t>4</w:t>
            </w:r>
          </w:p>
        </w:tc>
        <w:tc>
          <w:tcPr>
            <w:tcW w:w="1604" w:type="dxa"/>
            <w:vAlign w:val="bottom"/>
          </w:tcPr>
          <w:p w:rsidR="00C87138" w:rsidRPr="00A83C70" w:rsidRDefault="00C87138" w:rsidP="00481EF3">
            <w:pPr>
              <w:pStyle w:val="AlphaList1"/>
              <w:jc w:val="center"/>
              <w:rPr>
                <w:rFonts w:ascii="Arial" w:hAnsi="Arial" w:cs="Arial"/>
                <w:sz w:val="20"/>
                <w:szCs w:val="20"/>
                <w:rtl/>
              </w:rPr>
            </w:pPr>
            <w:r>
              <w:rPr>
                <w:rFonts w:ascii="Arial" w:hAnsi="Arial" w:cs="Arial"/>
                <w:sz w:val="20"/>
                <w:szCs w:val="20"/>
              </w:rPr>
              <w:t>603718-B21</w:t>
            </w:r>
          </w:p>
        </w:tc>
        <w:tc>
          <w:tcPr>
            <w:tcW w:w="4195" w:type="dxa"/>
            <w:vAlign w:val="bottom"/>
          </w:tcPr>
          <w:p w:rsidR="00C87138" w:rsidRDefault="00C87138" w:rsidP="00481EF3">
            <w:pPr>
              <w:pStyle w:val="AlphaList1"/>
              <w:bidi w:val="0"/>
              <w:rPr>
                <w:rtl/>
              </w:rPr>
            </w:pPr>
            <w:r>
              <w:rPr>
                <w:rFonts w:ascii="Arial" w:hAnsi="Arial" w:cs="Arial"/>
                <w:sz w:val="20"/>
                <w:szCs w:val="20"/>
              </w:rPr>
              <w:t>HP BL460c G7 CTO Blade</w:t>
            </w:r>
          </w:p>
        </w:tc>
        <w:tc>
          <w:tcPr>
            <w:tcW w:w="1020" w:type="dxa"/>
            <w:vAlign w:val="bottom"/>
          </w:tcPr>
          <w:p w:rsidR="00C87138" w:rsidRPr="00A83C70" w:rsidRDefault="009332A4" w:rsidP="00481EF3">
            <w:pPr>
              <w:pStyle w:val="AlphaList1"/>
              <w:jc w:val="center"/>
              <w:rPr>
                <w:rFonts w:ascii="Arial" w:hAnsi="Arial" w:cs="Arial"/>
                <w:sz w:val="20"/>
                <w:szCs w:val="20"/>
                <w:rtl/>
              </w:rPr>
            </w:pPr>
            <w:r>
              <w:rPr>
                <w:rFonts w:ascii="Arial" w:hAnsi="Arial" w:cs="Arial" w:hint="cs"/>
                <w:sz w:val="20"/>
                <w:szCs w:val="20"/>
                <w:rtl/>
              </w:rPr>
              <w:t>28</w:t>
            </w:r>
          </w:p>
        </w:tc>
        <w:tc>
          <w:tcPr>
            <w:tcW w:w="1206" w:type="dxa"/>
          </w:tcPr>
          <w:p w:rsidR="00C87138" w:rsidRDefault="00C87138" w:rsidP="00481EF3">
            <w:pPr>
              <w:pStyle w:val="AlphaList1"/>
              <w:jc w:val="center"/>
              <w:rPr>
                <w:rFonts w:ascii="Arial" w:hAnsi="Arial" w:cs="Arial"/>
                <w:sz w:val="20"/>
                <w:szCs w:val="20"/>
                <w:rtl/>
              </w:rPr>
            </w:pPr>
          </w:p>
        </w:tc>
        <w:tc>
          <w:tcPr>
            <w:tcW w:w="1196" w:type="dxa"/>
          </w:tcPr>
          <w:p w:rsidR="00C87138" w:rsidRDefault="00C87138" w:rsidP="00481EF3">
            <w:pPr>
              <w:pStyle w:val="AlphaList1"/>
              <w:jc w:val="center"/>
              <w:rPr>
                <w:rFonts w:ascii="Arial" w:hAnsi="Arial" w:cs="Arial"/>
                <w:sz w:val="20"/>
                <w:szCs w:val="20"/>
                <w:rtl/>
              </w:rPr>
            </w:pPr>
          </w:p>
        </w:tc>
      </w:tr>
      <w:tr w:rsidR="00C87138" w:rsidRPr="00A83C70" w:rsidTr="00C87138">
        <w:tc>
          <w:tcPr>
            <w:tcW w:w="547" w:type="dxa"/>
          </w:tcPr>
          <w:p w:rsidR="00C87138" w:rsidRDefault="00C87138" w:rsidP="00481EF3">
            <w:pPr>
              <w:pStyle w:val="AlphaList1"/>
              <w:jc w:val="center"/>
              <w:rPr>
                <w:rtl/>
              </w:rPr>
            </w:pPr>
            <w:r>
              <w:rPr>
                <w:rFonts w:hint="cs"/>
                <w:rtl/>
              </w:rPr>
              <w:t>5</w:t>
            </w:r>
          </w:p>
        </w:tc>
        <w:tc>
          <w:tcPr>
            <w:tcW w:w="1604" w:type="dxa"/>
            <w:vAlign w:val="bottom"/>
          </w:tcPr>
          <w:p w:rsidR="00C87138" w:rsidRPr="00A83C70" w:rsidRDefault="00C87138" w:rsidP="00481EF3">
            <w:pPr>
              <w:pStyle w:val="AlphaList1"/>
              <w:jc w:val="center"/>
              <w:rPr>
                <w:rFonts w:ascii="Arial" w:hAnsi="Arial" w:cs="Arial"/>
                <w:sz w:val="20"/>
                <w:szCs w:val="20"/>
                <w:rtl/>
              </w:rPr>
            </w:pPr>
            <w:r>
              <w:rPr>
                <w:rFonts w:ascii="Arial" w:hAnsi="Arial" w:cs="Arial"/>
                <w:sz w:val="20"/>
                <w:szCs w:val="20"/>
              </w:rPr>
              <w:t>643786-B21</w:t>
            </w:r>
          </w:p>
        </w:tc>
        <w:tc>
          <w:tcPr>
            <w:tcW w:w="4195" w:type="dxa"/>
            <w:vAlign w:val="bottom"/>
          </w:tcPr>
          <w:p w:rsidR="00C87138" w:rsidRDefault="00C87138" w:rsidP="00481EF3">
            <w:pPr>
              <w:pStyle w:val="AlphaList1"/>
              <w:bidi w:val="0"/>
              <w:rPr>
                <w:rtl/>
              </w:rPr>
            </w:pPr>
            <w:r>
              <w:rPr>
                <w:rFonts w:ascii="Arial" w:hAnsi="Arial" w:cs="Arial"/>
                <w:sz w:val="20"/>
                <w:szCs w:val="20"/>
              </w:rPr>
              <w:t>HP BL620c G7 W CTO Blade</w:t>
            </w:r>
          </w:p>
        </w:tc>
        <w:tc>
          <w:tcPr>
            <w:tcW w:w="1020" w:type="dxa"/>
            <w:vAlign w:val="bottom"/>
          </w:tcPr>
          <w:p w:rsidR="00C87138" w:rsidRPr="00A83C70" w:rsidRDefault="009332A4" w:rsidP="00481EF3">
            <w:pPr>
              <w:pStyle w:val="AlphaList1"/>
              <w:jc w:val="center"/>
              <w:rPr>
                <w:rFonts w:ascii="Arial" w:hAnsi="Arial" w:cs="Arial"/>
                <w:sz w:val="20"/>
                <w:szCs w:val="20"/>
                <w:rtl/>
              </w:rPr>
            </w:pPr>
            <w:r>
              <w:rPr>
                <w:rFonts w:ascii="Arial" w:hAnsi="Arial" w:cs="Arial"/>
                <w:sz w:val="20"/>
                <w:szCs w:val="20"/>
              </w:rPr>
              <w:t>2</w:t>
            </w:r>
          </w:p>
        </w:tc>
        <w:tc>
          <w:tcPr>
            <w:tcW w:w="1206" w:type="dxa"/>
          </w:tcPr>
          <w:p w:rsidR="00C87138" w:rsidRDefault="00C87138" w:rsidP="00481EF3">
            <w:pPr>
              <w:pStyle w:val="AlphaList1"/>
              <w:jc w:val="center"/>
              <w:rPr>
                <w:rFonts w:ascii="Arial" w:hAnsi="Arial" w:cs="Arial"/>
                <w:sz w:val="20"/>
                <w:szCs w:val="20"/>
              </w:rPr>
            </w:pPr>
          </w:p>
        </w:tc>
        <w:tc>
          <w:tcPr>
            <w:tcW w:w="1196" w:type="dxa"/>
          </w:tcPr>
          <w:p w:rsidR="00C87138" w:rsidRDefault="00C87138" w:rsidP="00481EF3">
            <w:pPr>
              <w:pStyle w:val="AlphaList1"/>
              <w:jc w:val="center"/>
              <w:rPr>
                <w:rFonts w:ascii="Arial" w:hAnsi="Arial" w:cs="Arial"/>
                <w:sz w:val="20"/>
                <w:szCs w:val="20"/>
              </w:rPr>
            </w:pPr>
          </w:p>
        </w:tc>
      </w:tr>
      <w:tr w:rsidR="00C87138" w:rsidRPr="00A83C70" w:rsidTr="00C87138">
        <w:tc>
          <w:tcPr>
            <w:tcW w:w="547" w:type="dxa"/>
          </w:tcPr>
          <w:p w:rsidR="00C87138" w:rsidRDefault="00C87138" w:rsidP="00481EF3">
            <w:pPr>
              <w:pStyle w:val="AlphaList1"/>
              <w:jc w:val="center"/>
              <w:rPr>
                <w:rtl/>
              </w:rPr>
            </w:pPr>
            <w:r>
              <w:rPr>
                <w:rFonts w:hint="cs"/>
                <w:rtl/>
              </w:rPr>
              <w:t>6</w:t>
            </w:r>
          </w:p>
        </w:tc>
        <w:tc>
          <w:tcPr>
            <w:tcW w:w="1604" w:type="dxa"/>
            <w:vAlign w:val="bottom"/>
          </w:tcPr>
          <w:p w:rsidR="00C87138" w:rsidRPr="00A83C70" w:rsidRDefault="00C87138" w:rsidP="00481EF3">
            <w:pPr>
              <w:pStyle w:val="AlphaList1"/>
              <w:jc w:val="center"/>
              <w:rPr>
                <w:rFonts w:ascii="Arial" w:hAnsi="Arial" w:cs="Arial"/>
                <w:sz w:val="20"/>
                <w:szCs w:val="20"/>
                <w:rtl/>
              </w:rPr>
            </w:pPr>
            <w:r>
              <w:rPr>
                <w:rFonts w:ascii="Arial" w:hAnsi="Arial" w:cs="Arial"/>
                <w:sz w:val="20"/>
                <w:szCs w:val="20"/>
              </w:rPr>
              <w:t>643785-B21</w:t>
            </w:r>
          </w:p>
        </w:tc>
        <w:tc>
          <w:tcPr>
            <w:tcW w:w="4195" w:type="dxa"/>
            <w:vAlign w:val="bottom"/>
          </w:tcPr>
          <w:p w:rsidR="00C87138" w:rsidRDefault="00C87138" w:rsidP="00481EF3">
            <w:pPr>
              <w:pStyle w:val="AlphaList1"/>
              <w:bidi w:val="0"/>
              <w:rPr>
                <w:rtl/>
              </w:rPr>
            </w:pPr>
            <w:r>
              <w:rPr>
                <w:rFonts w:ascii="Arial" w:hAnsi="Arial" w:cs="Arial"/>
                <w:sz w:val="20"/>
                <w:szCs w:val="20"/>
              </w:rPr>
              <w:t>HP BL680c G7 W CTO Blade</w:t>
            </w:r>
          </w:p>
        </w:tc>
        <w:tc>
          <w:tcPr>
            <w:tcW w:w="1020" w:type="dxa"/>
            <w:vAlign w:val="bottom"/>
          </w:tcPr>
          <w:p w:rsidR="00C87138" w:rsidRPr="00A83C70" w:rsidRDefault="00C87138" w:rsidP="00481EF3">
            <w:pPr>
              <w:pStyle w:val="AlphaList1"/>
              <w:jc w:val="center"/>
              <w:rPr>
                <w:rFonts w:ascii="Arial" w:hAnsi="Arial" w:cs="Arial"/>
                <w:sz w:val="20"/>
                <w:szCs w:val="20"/>
                <w:rtl/>
              </w:rPr>
            </w:pPr>
            <w:r>
              <w:rPr>
                <w:rFonts w:ascii="Arial" w:hAnsi="Arial" w:cs="Arial"/>
                <w:sz w:val="20"/>
                <w:szCs w:val="20"/>
              </w:rPr>
              <w:t>22</w:t>
            </w:r>
          </w:p>
        </w:tc>
        <w:tc>
          <w:tcPr>
            <w:tcW w:w="1206" w:type="dxa"/>
          </w:tcPr>
          <w:p w:rsidR="00C87138" w:rsidRDefault="00C87138" w:rsidP="00481EF3">
            <w:pPr>
              <w:pStyle w:val="AlphaList1"/>
              <w:jc w:val="center"/>
              <w:rPr>
                <w:rFonts w:ascii="Arial" w:hAnsi="Arial" w:cs="Arial"/>
                <w:sz w:val="20"/>
                <w:szCs w:val="20"/>
              </w:rPr>
            </w:pPr>
          </w:p>
        </w:tc>
        <w:tc>
          <w:tcPr>
            <w:tcW w:w="1196" w:type="dxa"/>
          </w:tcPr>
          <w:p w:rsidR="00C87138" w:rsidRDefault="00C87138" w:rsidP="00481EF3">
            <w:pPr>
              <w:pStyle w:val="AlphaList1"/>
              <w:jc w:val="center"/>
              <w:rPr>
                <w:rFonts w:ascii="Arial" w:hAnsi="Arial" w:cs="Arial"/>
                <w:sz w:val="20"/>
                <w:szCs w:val="20"/>
              </w:rPr>
            </w:pPr>
          </w:p>
        </w:tc>
      </w:tr>
      <w:tr w:rsidR="00C87138" w:rsidRPr="00A83C70" w:rsidTr="00C87138">
        <w:tc>
          <w:tcPr>
            <w:tcW w:w="547" w:type="dxa"/>
          </w:tcPr>
          <w:p w:rsidR="00C87138" w:rsidRDefault="00C87138" w:rsidP="00481EF3">
            <w:pPr>
              <w:pStyle w:val="AlphaList1"/>
              <w:jc w:val="center"/>
              <w:rPr>
                <w:rtl/>
              </w:rPr>
            </w:pPr>
            <w:r>
              <w:rPr>
                <w:rFonts w:hint="cs"/>
                <w:rtl/>
              </w:rPr>
              <w:t>7</w:t>
            </w:r>
          </w:p>
        </w:tc>
        <w:tc>
          <w:tcPr>
            <w:tcW w:w="1604" w:type="dxa"/>
            <w:vAlign w:val="bottom"/>
          </w:tcPr>
          <w:p w:rsidR="00C87138" w:rsidRPr="00A83C70" w:rsidRDefault="00C87138" w:rsidP="00481EF3">
            <w:pPr>
              <w:pStyle w:val="AlphaList1"/>
              <w:jc w:val="center"/>
              <w:rPr>
                <w:rFonts w:ascii="Arial" w:hAnsi="Arial" w:cs="Arial"/>
                <w:sz w:val="20"/>
                <w:szCs w:val="20"/>
                <w:rtl/>
              </w:rPr>
            </w:pPr>
            <w:r>
              <w:rPr>
                <w:rFonts w:ascii="Arial" w:hAnsi="Arial" w:cs="Arial"/>
                <w:sz w:val="20"/>
                <w:szCs w:val="20"/>
              </w:rPr>
              <w:t>403321-B22</w:t>
            </w:r>
          </w:p>
        </w:tc>
        <w:tc>
          <w:tcPr>
            <w:tcW w:w="4195" w:type="dxa"/>
            <w:vAlign w:val="bottom"/>
          </w:tcPr>
          <w:p w:rsidR="00C87138" w:rsidRDefault="00C87138" w:rsidP="00481EF3">
            <w:pPr>
              <w:pStyle w:val="AlphaList1"/>
              <w:bidi w:val="0"/>
              <w:rPr>
                <w:rtl/>
              </w:rPr>
            </w:pPr>
            <w:r>
              <w:rPr>
                <w:rFonts w:ascii="Arial" w:hAnsi="Arial" w:cs="Arial"/>
                <w:sz w:val="20"/>
                <w:szCs w:val="20"/>
              </w:rPr>
              <w:t>HP BLc7000 1 PH 2 PSU 4 Fan Full ICE Kit</w:t>
            </w:r>
          </w:p>
        </w:tc>
        <w:tc>
          <w:tcPr>
            <w:tcW w:w="1020" w:type="dxa"/>
            <w:vAlign w:val="bottom"/>
          </w:tcPr>
          <w:p w:rsidR="00C87138" w:rsidRPr="00A83C70" w:rsidRDefault="00C87138" w:rsidP="00481EF3">
            <w:pPr>
              <w:pStyle w:val="AlphaList1"/>
              <w:jc w:val="center"/>
              <w:rPr>
                <w:rFonts w:ascii="Arial" w:hAnsi="Arial" w:cs="Arial"/>
                <w:sz w:val="20"/>
                <w:szCs w:val="20"/>
                <w:rtl/>
              </w:rPr>
            </w:pPr>
            <w:r>
              <w:rPr>
                <w:rFonts w:ascii="Arial" w:hAnsi="Arial" w:cs="Arial"/>
                <w:sz w:val="20"/>
                <w:szCs w:val="20"/>
              </w:rPr>
              <w:t>6</w:t>
            </w:r>
          </w:p>
        </w:tc>
        <w:tc>
          <w:tcPr>
            <w:tcW w:w="1206" w:type="dxa"/>
          </w:tcPr>
          <w:p w:rsidR="00C87138" w:rsidRDefault="00C87138" w:rsidP="00481EF3">
            <w:pPr>
              <w:pStyle w:val="AlphaList1"/>
              <w:jc w:val="center"/>
              <w:rPr>
                <w:rFonts w:ascii="Arial" w:hAnsi="Arial" w:cs="Arial"/>
                <w:sz w:val="20"/>
                <w:szCs w:val="20"/>
              </w:rPr>
            </w:pPr>
          </w:p>
        </w:tc>
        <w:tc>
          <w:tcPr>
            <w:tcW w:w="1196" w:type="dxa"/>
          </w:tcPr>
          <w:p w:rsidR="00C87138" w:rsidRDefault="00C87138" w:rsidP="00481EF3">
            <w:pPr>
              <w:pStyle w:val="AlphaList1"/>
              <w:jc w:val="center"/>
              <w:rPr>
                <w:rFonts w:ascii="Arial" w:hAnsi="Arial" w:cs="Arial"/>
                <w:sz w:val="20"/>
                <w:szCs w:val="20"/>
              </w:rPr>
            </w:pPr>
          </w:p>
        </w:tc>
      </w:tr>
      <w:tr w:rsidR="00C87138" w:rsidRPr="00A83C70" w:rsidTr="00C87138">
        <w:tc>
          <w:tcPr>
            <w:tcW w:w="547" w:type="dxa"/>
          </w:tcPr>
          <w:p w:rsidR="00C87138" w:rsidRDefault="00C87138" w:rsidP="00481EF3">
            <w:pPr>
              <w:pStyle w:val="AlphaList1"/>
              <w:jc w:val="center"/>
              <w:rPr>
                <w:rtl/>
              </w:rPr>
            </w:pPr>
            <w:r>
              <w:rPr>
                <w:rFonts w:hint="cs"/>
                <w:rtl/>
              </w:rPr>
              <w:t>8</w:t>
            </w:r>
          </w:p>
        </w:tc>
        <w:tc>
          <w:tcPr>
            <w:tcW w:w="1604" w:type="dxa"/>
            <w:vAlign w:val="bottom"/>
          </w:tcPr>
          <w:p w:rsidR="00C87138" w:rsidRPr="00A83C70" w:rsidRDefault="00C87138" w:rsidP="00481EF3">
            <w:pPr>
              <w:pStyle w:val="AlphaList1"/>
              <w:jc w:val="center"/>
              <w:rPr>
                <w:rFonts w:ascii="Arial" w:hAnsi="Arial" w:cs="Arial"/>
                <w:sz w:val="20"/>
                <w:szCs w:val="20"/>
                <w:rtl/>
              </w:rPr>
            </w:pPr>
            <w:r>
              <w:rPr>
                <w:rFonts w:ascii="Arial" w:hAnsi="Arial" w:cs="Arial"/>
                <w:sz w:val="20"/>
                <w:szCs w:val="20"/>
              </w:rPr>
              <w:t>507019-B21</w:t>
            </w:r>
          </w:p>
        </w:tc>
        <w:tc>
          <w:tcPr>
            <w:tcW w:w="4195" w:type="dxa"/>
            <w:vAlign w:val="bottom"/>
          </w:tcPr>
          <w:p w:rsidR="00C87138" w:rsidRDefault="00C87138" w:rsidP="00481EF3">
            <w:pPr>
              <w:pStyle w:val="AlphaList1"/>
              <w:bidi w:val="0"/>
              <w:rPr>
                <w:rtl/>
              </w:rPr>
            </w:pPr>
            <w:r>
              <w:rPr>
                <w:rFonts w:ascii="Arial" w:hAnsi="Arial" w:cs="Arial"/>
                <w:sz w:val="20"/>
                <w:szCs w:val="20"/>
              </w:rPr>
              <w:t>HP BLc7000 CTO 3 IN LCD ROHS Encl</w:t>
            </w:r>
          </w:p>
        </w:tc>
        <w:tc>
          <w:tcPr>
            <w:tcW w:w="1020" w:type="dxa"/>
            <w:vAlign w:val="bottom"/>
          </w:tcPr>
          <w:p w:rsidR="00C87138" w:rsidRPr="00A83C70" w:rsidRDefault="009332A4" w:rsidP="00481EF3">
            <w:pPr>
              <w:pStyle w:val="AlphaList1"/>
              <w:jc w:val="center"/>
              <w:rPr>
                <w:rFonts w:ascii="Arial" w:hAnsi="Arial" w:cs="Arial"/>
                <w:sz w:val="20"/>
                <w:szCs w:val="20"/>
                <w:rtl/>
              </w:rPr>
            </w:pPr>
            <w:r>
              <w:rPr>
                <w:rFonts w:ascii="Arial" w:hAnsi="Arial" w:cs="Arial"/>
                <w:sz w:val="20"/>
                <w:szCs w:val="20"/>
              </w:rPr>
              <w:t>15</w:t>
            </w:r>
          </w:p>
        </w:tc>
        <w:tc>
          <w:tcPr>
            <w:tcW w:w="1206" w:type="dxa"/>
          </w:tcPr>
          <w:p w:rsidR="00C87138" w:rsidRDefault="00C87138" w:rsidP="00481EF3">
            <w:pPr>
              <w:pStyle w:val="AlphaList1"/>
              <w:jc w:val="center"/>
              <w:rPr>
                <w:rFonts w:ascii="Arial" w:hAnsi="Arial" w:cs="Arial"/>
                <w:sz w:val="20"/>
                <w:szCs w:val="20"/>
              </w:rPr>
            </w:pPr>
          </w:p>
        </w:tc>
        <w:tc>
          <w:tcPr>
            <w:tcW w:w="1196" w:type="dxa"/>
          </w:tcPr>
          <w:p w:rsidR="00C87138" w:rsidRDefault="00C87138" w:rsidP="00481EF3">
            <w:pPr>
              <w:pStyle w:val="AlphaList1"/>
              <w:jc w:val="center"/>
              <w:rPr>
                <w:rFonts w:ascii="Arial" w:hAnsi="Arial" w:cs="Arial"/>
                <w:sz w:val="20"/>
                <w:szCs w:val="20"/>
              </w:rPr>
            </w:pPr>
          </w:p>
        </w:tc>
      </w:tr>
      <w:tr w:rsidR="00C87138" w:rsidRPr="00A83C70" w:rsidTr="00C87138">
        <w:tc>
          <w:tcPr>
            <w:tcW w:w="547" w:type="dxa"/>
          </w:tcPr>
          <w:p w:rsidR="00C87138" w:rsidRDefault="00C87138" w:rsidP="00481EF3">
            <w:pPr>
              <w:pStyle w:val="AlphaList1"/>
              <w:jc w:val="center"/>
              <w:rPr>
                <w:rtl/>
              </w:rPr>
            </w:pPr>
            <w:r>
              <w:rPr>
                <w:rFonts w:hint="cs"/>
                <w:rtl/>
              </w:rPr>
              <w:t>9</w:t>
            </w:r>
          </w:p>
        </w:tc>
        <w:tc>
          <w:tcPr>
            <w:tcW w:w="1604" w:type="dxa"/>
          </w:tcPr>
          <w:p w:rsidR="00C87138" w:rsidRPr="00A83C70" w:rsidRDefault="00C87138" w:rsidP="00481EF3">
            <w:pPr>
              <w:pStyle w:val="AlphaList1"/>
              <w:jc w:val="center"/>
              <w:rPr>
                <w:rFonts w:ascii="Arial" w:hAnsi="Arial" w:cs="Arial"/>
                <w:sz w:val="20"/>
                <w:szCs w:val="20"/>
                <w:rtl/>
              </w:rPr>
            </w:pPr>
            <w:r>
              <w:rPr>
                <w:rFonts w:ascii="Arial" w:hAnsi="Arial" w:cs="Arial"/>
                <w:sz w:val="20"/>
                <w:szCs w:val="20"/>
              </w:rPr>
              <w:t>641016-B21</w:t>
            </w:r>
          </w:p>
        </w:tc>
        <w:tc>
          <w:tcPr>
            <w:tcW w:w="4195" w:type="dxa"/>
          </w:tcPr>
          <w:p w:rsidR="00C87138" w:rsidRPr="00A83C70" w:rsidRDefault="00C87138" w:rsidP="00481EF3">
            <w:pPr>
              <w:pStyle w:val="AlphaList1"/>
              <w:bidi w:val="0"/>
              <w:rPr>
                <w:rFonts w:ascii="Arial" w:hAnsi="Arial" w:cs="Arial"/>
                <w:sz w:val="20"/>
                <w:szCs w:val="20"/>
                <w:rtl/>
              </w:rPr>
            </w:pPr>
            <w:r>
              <w:rPr>
                <w:rFonts w:ascii="Arial" w:hAnsi="Arial" w:cs="Arial"/>
                <w:sz w:val="20"/>
                <w:szCs w:val="20"/>
              </w:rPr>
              <w:t>HP BL460c Gen8 10/20Gb FLB CTO Blade</w:t>
            </w:r>
          </w:p>
        </w:tc>
        <w:tc>
          <w:tcPr>
            <w:tcW w:w="1020" w:type="dxa"/>
          </w:tcPr>
          <w:p w:rsidR="00C87138" w:rsidRPr="00A83C70" w:rsidRDefault="009332A4" w:rsidP="00481EF3">
            <w:pPr>
              <w:pStyle w:val="AlphaList1"/>
              <w:jc w:val="center"/>
              <w:rPr>
                <w:rFonts w:ascii="Arial" w:hAnsi="Arial" w:cs="Arial"/>
                <w:sz w:val="20"/>
                <w:szCs w:val="20"/>
                <w:rtl/>
              </w:rPr>
            </w:pPr>
            <w:r>
              <w:rPr>
                <w:rFonts w:ascii="Arial" w:hAnsi="Arial" w:cs="Arial"/>
                <w:sz w:val="20"/>
                <w:szCs w:val="20"/>
              </w:rPr>
              <w:t>75</w:t>
            </w:r>
          </w:p>
        </w:tc>
        <w:tc>
          <w:tcPr>
            <w:tcW w:w="1206" w:type="dxa"/>
          </w:tcPr>
          <w:p w:rsidR="00C87138" w:rsidRDefault="00C87138" w:rsidP="00481EF3">
            <w:pPr>
              <w:pStyle w:val="AlphaList1"/>
              <w:jc w:val="center"/>
              <w:rPr>
                <w:rFonts w:ascii="Arial" w:hAnsi="Arial" w:cs="Arial"/>
                <w:sz w:val="20"/>
                <w:szCs w:val="20"/>
              </w:rPr>
            </w:pPr>
          </w:p>
        </w:tc>
        <w:tc>
          <w:tcPr>
            <w:tcW w:w="1196" w:type="dxa"/>
          </w:tcPr>
          <w:p w:rsidR="00C87138" w:rsidRDefault="00C87138" w:rsidP="00481EF3">
            <w:pPr>
              <w:pStyle w:val="AlphaList1"/>
              <w:jc w:val="center"/>
              <w:rPr>
                <w:rFonts w:ascii="Arial" w:hAnsi="Arial" w:cs="Arial"/>
                <w:sz w:val="20"/>
                <w:szCs w:val="20"/>
              </w:rPr>
            </w:pPr>
          </w:p>
        </w:tc>
      </w:tr>
      <w:tr w:rsidR="00C87138" w:rsidRPr="00A83C70" w:rsidTr="00C87138">
        <w:tc>
          <w:tcPr>
            <w:tcW w:w="547" w:type="dxa"/>
          </w:tcPr>
          <w:p w:rsidR="00C87138" w:rsidRDefault="00C87138" w:rsidP="00481EF3">
            <w:pPr>
              <w:pStyle w:val="AlphaList1"/>
              <w:jc w:val="center"/>
              <w:rPr>
                <w:rtl/>
              </w:rPr>
            </w:pPr>
            <w:r>
              <w:rPr>
                <w:rFonts w:hint="cs"/>
                <w:rtl/>
              </w:rPr>
              <w:t>10</w:t>
            </w:r>
          </w:p>
        </w:tc>
        <w:tc>
          <w:tcPr>
            <w:tcW w:w="1604" w:type="dxa"/>
            <w:vAlign w:val="bottom"/>
          </w:tcPr>
          <w:p w:rsidR="00C87138" w:rsidRPr="00A83C70" w:rsidRDefault="00C87138" w:rsidP="00481EF3">
            <w:pPr>
              <w:pStyle w:val="AlphaList1"/>
              <w:jc w:val="center"/>
              <w:rPr>
                <w:rFonts w:ascii="Arial" w:hAnsi="Arial" w:cs="Arial"/>
                <w:sz w:val="20"/>
                <w:szCs w:val="20"/>
                <w:rtl/>
              </w:rPr>
            </w:pPr>
            <w:r>
              <w:rPr>
                <w:rFonts w:ascii="Arial" w:hAnsi="Arial" w:cs="Arial"/>
                <w:sz w:val="20"/>
                <w:szCs w:val="20"/>
              </w:rPr>
              <w:t>681844-B21</w:t>
            </w:r>
          </w:p>
        </w:tc>
        <w:tc>
          <w:tcPr>
            <w:tcW w:w="4195" w:type="dxa"/>
            <w:vAlign w:val="bottom"/>
          </w:tcPr>
          <w:p w:rsidR="00C87138" w:rsidRDefault="00C87138" w:rsidP="00481EF3">
            <w:pPr>
              <w:pStyle w:val="AlphaList1"/>
              <w:bidi w:val="0"/>
            </w:pPr>
            <w:r>
              <w:rPr>
                <w:rFonts w:ascii="Arial" w:hAnsi="Arial" w:cs="Arial"/>
                <w:sz w:val="20"/>
                <w:szCs w:val="20"/>
              </w:rPr>
              <w:t>HP BLc7000 CTO 3 IN LCD Plat Enclosure</w:t>
            </w:r>
          </w:p>
        </w:tc>
        <w:tc>
          <w:tcPr>
            <w:tcW w:w="1020" w:type="dxa"/>
            <w:vAlign w:val="bottom"/>
          </w:tcPr>
          <w:p w:rsidR="00C87138" w:rsidRPr="00A83C70" w:rsidRDefault="009332A4" w:rsidP="00481EF3">
            <w:pPr>
              <w:pStyle w:val="AlphaList1"/>
              <w:jc w:val="center"/>
              <w:rPr>
                <w:rFonts w:ascii="Arial" w:hAnsi="Arial" w:cs="Arial"/>
                <w:sz w:val="20"/>
                <w:szCs w:val="20"/>
                <w:rtl/>
              </w:rPr>
            </w:pPr>
            <w:r>
              <w:rPr>
                <w:rFonts w:ascii="Arial" w:hAnsi="Arial" w:cs="Arial"/>
                <w:sz w:val="20"/>
                <w:szCs w:val="20"/>
              </w:rPr>
              <w:t>12</w:t>
            </w:r>
          </w:p>
        </w:tc>
        <w:tc>
          <w:tcPr>
            <w:tcW w:w="1206" w:type="dxa"/>
          </w:tcPr>
          <w:p w:rsidR="00C87138" w:rsidRDefault="00C87138" w:rsidP="00481EF3">
            <w:pPr>
              <w:pStyle w:val="AlphaList1"/>
              <w:jc w:val="center"/>
              <w:rPr>
                <w:rFonts w:ascii="Arial" w:hAnsi="Arial" w:cs="Arial"/>
                <w:sz w:val="20"/>
                <w:szCs w:val="20"/>
              </w:rPr>
            </w:pPr>
          </w:p>
        </w:tc>
        <w:tc>
          <w:tcPr>
            <w:tcW w:w="1196" w:type="dxa"/>
          </w:tcPr>
          <w:p w:rsidR="00C87138" w:rsidRDefault="00C87138" w:rsidP="00481EF3">
            <w:pPr>
              <w:pStyle w:val="AlphaList1"/>
              <w:jc w:val="center"/>
              <w:rPr>
                <w:rFonts w:ascii="Arial" w:hAnsi="Arial" w:cs="Arial"/>
                <w:sz w:val="20"/>
                <w:szCs w:val="20"/>
              </w:rPr>
            </w:pPr>
          </w:p>
        </w:tc>
      </w:tr>
      <w:tr w:rsidR="00C87138" w:rsidRPr="00A83C70" w:rsidTr="00C87138">
        <w:tc>
          <w:tcPr>
            <w:tcW w:w="547" w:type="dxa"/>
          </w:tcPr>
          <w:p w:rsidR="00C87138" w:rsidRDefault="00C87138" w:rsidP="00481EF3">
            <w:pPr>
              <w:pStyle w:val="AlphaList1"/>
              <w:jc w:val="center"/>
              <w:rPr>
                <w:rtl/>
              </w:rPr>
            </w:pPr>
            <w:r>
              <w:rPr>
                <w:rFonts w:hint="cs"/>
                <w:rtl/>
              </w:rPr>
              <w:t>11</w:t>
            </w:r>
          </w:p>
        </w:tc>
        <w:tc>
          <w:tcPr>
            <w:tcW w:w="1604" w:type="dxa"/>
            <w:vAlign w:val="bottom"/>
          </w:tcPr>
          <w:p w:rsidR="00C87138" w:rsidRPr="00A83C70" w:rsidRDefault="00C87138" w:rsidP="00481EF3">
            <w:pPr>
              <w:pStyle w:val="AlphaList1"/>
              <w:jc w:val="center"/>
              <w:rPr>
                <w:rFonts w:ascii="Arial" w:hAnsi="Arial" w:cs="Arial"/>
                <w:sz w:val="20"/>
                <w:szCs w:val="20"/>
                <w:rtl/>
              </w:rPr>
            </w:pPr>
            <w:r>
              <w:rPr>
                <w:rFonts w:ascii="Arial" w:hAnsi="Arial" w:cs="Arial"/>
                <w:sz w:val="20"/>
                <w:szCs w:val="20"/>
              </w:rPr>
              <w:t>735151-B21</w:t>
            </w:r>
          </w:p>
        </w:tc>
        <w:tc>
          <w:tcPr>
            <w:tcW w:w="4195" w:type="dxa"/>
            <w:vAlign w:val="bottom"/>
          </w:tcPr>
          <w:p w:rsidR="00C87138" w:rsidRDefault="00C87138" w:rsidP="00481EF3">
            <w:pPr>
              <w:pStyle w:val="AlphaList1"/>
              <w:bidi w:val="0"/>
              <w:rPr>
                <w:rtl/>
              </w:rPr>
            </w:pPr>
            <w:r>
              <w:rPr>
                <w:rFonts w:ascii="Arial" w:hAnsi="Arial" w:cs="Arial"/>
                <w:sz w:val="20"/>
                <w:szCs w:val="20"/>
              </w:rPr>
              <w:t>HP BL460c Gen8 E5-v2 10/20Gb CTO Blade</w:t>
            </w:r>
          </w:p>
        </w:tc>
        <w:tc>
          <w:tcPr>
            <w:tcW w:w="1020" w:type="dxa"/>
            <w:vAlign w:val="bottom"/>
          </w:tcPr>
          <w:p w:rsidR="00C87138" w:rsidRPr="00A83C70" w:rsidRDefault="009332A4" w:rsidP="00481EF3">
            <w:pPr>
              <w:pStyle w:val="AlphaList1"/>
              <w:jc w:val="center"/>
              <w:rPr>
                <w:rFonts w:ascii="Arial" w:hAnsi="Arial" w:cs="Arial"/>
                <w:sz w:val="20"/>
                <w:szCs w:val="20"/>
                <w:rtl/>
              </w:rPr>
            </w:pPr>
            <w:r>
              <w:rPr>
                <w:rFonts w:ascii="Arial" w:hAnsi="Arial" w:cs="Arial"/>
                <w:sz w:val="20"/>
                <w:szCs w:val="20"/>
              </w:rPr>
              <w:t>87</w:t>
            </w:r>
          </w:p>
        </w:tc>
        <w:tc>
          <w:tcPr>
            <w:tcW w:w="1206" w:type="dxa"/>
          </w:tcPr>
          <w:p w:rsidR="00C87138" w:rsidRDefault="00C87138" w:rsidP="00481EF3">
            <w:pPr>
              <w:pStyle w:val="AlphaList1"/>
              <w:jc w:val="center"/>
              <w:rPr>
                <w:rFonts w:ascii="Arial" w:hAnsi="Arial" w:cs="Arial"/>
                <w:sz w:val="20"/>
                <w:szCs w:val="20"/>
              </w:rPr>
            </w:pPr>
          </w:p>
        </w:tc>
        <w:tc>
          <w:tcPr>
            <w:tcW w:w="1196" w:type="dxa"/>
          </w:tcPr>
          <w:p w:rsidR="00C87138" w:rsidRDefault="00C87138" w:rsidP="00481EF3">
            <w:pPr>
              <w:pStyle w:val="AlphaList1"/>
              <w:jc w:val="center"/>
              <w:rPr>
                <w:rFonts w:ascii="Arial" w:hAnsi="Arial" w:cs="Arial"/>
                <w:sz w:val="20"/>
                <w:szCs w:val="20"/>
              </w:rPr>
            </w:pPr>
          </w:p>
        </w:tc>
      </w:tr>
      <w:tr w:rsidR="00C87138" w:rsidTr="00C87138">
        <w:tc>
          <w:tcPr>
            <w:tcW w:w="547" w:type="dxa"/>
          </w:tcPr>
          <w:p w:rsidR="00C87138" w:rsidRDefault="00C87138" w:rsidP="00481EF3">
            <w:pPr>
              <w:pStyle w:val="AlphaList1"/>
              <w:jc w:val="center"/>
              <w:rPr>
                <w:rtl/>
              </w:rPr>
            </w:pPr>
            <w:r>
              <w:rPr>
                <w:rFonts w:hint="cs"/>
                <w:rtl/>
              </w:rPr>
              <w:t>12</w:t>
            </w:r>
          </w:p>
        </w:tc>
        <w:tc>
          <w:tcPr>
            <w:tcW w:w="1604" w:type="dxa"/>
            <w:vAlign w:val="bottom"/>
          </w:tcPr>
          <w:p w:rsidR="00C87138" w:rsidRDefault="00C87138" w:rsidP="00481EF3">
            <w:pPr>
              <w:pStyle w:val="AlphaList1"/>
              <w:jc w:val="center"/>
              <w:rPr>
                <w:rFonts w:ascii="Arial" w:hAnsi="Arial" w:cs="Arial"/>
                <w:sz w:val="20"/>
                <w:szCs w:val="20"/>
              </w:rPr>
            </w:pPr>
            <w:r>
              <w:rPr>
                <w:rFonts w:ascii="Arial" w:hAnsi="Arial" w:cs="Arial"/>
              </w:rPr>
              <w:t>727021-B21</w:t>
            </w:r>
          </w:p>
        </w:tc>
        <w:tc>
          <w:tcPr>
            <w:tcW w:w="4195" w:type="dxa"/>
            <w:vAlign w:val="bottom"/>
          </w:tcPr>
          <w:p w:rsidR="00C87138" w:rsidRDefault="00C87138" w:rsidP="00481EF3">
            <w:pPr>
              <w:pStyle w:val="AlphaList1"/>
              <w:bidi w:val="0"/>
              <w:rPr>
                <w:rFonts w:ascii="Arial" w:hAnsi="Arial" w:cs="Arial"/>
                <w:sz w:val="20"/>
                <w:szCs w:val="20"/>
              </w:rPr>
            </w:pPr>
            <w:r>
              <w:rPr>
                <w:rFonts w:ascii="Arial" w:hAnsi="Arial" w:cs="Arial"/>
              </w:rPr>
              <w:t>HP ProLiant BL 460 gen 9</w:t>
            </w:r>
          </w:p>
        </w:tc>
        <w:tc>
          <w:tcPr>
            <w:tcW w:w="1020" w:type="dxa"/>
            <w:vAlign w:val="bottom"/>
          </w:tcPr>
          <w:p w:rsidR="00C87138" w:rsidRDefault="009332A4" w:rsidP="00481EF3">
            <w:pPr>
              <w:pStyle w:val="AlphaList1"/>
              <w:jc w:val="center"/>
              <w:rPr>
                <w:rFonts w:ascii="Arial" w:hAnsi="Arial" w:cs="Arial"/>
                <w:sz w:val="20"/>
                <w:szCs w:val="20"/>
              </w:rPr>
            </w:pPr>
            <w:r>
              <w:rPr>
                <w:rFonts w:ascii="Arial" w:hAnsi="Arial" w:cs="Arial" w:hint="cs"/>
                <w:sz w:val="20"/>
                <w:szCs w:val="20"/>
                <w:rtl/>
              </w:rPr>
              <w:t>112</w:t>
            </w:r>
          </w:p>
        </w:tc>
        <w:tc>
          <w:tcPr>
            <w:tcW w:w="1206" w:type="dxa"/>
          </w:tcPr>
          <w:p w:rsidR="00C87138" w:rsidRDefault="00C87138" w:rsidP="00481EF3">
            <w:pPr>
              <w:pStyle w:val="AlphaList1"/>
              <w:jc w:val="center"/>
              <w:rPr>
                <w:rFonts w:ascii="Arial" w:hAnsi="Arial" w:cs="Arial"/>
                <w:sz w:val="20"/>
                <w:szCs w:val="20"/>
                <w:rtl/>
              </w:rPr>
            </w:pPr>
          </w:p>
        </w:tc>
        <w:tc>
          <w:tcPr>
            <w:tcW w:w="1196" w:type="dxa"/>
          </w:tcPr>
          <w:p w:rsidR="00C87138" w:rsidRDefault="00C87138" w:rsidP="00481EF3">
            <w:pPr>
              <w:pStyle w:val="AlphaList1"/>
              <w:jc w:val="center"/>
              <w:rPr>
                <w:rFonts w:ascii="Arial" w:hAnsi="Arial" w:cs="Arial"/>
                <w:sz w:val="20"/>
                <w:szCs w:val="20"/>
                <w:rtl/>
              </w:rPr>
            </w:pPr>
          </w:p>
        </w:tc>
      </w:tr>
      <w:tr w:rsidR="00C87138" w:rsidTr="00C87138">
        <w:tc>
          <w:tcPr>
            <w:tcW w:w="547" w:type="dxa"/>
          </w:tcPr>
          <w:p w:rsidR="00C87138" w:rsidRDefault="00C87138" w:rsidP="002D56BD">
            <w:pPr>
              <w:pStyle w:val="AlphaList1"/>
              <w:jc w:val="center"/>
              <w:rPr>
                <w:rtl/>
              </w:rPr>
            </w:pPr>
            <w:r>
              <w:rPr>
                <w:rFonts w:hint="cs"/>
                <w:rtl/>
              </w:rPr>
              <w:t>13</w:t>
            </w:r>
          </w:p>
        </w:tc>
        <w:tc>
          <w:tcPr>
            <w:tcW w:w="1604" w:type="dxa"/>
            <w:vAlign w:val="bottom"/>
          </w:tcPr>
          <w:p w:rsidR="00C87138" w:rsidRDefault="00C87138" w:rsidP="002D56BD">
            <w:pPr>
              <w:pStyle w:val="AlphaList1"/>
              <w:jc w:val="center"/>
              <w:rPr>
                <w:rFonts w:ascii="Arial" w:hAnsi="Arial" w:cs="Arial"/>
              </w:rPr>
            </w:pPr>
            <w:r>
              <w:rPr>
                <w:rFonts w:ascii="Arial" w:hAnsi="Arial" w:cs="Arial"/>
              </w:rPr>
              <w:t>755258-B21</w:t>
            </w:r>
          </w:p>
        </w:tc>
        <w:tc>
          <w:tcPr>
            <w:tcW w:w="4195" w:type="dxa"/>
            <w:vAlign w:val="bottom"/>
          </w:tcPr>
          <w:p w:rsidR="00C87138" w:rsidRDefault="00C87138" w:rsidP="002D56BD">
            <w:pPr>
              <w:pStyle w:val="AlphaList1"/>
              <w:bidi w:val="0"/>
              <w:rPr>
                <w:rFonts w:ascii="Arial" w:hAnsi="Arial" w:cs="Arial"/>
              </w:rPr>
            </w:pPr>
            <w:r>
              <w:rPr>
                <w:rFonts w:ascii="Arial" w:hAnsi="Arial" w:cs="Arial"/>
              </w:rPr>
              <w:t>ProLiant DL360 Gen 9</w:t>
            </w:r>
          </w:p>
        </w:tc>
        <w:tc>
          <w:tcPr>
            <w:tcW w:w="1020" w:type="dxa"/>
            <w:vAlign w:val="bottom"/>
          </w:tcPr>
          <w:p w:rsidR="00C87138" w:rsidRDefault="009332A4" w:rsidP="002D56BD">
            <w:pPr>
              <w:pStyle w:val="AlphaList1"/>
              <w:jc w:val="center"/>
              <w:rPr>
                <w:rFonts w:ascii="Arial" w:hAnsi="Arial" w:cs="Arial"/>
                <w:sz w:val="20"/>
                <w:szCs w:val="20"/>
                <w:rtl/>
              </w:rPr>
            </w:pPr>
            <w:r>
              <w:rPr>
                <w:rFonts w:ascii="Arial" w:hAnsi="Arial" w:cs="Arial" w:hint="cs"/>
                <w:sz w:val="20"/>
                <w:szCs w:val="20"/>
                <w:rtl/>
              </w:rPr>
              <w:t>51</w:t>
            </w:r>
          </w:p>
        </w:tc>
        <w:tc>
          <w:tcPr>
            <w:tcW w:w="1206" w:type="dxa"/>
          </w:tcPr>
          <w:p w:rsidR="00C87138" w:rsidRDefault="00C87138" w:rsidP="002D56BD">
            <w:pPr>
              <w:pStyle w:val="AlphaList1"/>
              <w:jc w:val="center"/>
              <w:rPr>
                <w:rFonts w:ascii="Arial" w:hAnsi="Arial" w:cs="Arial"/>
                <w:sz w:val="20"/>
                <w:szCs w:val="20"/>
                <w:rtl/>
              </w:rPr>
            </w:pPr>
          </w:p>
        </w:tc>
        <w:tc>
          <w:tcPr>
            <w:tcW w:w="1196" w:type="dxa"/>
          </w:tcPr>
          <w:p w:rsidR="00C87138" w:rsidRDefault="00C87138" w:rsidP="002D56BD">
            <w:pPr>
              <w:pStyle w:val="AlphaList1"/>
              <w:jc w:val="center"/>
              <w:rPr>
                <w:rFonts w:ascii="Arial" w:hAnsi="Arial" w:cs="Arial"/>
                <w:sz w:val="20"/>
                <w:szCs w:val="20"/>
                <w:rtl/>
              </w:rPr>
            </w:pPr>
          </w:p>
        </w:tc>
      </w:tr>
      <w:tr w:rsidR="00C87138" w:rsidTr="00C87138">
        <w:tc>
          <w:tcPr>
            <w:tcW w:w="547" w:type="dxa"/>
          </w:tcPr>
          <w:p w:rsidR="00C87138" w:rsidRDefault="009A70C8" w:rsidP="00481EF3">
            <w:pPr>
              <w:pStyle w:val="AlphaList1"/>
              <w:jc w:val="center"/>
              <w:rPr>
                <w:rtl/>
              </w:rPr>
            </w:pPr>
            <w:r>
              <w:rPr>
                <w:rFonts w:hint="cs"/>
                <w:rtl/>
              </w:rPr>
              <w:t>14</w:t>
            </w:r>
          </w:p>
        </w:tc>
        <w:tc>
          <w:tcPr>
            <w:tcW w:w="1604" w:type="dxa"/>
            <w:vAlign w:val="bottom"/>
          </w:tcPr>
          <w:p w:rsidR="00C87138" w:rsidRDefault="00C87138" w:rsidP="00481EF3">
            <w:pPr>
              <w:pStyle w:val="AlphaList1"/>
              <w:jc w:val="center"/>
              <w:rPr>
                <w:rFonts w:ascii="Arial" w:hAnsi="Arial" w:cs="Arial"/>
              </w:rPr>
            </w:pPr>
            <w:r>
              <w:rPr>
                <w:rFonts w:ascii="Arial" w:hAnsi="Arial" w:cs="Arial" w:hint="cs"/>
                <w:rtl/>
              </w:rPr>
              <w:t>---</w:t>
            </w:r>
          </w:p>
        </w:tc>
        <w:tc>
          <w:tcPr>
            <w:tcW w:w="4195" w:type="dxa"/>
            <w:vAlign w:val="bottom"/>
          </w:tcPr>
          <w:p w:rsidR="00C87138" w:rsidRPr="002D56BD" w:rsidRDefault="00C87138" w:rsidP="002D56BD">
            <w:pPr>
              <w:pStyle w:val="AlphaList1"/>
              <w:rPr>
                <w:rtl/>
              </w:rPr>
            </w:pPr>
            <w:r w:rsidRPr="002D56BD">
              <w:rPr>
                <w:rFonts w:hint="cs"/>
                <w:rtl/>
              </w:rPr>
              <w:t>עלות שעת עבודה לביצוע שירותים מתקדמים</w:t>
            </w:r>
          </w:p>
        </w:tc>
        <w:tc>
          <w:tcPr>
            <w:tcW w:w="1020" w:type="dxa"/>
            <w:vAlign w:val="bottom"/>
          </w:tcPr>
          <w:p w:rsidR="00C87138" w:rsidRDefault="00B17D85" w:rsidP="00481EF3">
            <w:pPr>
              <w:pStyle w:val="AlphaList1"/>
              <w:jc w:val="center"/>
              <w:rPr>
                <w:rFonts w:ascii="Arial" w:hAnsi="Arial" w:cs="Arial"/>
                <w:sz w:val="20"/>
                <w:szCs w:val="20"/>
                <w:rtl/>
              </w:rPr>
            </w:pPr>
            <w:r>
              <w:rPr>
                <w:rFonts w:ascii="Arial" w:hAnsi="Arial" w:cs="Arial" w:hint="cs"/>
                <w:sz w:val="20"/>
                <w:szCs w:val="20"/>
                <w:rtl/>
              </w:rPr>
              <w:t>800</w:t>
            </w:r>
          </w:p>
        </w:tc>
        <w:tc>
          <w:tcPr>
            <w:tcW w:w="1206" w:type="dxa"/>
          </w:tcPr>
          <w:p w:rsidR="00C87138" w:rsidRDefault="00C87138" w:rsidP="00481EF3">
            <w:pPr>
              <w:pStyle w:val="AlphaList1"/>
              <w:jc w:val="center"/>
              <w:rPr>
                <w:rFonts w:ascii="Arial" w:hAnsi="Arial" w:cs="Arial"/>
                <w:sz w:val="20"/>
                <w:szCs w:val="20"/>
                <w:rtl/>
              </w:rPr>
            </w:pPr>
          </w:p>
        </w:tc>
        <w:tc>
          <w:tcPr>
            <w:tcW w:w="1196" w:type="dxa"/>
          </w:tcPr>
          <w:p w:rsidR="00C87138" w:rsidRDefault="00C87138" w:rsidP="00481EF3">
            <w:pPr>
              <w:pStyle w:val="AlphaList1"/>
              <w:jc w:val="center"/>
              <w:rPr>
                <w:rFonts w:ascii="Arial" w:hAnsi="Arial" w:cs="Arial"/>
                <w:sz w:val="20"/>
                <w:szCs w:val="20"/>
                <w:rtl/>
              </w:rPr>
            </w:pPr>
          </w:p>
        </w:tc>
      </w:tr>
      <w:tr w:rsidR="00C87138" w:rsidTr="00481EF3">
        <w:tc>
          <w:tcPr>
            <w:tcW w:w="547" w:type="dxa"/>
          </w:tcPr>
          <w:p w:rsidR="00C87138" w:rsidRDefault="00C87138" w:rsidP="00481EF3">
            <w:pPr>
              <w:pStyle w:val="AlphaList1"/>
              <w:jc w:val="center"/>
              <w:rPr>
                <w:rtl/>
              </w:rPr>
            </w:pPr>
          </w:p>
        </w:tc>
        <w:tc>
          <w:tcPr>
            <w:tcW w:w="1604" w:type="dxa"/>
            <w:vAlign w:val="bottom"/>
          </w:tcPr>
          <w:p w:rsidR="00C87138" w:rsidRDefault="00C87138" w:rsidP="00481EF3">
            <w:pPr>
              <w:pStyle w:val="AlphaList1"/>
              <w:jc w:val="center"/>
              <w:rPr>
                <w:rFonts w:ascii="Arial" w:hAnsi="Arial" w:cs="Arial"/>
                <w:rtl/>
              </w:rPr>
            </w:pPr>
          </w:p>
        </w:tc>
        <w:tc>
          <w:tcPr>
            <w:tcW w:w="6421" w:type="dxa"/>
            <w:gridSpan w:val="3"/>
            <w:vAlign w:val="bottom"/>
          </w:tcPr>
          <w:p w:rsidR="00C87138" w:rsidRPr="00C87138" w:rsidRDefault="00C87138" w:rsidP="00481EF3">
            <w:pPr>
              <w:pStyle w:val="AlphaList1"/>
              <w:jc w:val="center"/>
              <w:rPr>
                <w:rFonts w:ascii="Arial" w:hAnsi="Arial" w:cs="Arial"/>
                <w:b/>
                <w:bCs/>
                <w:sz w:val="20"/>
                <w:szCs w:val="20"/>
                <w:rtl/>
              </w:rPr>
            </w:pPr>
            <w:r w:rsidRPr="00C87138">
              <w:rPr>
                <w:rFonts w:hint="cs"/>
                <w:b/>
                <w:bCs/>
                <w:rtl/>
              </w:rPr>
              <w:t>סה"כ עלות כוללת לצורך השוואת הצעות</w:t>
            </w:r>
          </w:p>
        </w:tc>
        <w:tc>
          <w:tcPr>
            <w:tcW w:w="1196" w:type="dxa"/>
          </w:tcPr>
          <w:p w:rsidR="00C87138" w:rsidRDefault="00C87138" w:rsidP="00481EF3">
            <w:pPr>
              <w:pStyle w:val="AlphaList1"/>
              <w:jc w:val="center"/>
              <w:rPr>
                <w:rFonts w:ascii="Arial" w:hAnsi="Arial" w:cs="Arial"/>
                <w:sz w:val="20"/>
                <w:szCs w:val="20"/>
                <w:rtl/>
              </w:rPr>
            </w:pPr>
          </w:p>
        </w:tc>
      </w:tr>
    </w:tbl>
    <w:p w:rsidR="002D56BD" w:rsidRDefault="002D56BD" w:rsidP="006E4726">
      <w:pPr>
        <w:pStyle w:val="Normal1"/>
        <w:ind w:left="720"/>
        <w:rPr>
          <w:rtl/>
        </w:rPr>
      </w:pPr>
    </w:p>
    <w:p w:rsidR="00CD1D1D" w:rsidRDefault="0041605F" w:rsidP="0041605F">
      <w:pPr>
        <w:pStyle w:val="Normal1"/>
        <w:pBdr>
          <w:top w:val="double" w:sz="4" w:space="1" w:color="auto"/>
          <w:left w:val="double" w:sz="4" w:space="4" w:color="auto"/>
          <w:bottom w:val="double" w:sz="4" w:space="1" w:color="auto"/>
          <w:right w:val="double" w:sz="4" w:space="4" w:color="auto"/>
        </w:pBdr>
        <w:shd w:val="clear" w:color="auto" w:fill="BFBFBF" w:themeFill="background1" w:themeFillShade="BF"/>
        <w:spacing w:before="0"/>
        <w:ind w:left="1077" w:hanging="357"/>
        <w:rPr>
          <w:b/>
          <w:bCs/>
          <w:rtl/>
        </w:rPr>
      </w:pPr>
      <w:r>
        <w:rPr>
          <w:b/>
          <w:bCs/>
        </w:rPr>
        <w:sym w:font="Wingdings" w:char="F081"/>
      </w:r>
      <w:r w:rsidR="009332A4">
        <w:rPr>
          <w:b/>
          <w:bCs/>
          <w:rtl/>
        </w:rPr>
        <w:tab/>
      </w:r>
      <w:r w:rsidR="002D56BD" w:rsidRPr="00CD1D1D">
        <w:rPr>
          <w:rFonts w:hint="cs"/>
          <w:b/>
          <w:bCs/>
          <w:rtl/>
        </w:rPr>
        <w:t>למען הסר ספק כמות השרתים המפורטת בטבלה לעיל מייצגת את כל מצאי השרתים בשעם.</w:t>
      </w:r>
    </w:p>
    <w:p w:rsidR="00CD1D1D" w:rsidRDefault="009332A4" w:rsidP="0041605F">
      <w:pPr>
        <w:pStyle w:val="Normal1"/>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7"/>
        </w:tabs>
        <w:spacing w:before="0"/>
        <w:ind w:left="720"/>
        <w:rPr>
          <w:b/>
          <w:bCs/>
          <w:rtl/>
        </w:rPr>
      </w:pPr>
      <w:r>
        <w:rPr>
          <w:b/>
          <w:bCs/>
          <w:rtl/>
        </w:rPr>
        <w:tab/>
      </w:r>
      <w:r w:rsidR="002D56BD" w:rsidRPr="00CD1D1D">
        <w:rPr>
          <w:rFonts w:hint="cs"/>
          <w:b/>
          <w:bCs/>
          <w:rtl/>
        </w:rPr>
        <w:t>נכון למועד פרסום המכרז חלק משרתים אלו עדיין תחת חוזה אחריות של היצרן</w:t>
      </w:r>
      <w:r>
        <w:rPr>
          <w:rFonts w:hint="cs"/>
          <w:b/>
          <w:bCs/>
          <w:rtl/>
        </w:rPr>
        <w:t xml:space="preserve"> (ראו </w:t>
      </w:r>
      <w:hyperlink w:anchor="נספח08" w:history="1">
        <w:r w:rsidRPr="009332A4">
          <w:rPr>
            <w:rStyle w:val="Hyperlink"/>
            <w:rFonts w:hint="cs"/>
            <w:b/>
            <w:bCs/>
            <w:sz w:val="22"/>
            <w:rtl/>
          </w:rPr>
          <w:t>נספח 0.8</w:t>
        </w:r>
      </w:hyperlink>
      <w:r>
        <w:rPr>
          <w:rFonts w:hint="cs"/>
          <w:b/>
          <w:bCs/>
          <w:rtl/>
        </w:rPr>
        <w:t>)</w:t>
      </w:r>
      <w:r w:rsidR="002D56BD" w:rsidRPr="00CD1D1D">
        <w:rPr>
          <w:rFonts w:hint="cs"/>
          <w:b/>
          <w:bCs/>
          <w:rtl/>
        </w:rPr>
        <w:t>.</w:t>
      </w:r>
    </w:p>
    <w:p w:rsidR="009332A4" w:rsidRDefault="009332A4" w:rsidP="0041605F">
      <w:pPr>
        <w:pStyle w:val="Normal1"/>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7"/>
        </w:tabs>
        <w:spacing w:before="0"/>
        <w:ind w:left="720"/>
        <w:rPr>
          <w:b/>
          <w:bCs/>
          <w:rtl/>
        </w:rPr>
      </w:pPr>
      <w:r>
        <w:rPr>
          <w:b/>
          <w:bCs/>
          <w:rtl/>
        </w:rPr>
        <w:tab/>
      </w:r>
      <w:r w:rsidR="002D56BD" w:rsidRPr="00CD1D1D">
        <w:rPr>
          <w:rFonts w:hint="cs"/>
          <w:b/>
          <w:bCs/>
          <w:rtl/>
        </w:rPr>
        <w:t>במועד חתימת ההסכם ייכנס</w:t>
      </w:r>
      <w:r>
        <w:rPr>
          <w:rFonts w:hint="cs"/>
          <w:b/>
          <w:bCs/>
          <w:rtl/>
        </w:rPr>
        <w:t>ו</w:t>
      </w:r>
      <w:r w:rsidR="002D56BD" w:rsidRPr="00CD1D1D">
        <w:rPr>
          <w:rFonts w:hint="cs"/>
          <w:b/>
          <w:bCs/>
          <w:rtl/>
        </w:rPr>
        <w:t xml:space="preserve"> </w:t>
      </w:r>
      <w:r>
        <w:rPr>
          <w:rFonts w:hint="cs"/>
          <w:b/>
          <w:bCs/>
          <w:rtl/>
        </w:rPr>
        <w:t>לתחזוקה כל רכיבי הציוד שאין להם חוזה אחריות ו/או שירות</w:t>
      </w:r>
    </w:p>
    <w:p w:rsidR="00CD1D1D" w:rsidRDefault="009332A4" w:rsidP="0041605F">
      <w:pPr>
        <w:pStyle w:val="Normal1"/>
        <w:pBdr>
          <w:top w:val="double" w:sz="4" w:space="1" w:color="auto"/>
          <w:left w:val="double" w:sz="4" w:space="4" w:color="auto"/>
          <w:bottom w:val="double" w:sz="4" w:space="1" w:color="auto"/>
          <w:right w:val="double" w:sz="4" w:space="4" w:color="auto"/>
        </w:pBdr>
        <w:shd w:val="clear" w:color="auto" w:fill="BFBFBF" w:themeFill="background1" w:themeFillShade="BF"/>
        <w:tabs>
          <w:tab w:val="left" w:pos="1077"/>
        </w:tabs>
        <w:spacing w:before="0"/>
        <w:ind w:left="720"/>
        <w:rPr>
          <w:b/>
          <w:bCs/>
          <w:rtl/>
        </w:rPr>
      </w:pPr>
      <w:r>
        <w:rPr>
          <w:b/>
          <w:bCs/>
          <w:rtl/>
        </w:rPr>
        <w:tab/>
      </w:r>
      <w:r>
        <w:rPr>
          <w:rFonts w:hint="cs"/>
          <w:b/>
          <w:bCs/>
          <w:rtl/>
        </w:rPr>
        <w:t xml:space="preserve">ותחזוקה </w:t>
      </w:r>
      <w:r w:rsidR="002D56BD" w:rsidRPr="00CD1D1D">
        <w:rPr>
          <w:rFonts w:hint="cs"/>
          <w:b/>
          <w:bCs/>
          <w:rtl/>
        </w:rPr>
        <w:t>באופן מידי</w:t>
      </w:r>
      <w:r w:rsidR="00CD1D1D">
        <w:rPr>
          <w:rFonts w:hint="cs"/>
          <w:b/>
          <w:bCs/>
          <w:rtl/>
        </w:rPr>
        <w:t>.</w:t>
      </w:r>
    </w:p>
    <w:p w:rsidR="002D56BD" w:rsidRDefault="0041605F" w:rsidP="0041605F">
      <w:pPr>
        <w:pStyle w:val="Normal1"/>
        <w:pBdr>
          <w:top w:val="double" w:sz="4" w:space="1" w:color="auto"/>
          <w:left w:val="double" w:sz="4" w:space="4" w:color="auto"/>
          <w:bottom w:val="double" w:sz="4" w:space="1" w:color="auto"/>
          <w:right w:val="double" w:sz="4" w:space="4" w:color="auto"/>
        </w:pBdr>
        <w:shd w:val="clear" w:color="auto" w:fill="BFBFBF" w:themeFill="background1" w:themeFillShade="BF"/>
        <w:ind w:left="1077" w:hanging="357"/>
        <w:rPr>
          <w:b/>
          <w:bCs/>
          <w:rtl/>
        </w:rPr>
      </w:pPr>
      <w:r>
        <w:rPr>
          <w:b/>
          <w:bCs/>
        </w:rPr>
        <w:sym w:font="Wingdings" w:char="F082"/>
      </w:r>
      <w:r w:rsidR="009332A4">
        <w:rPr>
          <w:b/>
          <w:bCs/>
          <w:rtl/>
        </w:rPr>
        <w:tab/>
      </w:r>
      <w:r w:rsidR="00CD1D1D">
        <w:rPr>
          <w:rFonts w:hint="cs"/>
          <w:b/>
          <w:bCs/>
          <w:rtl/>
        </w:rPr>
        <w:t xml:space="preserve">במועד חתימת ההסכם ולאחר מכן מידי שנה </w:t>
      </w:r>
      <w:r w:rsidR="002D56BD" w:rsidRPr="00CD1D1D">
        <w:rPr>
          <w:rFonts w:hint="cs"/>
          <w:b/>
          <w:bCs/>
          <w:rtl/>
        </w:rPr>
        <w:t xml:space="preserve">תיקבע רשימת השרתים (כמות מכל סוג) אשר תקבל שירותי תחזוקה מהספק </w:t>
      </w:r>
      <w:r w:rsidR="00CD1D1D">
        <w:rPr>
          <w:rFonts w:hint="cs"/>
          <w:b/>
          <w:bCs/>
          <w:rtl/>
        </w:rPr>
        <w:t>לאותה השנה ועלות השירותים תהיה</w:t>
      </w:r>
      <w:r w:rsidR="002D56BD" w:rsidRPr="00CD1D1D">
        <w:rPr>
          <w:rFonts w:hint="cs"/>
          <w:b/>
          <w:bCs/>
          <w:rtl/>
        </w:rPr>
        <w:t xml:space="preserve"> בהתאם למחירי</w:t>
      </w:r>
      <w:r w:rsidR="00CD1D1D">
        <w:rPr>
          <w:rFonts w:hint="cs"/>
          <w:b/>
          <w:bCs/>
          <w:rtl/>
        </w:rPr>
        <w:t>ם הנקובים בהצעת הספק</w:t>
      </w:r>
      <w:r w:rsidR="002D56BD" w:rsidRPr="00CD1D1D">
        <w:rPr>
          <w:rFonts w:hint="cs"/>
          <w:b/>
          <w:bCs/>
          <w:rtl/>
        </w:rPr>
        <w:t xml:space="preserve"> לכל סוג שרת.</w:t>
      </w:r>
    </w:p>
    <w:p w:rsidR="009332A4" w:rsidRPr="009332A4" w:rsidRDefault="0041605F" w:rsidP="0041605F">
      <w:pPr>
        <w:pStyle w:val="Normal1"/>
        <w:pBdr>
          <w:top w:val="double" w:sz="4" w:space="1" w:color="auto"/>
          <w:left w:val="double" w:sz="4" w:space="4" w:color="auto"/>
          <w:bottom w:val="double" w:sz="4" w:space="1" w:color="auto"/>
          <w:right w:val="double" w:sz="4" w:space="4" w:color="auto"/>
        </w:pBdr>
        <w:shd w:val="clear" w:color="auto" w:fill="BFBFBF" w:themeFill="background1" w:themeFillShade="BF"/>
        <w:ind w:left="1077" w:hanging="357"/>
        <w:rPr>
          <w:b/>
          <w:bCs/>
          <w:rtl/>
        </w:rPr>
      </w:pPr>
      <w:r>
        <w:rPr>
          <w:b/>
          <w:bCs/>
        </w:rPr>
        <w:sym w:font="Wingdings" w:char="F083"/>
      </w:r>
      <w:r>
        <w:rPr>
          <w:b/>
          <w:bCs/>
          <w:rtl/>
        </w:rPr>
        <w:tab/>
      </w:r>
      <w:r w:rsidR="009332A4">
        <w:rPr>
          <w:rFonts w:hint="cs"/>
          <w:b/>
          <w:bCs/>
          <w:rtl/>
        </w:rPr>
        <w:t xml:space="preserve">המחירים המפורטים עבור תחזוקת מארזי שרתים (סעיפים 7, 8 ו- 10 בטבלה לעיל) כוללים תחזוקה של המארז </w:t>
      </w:r>
      <w:r w:rsidR="009332A4" w:rsidRPr="0041605F">
        <w:rPr>
          <w:rFonts w:hint="cs"/>
          <w:b/>
          <w:bCs/>
          <w:sz w:val="28"/>
          <w:szCs w:val="32"/>
          <w:u w:val="single"/>
          <w:rtl/>
        </w:rPr>
        <w:t>על כל הרכיבים המותקנים בו</w:t>
      </w:r>
      <w:r w:rsidR="009332A4" w:rsidRPr="0041605F">
        <w:rPr>
          <w:rFonts w:hint="cs"/>
          <w:b/>
          <w:bCs/>
          <w:sz w:val="28"/>
          <w:szCs w:val="32"/>
          <w:rtl/>
        </w:rPr>
        <w:t xml:space="preserve"> </w:t>
      </w:r>
      <w:r w:rsidR="009332A4">
        <w:rPr>
          <w:rFonts w:hint="cs"/>
          <w:b/>
          <w:bCs/>
          <w:rtl/>
        </w:rPr>
        <w:t xml:space="preserve">לרבות : </w:t>
      </w:r>
      <w:r w:rsidR="009332A4" w:rsidRPr="009332A4">
        <w:rPr>
          <w:b/>
          <w:bCs/>
          <w:rtl/>
        </w:rPr>
        <w:t xml:space="preserve">רכיב ניהול פנימי הכולל </w:t>
      </w:r>
      <w:r w:rsidR="009332A4" w:rsidRPr="009332A4">
        <w:rPr>
          <w:b/>
          <w:bCs/>
        </w:rPr>
        <w:t>KVM</w:t>
      </w:r>
      <w:r w:rsidR="009332A4">
        <w:rPr>
          <w:rFonts w:hint="cs"/>
          <w:b/>
          <w:bCs/>
          <w:rtl/>
        </w:rPr>
        <w:t xml:space="preserve">, מתגי תקשורת המספקים </w:t>
      </w:r>
      <w:r w:rsidR="009332A4" w:rsidRPr="009332A4">
        <w:rPr>
          <w:b/>
          <w:bCs/>
          <w:rtl/>
        </w:rPr>
        <w:t>קישוריות לרשת הארגונית (</w:t>
      </w:r>
      <w:r w:rsidR="009332A4" w:rsidRPr="009332A4">
        <w:rPr>
          <w:b/>
          <w:bCs/>
        </w:rPr>
        <w:t>Uplink</w:t>
      </w:r>
      <w:r w:rsidR="009332A4" w:rsidRPr="009332A4">
        <w:rPr>
          <w:b/>
          <w:bCs/>
          <w:rtl/>
        </w:rPr>
        <w:t>)</w:t>
      </w:r>
      <w:r w:rsidR="009332A4">
        <w:rPr>
          <w:rFonts w:hint="cs"/>
          <w:b/>
          <w:bCs/>
          <w:rtl/>
        </w:rPr>
        <w:t xml:space="preserve"> ולשרתים </w:t>
      </w:r>
      <w:r w:rsidR="009332A4" w:rsidRPr="0041605F">
        <w:rPr>
          <w:rFonts w:hint="cs"/>
          <w:b/>
          <w:bCs/>
          <w:rtl/>
        </w:rPr>
        <w:t>(</w:t>
      </w:r>
      <w:r w:rsidR="009332A4" w:rsidRPr="0041605F">
        <w:rPr>
          <w:b/>
          <w:bCs/>
        </w:rPr>
        <w:t>Downlink</w:t>
      </w:r>
      <w:r w:rsidR="009332A4" w:rsidRPr="0041605F">
        <w:rPr>
          <w:rFonts w:hint="cs"/>
          <w:b/>
          <w:bCs/>
          <w:rtl/>
        </w:rPr>
        <w:t>)</w:t>
      </w:r>
      <w:r w:rsidR="009332A4">
        <w:rPr>
          <w:rFonts w:hint="cs"/>
          <w:b/>
          <w:bCs/>
          <w:rtl/>
        </w:rPr>
        <w:t>, כל המתאמים (</w:t>
      </w:r>
      <w:r w:rsidRPr="0041605F">
        <w:rPr>
          <w:b/>
          <w:bCs/>
        </w:rPr>
        <w:t>Transceiver</w:t>
      </w:r>
      <w:r w:rsidR="009332A4">
        <w:rPr>
          <w:b/>
          <w:bCs/>
        </w:rPr>
        <w:t>, GBIC</w:t>
      </w:r>
      <w:r w:rsidR="009332A4">
        <w:rPr>
          <w:rFonts w:hint="cs"/>
          <w:b/>
          <w:bCs/>
          <w:rtl/>
        </w:rPr>
        <w:t>) וכל רכיבי המארז עצמו (לרבות ספקי כח, מאווררים וכבילה)</w:t>
      </w:r>
      <w:r w:rsidR="009B47A8">
        <w:rPr>
          <w:rFonts w:hint="cs"/>
          <w:b/>
          <w:bCs/>
          <w:rtl/>
        </w:rPr>
        <w:t>.</w:t>
      </w:r>
    </w:p>
    <w:p w:rsidR="0046349B" w:rsidRDefault="0046349B">
      <w:pPr>
        <w:bidi w:val="0"/>
        <w:spacing w:after="200" w:line="276" w:lineRule="auto"/>
        <w:rPr>
          <w:rFonts w:cs="David"/>
          <w:sz w:val="22"/>
          <w:rtl/>
          <w:lang w:eastAsia="he-IL"/>
        </w:rPr>
      </w:pPr>
      <w:r>
        <w:rPr>
          <w:rtl/>
        </w:rPr>
        <w:br w:type="page"/>
      </w:r>
    </w:p>
    <w:p w:rsidR="002D56BD" w:rsidRDefault="002D56BD" w:rsidP="006E4726">
      <w:pPr>
        <w:pStyle w:val="Normal1"/>
        <w:ind w:left="720"/>
        <w:rPr>
          <w:rtl/>
        </w:rPr>
      </w:pPr>
    </w:p>
    <w:p w:rsidR="00B31111" w:rsidRDefault="00B31111" w:rsidP="00B31111">
      <w:pPr>
        <w:pStyle w:val="20"/>
        <w:numPr>
          <w:ilvl w:val="1"/>
          <w:numId w:val="30"/>
        </w:numPr>
        <w:rPr>
          <w:rtl/>
        </w:rPr>
      </w:pPr>
      <w:bookmarkStart w:id="541" w:name="_Toc492554308"/>
      <w:bookmarkStart w:id="542" w:name="_Toc492554309"/>
      <w:bookmarkStart w:id="543" w:name="_Toc492554310"/>
      <w:bookmarkStart w:id="544" w:name="_Toc492554311"/>
      <w:bookmarkStart w:id="545" w:name="_Toc492554312"/>
      <w:bookmarkStart w:id="546" w:name="_Toc492554313"/>
      <w:bookmarkStart w:id="547" w:name="_Toc492554314"/>
      <w:bookmarkStart w:id="548" w:name="_Toc492554315"/>
      <w:bookmarkStart w:id="549" w:name="_Ref485892219"/>
      <w:bookmarkStart w:id="550" w:name="_Toc501966959"/>
      <w:bookmarkEnd w:id="541"/>
      <w:bookmarkEnd w:id="542"/>
      <w:bookmarkEnd w:id="543"/>
      <w:bookmarkEnd w:id="544"/>
      <w:bookmarkEnd w:id="545"/>
      <w:bookmarkEnd w:id="546"/>
      <w:bookmarkEnd w:id="547"/>
      <w:bookmarkEnd w:id="548"/>
      <w:r>
        <w:rPr>
          <w:rFonts w:hint="cs"/>
          <w:rtl/>
        </w:rPr>
        <w:t>מנגנון קנס</w:t>
      </w:r>
      <w:bookmarkEnd w:id="549"/>
      <w:bookmarkEnd w:id="550"/>
    </w:p>
    <w:p w:rsidR="00B31111" w:rsidRDefault="00F34D6B" w:rsidP="00EF6C4B">
      <w:pPr>
        <w:pStyle w:val="Normal1"/>
        <w:numPr>
          <w:ilvl w:val="0"/>
          <w:numId w:val="143"/>
        </w:numPr>
        <w:ind w:left="1077" w:hanging="357"/>
      </w:pPr>
      <w:r>
        <w:rPr>
          <w:rFonts w:hint="cs"/>
          <w:rtl/>
        </w:rPr>
        <w:t>אחת לרבעון תיבדק עמידת הספק ברמת השירות הנדרשת ובהתאם לעניין יבוצע חישוב קנס</w:t>
      </w:r>
      <w:r w:rsidRPr="00B31111">
        <w:rPr>
          <w:rtl/>
        </w:rPr>
        <w:t xml:space="preserve"> </w:t>
      </w:r>
      <w:r>
        <w:rPr>
          <w:rFonts w:hint="cs"/>
          <w:rtl/>
        </w:rPr>
        <w:t>בהתאם ל</w:t>
      </w:r>
      <w:r w:rsidR="00B31111" w:rsidRPr="00B31111">
        <w:rPr>
          <w:rtl/>
        </w:rPr>
        <w:t xml:space="preserve">מנגנון </w:t>
      </w:r>
      <w:r>
        <w:rPr>
          <w:rFonts w:hint="cs"/>
          <w:rtl/>
        </w:rPr>
        <w:t>ה</w:t>
      </w:r>
      <w:r w:rsidR="00B31111" w:rsidRPr="00B31111">
        <w:rPr>
          <w:rtl/>
        </w:rPr>
        <w:t xml:space="preserve">קנס מפורט </w:t>
      </w:r>
      <w:hyperlink w:anchor="SLA2" w:history="1">
        <w:r w:rsidR="00B31111" w:rsidRPr="00B31111">
          <w:rPr>
            <w:rStyle w:val="Hyperlink"/>
            <w:sz w:val="22"/>
            <w:rtl/>
          </w:rPr>
          <w:t xml:space="preserve">בסעיף </w:t>
        </w:r>
        <w:r w:rsidR="00B31111" w:rsidRPr="00B31111">
          <w:rPr>
            <w:rStyle w:val="Hyperlink"/>
            <w:rFonts w:hint="cs"/>
            <w:sz w:val="22"/>
            <w:rtl/>
          </w:rPr>
          <w:t>2</w:t>
        </w:r>
        <w:r w:rsidR="00B31111" w:rsidRPr="00B31111">
          <w:rPr>
            <w:rStyle w:val="Hyperlink"/>
            <w:sz w:val="22"/>
            <w:rtl/>
          </w:rPr>
          <w:t xml:space="preserve"> בנספח 4.5</w:t>
        </w:r>
        <w:r w:rsidR="00B31111" w:rsidRPr="00B31111">
          <w:rPr>
            <w:rStyle w:val="Hyperlink"/>
            <w:rFonts w:hint="cs"/>
            <w:sz w:val="22"/>
            <w:rtl/>
          </w:rPr>
          <w:t>.3</w:t>
        </w:r>
        <w:r w:rsidR="00B31111" w:rsidRPr="00B31111">
          <w:rPr>
            <w:rStyle w:val="Hyperlink"/>
            <w:sz w:val="22"/>
            <w:rtl/>
          </w:rPr>
          <w:t xml:space="preserve">  – הסכם רמת שירות (</w:t>
        </w:r>
        <w:r w:rsidR="00B31111" w:rsidRPr="00B31111">
          <w:rPr>
            <w:rStyle w:val="Hyperlink"/>
            <w:sz w:val="22"/>
          </w:rPr>
          <w:t>SLA</w:t>
        </w:r>
        <w:r w:rsidR="00B31111" w:rsidRPr="00B31111">
          <w:rPr>
            <w:rStyle w:val="Hyperlink"/>
            <w:sz w:val="22"/>
            <w:rtl/>
          </w:rPr>
          <w:t>).</w:t>
        </w:r>
      </w:hyperlink>
    </w:p>
    <w:p w:rsidR="00191D40" w:rsidRDefault="00191D40" w:rsidP="00771E54">
      <w:pPr>
        <w:pStyle w:val="Normal1"/>
        <w:numPr>
          <w:ilvl w:val="0"/>
          <w:numId w:val="143"/>
        </w:numPr>
        <w:ind w:left="1077" w:hanging="357"/>
        <w:rPr>
          <w:rtl/>
        </w:rPr>
      </w:pPr>
      <w:r w:rsidRPr="00191D40">
        <w:rPr>
          <w:rtl/>
        </w:rPr>
        <w:t>ככל שימצא כי הספק לא עמד ברמת השירות הנדרשת והוא יחויב בקנס על אי עמידה ברמת השירות,</w:t>
      </w:r>
      <w:r>
        <w:rPr>
          <w:rFonts w:hint="cs"/>
          <w:rtl/>
        </w:rPr>
        <w:t xml:space="preserve"> הקנס יקוזז מחשבונית השירות הרבעונית הבאה של הספק.</w:t>
      </w:r>
    </w:p>
    <w:p w:rsidR="00191D40" w:rsidRDefault="00191D40" w:rsidP="00191D40">
      <w:pPr>
        <w:pStyle w:val="Normal1"/>
        <w:ind w:left="1077"/>
        <w:rPr>
          <w:rtl/>
        </w:rPr>
      </w:pPr>
    </w:p>
    <w:p w:rsidR="00191D40" w:rsidRDefault="006D4A1C" w:rsidP="006D4A1C">
      <w:pPr>
        <w:pStyle w:val="20"/>
        <w:numPr>
          <w:ilvl w:val="1"/>
          <w:numId w:val="30"/>
        </w:numPr>
        <w:rPr>
          <w:rtl/>
        </w:rPr>
      </w:pPr>
      <w:bookmarkStart w:id="551" w:name="_Ref492398337"/>
      <w:bookmarkStart w:id="552" w:name="_Toc501966960"/>
      <w:r w:rsidRPr="006D4A1C">
        <w:rPr>
          <w:rtl/>
        </w:rPr>
        <w:t>הצמדה ותנאי תשלום (</w:t>
      </w:r>
      <w:r w:rsidRPr="006D4A1C">
        <w:t>I</w:t>
      </w:r>
      <w:r w:rsidRPr="006D4A1C">
        <w:rPr>
          <w:rtl/>
        </w:rPr>
        <w:t>)</w:t>
      </w:r>
      <w:bookmarkEnd w:id="551"/>
      <w:bookmarkEnd w:id="552"/>
    </w:p>
    <w:p w:rsidR="006D4A1C" w:rsidRDefault="006D4A1C" w:rsidP="006D4A1C">
      <w:pPr>
        <w:pStyle w:val="3"/>
        <w:rPr>
          <w:rtl/>
        </w:rPr>
      </w:pPr>
      <w:r>
        <w:rPr>
          <w:rFonts w:hint="cs"/>
          <w:rtl/>
        </w:rPr>
        <w:t>תנאי תשלום</w:t>
      </w:r>
    </w:p>
    <w:p w:rsidR="006D4A1C" w:rsidRDefault="006D4A1C" w:rsidP="00366D82">
      <w:pPr>
        <w:pStyle w:val="Normal1"/>
        <w:ind w:left="720"/>
        <w:rPr>
          <w:rtl/>
        </w:rPr>
      </w:pPr>
      <w:r>
        <w:rPr>
          <w:rFonts w:hint="cs"/>
          <w:rtl/>
        </w:rPr>
        <w:t xml:space="preserve">התשלום יהיה </w:t>
      </w:r>
      <w:r w:rsidRPr="006D4A1C">
        <w:rPr>
          <w:rtl/>
        </w:rPr>
        <w:t xml:space="preserve">בכפוף להוראת תכ"מ </w:t>
      </w:r>
      <w:r w:rsidR="00E3538C">
        <w:rPr>
          <w:rFonts w:hint="cs"/>
          <w:rtl/>
        </w:rPr>
        <w:t xml:space="preserve">1.4.3 - </w:t>
      </w:r>
      <w:r w:rsidRPr="006D4A1C">
        <w:rPr>
          <w:rtl/>
        </w:rPr>
        <w:t xml:space="preserve">"ביצוע תשלומים בגין התחייבויות" ולאחר אישור החשבונות והחשבוניות על ידי </w:t>
      </w:r>
      <w:r>
        <w:rPr>
          <w:rFonts w:hint="cs"/>
          <w:rtl/>
        </w:rPr>
        <w:t xml:space="preserve">המזמין ולאחר אישור </w:t>
      </w:r>
      <w:r w:rsidRPr="006D4A1C">
        <w:rPr>
          <w:rtl/>
        </w:rPr>
        <w:t>חשב רשות המסים בישראל.</w:t>
      </w:r>
    </w:p>
    <w:p w:rsidR="006D4A1C" w:rsidRDefault="006D4A1C" w:rsidP="00E3538C">
      <w:pPr>
        <w:pStyle w:val="Normal1"/>
        <w:ind w:left="720"/>
        <w:rPr>
          <w:rtl/>
        </w:rPr>
      </w:pPr>
      <w:r>
        <w:rPr>
          <w:rFonts w:hint="cs"/>
          <w:rtl/>
        </w:rPr>
        <w:t xml:space="preserve">התמורה בגין אספקת שירותי </w:t>
      </w:r>
      <w:r w:rsidR="0097121D">
        <w:rPr>
          <w:rFonts w:hint="cs"/>
          <w:rtl/>
        </w:rPr>
        <w:t xml:space="preserve">תחזוקה </w:t>
      </w:r>
      <w:r>
        <w:rPr>
          <w:rFonts w:hint="cs"/>
          <w:rtl/>
        </w:rPr>
        <w:t xml:space="preserve">תבוצע אחת לרבעון לאחר שהספק העביר את כל הדוחות הנדרשים בהסכם רמת השירות. מתמורה זו יקוזזו קנסות בגין אי עמידה ברמת השירות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Ref485892219 \r \h</w:instrText>
      </w:r>
      <w:r>
        <w:rPr>
          <w:rtl/>
        </w:rPr>
        <w:instrText xml:space="preserve"> </w:instrText>
      </w:r>
      <w:r>
        <w:rPr>
          <w:rtl/>
        </w:rPr>
      </w:r>
      <w:r>
        <w:rPr>
          <w:rtl/>
        </w:rPr>
        <w:fldChar w:fldCharType="separate"/>
      </w:r>
      <w:r w:rsidR="009332A4">
        <w:rPr>
          <w:rtl/>
        </w:rPr>
        <w:t>‏5.3</w:t>
      </w:r>
      <w:r>
        <w:rPr>
          <w:rtl/>
        </w:rPr>
        <w:fldChar w:fldCharType="end"/>
      </w:r>
      <w:r>
        <w:rPr>
          <w:rFonts w:hint="cs"/>
          <w:rtl/>
        </w:rPr>
        <w:t xml:space="preserve"> לעיל.</w:t>
      </w:r>
    </w:p>
    <w:p w:rsidR="006D4A1C" w:rsidRDefault="006D4A1C" w:rsidP="006D4A1C">
      <w:pPr>
        <w:pStyle w:val="3"/>
        <w:rPr>
          <w:rtl/>
        </w:rPr>
      </w:pPr>
      <w:r>
        <w:rPr>
          <w:rFonts w:hint="cs"/>
          <w:rtl/>
        </w:rPr>
        <w:t>הצמדה</w:t>
      </w:r>
    </w:p>
    <w:p w:rsidR="006D4A1C" w:rsidRDefault="006D4A1C" w:rsidP="00F25C1B">
      <w:pPr>
        <w:pStyle w:val="4"/>
        <w:rPr>
          <w:rtl/>
        </w:rPr>
      </w:pPr>
      <w:r>
        <w:rPr>
          <w:rFonts w:hint="cs"/>
          <w:rtl/>
        </w:rPr>
        <w:t xml:space="preserve">חומרה, תוכנה </w:t>
      </w:r>
      <w:r w:rsidR="00F25C1B">
        <w:rPr>
          <w:rFonts w:hint="cs"/>
          <w:rtl/>
        </w:rPr>
        <w:t>ועלות הארכת השירות</w:t>
      </w:r>
    </w:p>
    <w:p w:rsidR="00F25C1B" w:rsidRDefault="00F25C1B" w:rsidP="00EF6C4B">
      <w:pPr>
        <w:pStyle w:val="Normal1"/>
        <w:numPr>
          <w:ilvl w:val="0"/>
          <w:numId w:val="146"/>
        </w:numPr>
        <w:rPr>
          <w:rtl/>
        </w:rPr>
      </w:pPr>
      <w:r>
        <w:rPr>
          <w:rFonts w:hint="cs"/>
          <w:rtl/>
        </w:rPr>
        <w:t xml:space="preserve">עלות </w:t>
      </w:r>
      <w:r w:rsidRPr="00F25C1B">
        <w:rPr>
          <w:rtl/>
        </w:rPr>
        <w:t xml:space="preserve">חומרה, תוכנה ועלות הארכת השירות </w:t>
      </w:r>
      <w:r>
        <w:rPr>
          <w:rFonts w:hint="cs"/>
          <w:rtl/>
        </w:rPr>
        <w:t xml:space="preserve">תוצמד </w:t>
      </w:r>
      <w:r>
        <w:rPr>
          <w:rtl/>
        </w:rPr>
        <w:t>לשער הדולר ארה"ב.</w:t>
      </w:r>
    </w:p>
    <w:p w:rsidR="00F25C1B" w:rsidRDefault="00F25C1B" w:rsidP="00EF6C4B">
      <w:pPr>
        <w:pStyle w:val="Normal1"/>
        <w:numPr>
          <w:ilvl w:val="0"/>
          <w:numId w:val="146"/>
        </w:numPr>
        <w:rPr>
          <w:rtl/>
        </w:rPr>
      </w:pPr>
      <w:r>
        <w:rPr>
          <w:rtl/>
        </w:rPr>
        <w:t xml:space="preserve">התשלום בגין </w:t>
      </w:r>
      <w:r>
        <w:rPr>
          <w:rFonts w:hint="cs"/>
          <w:rtl/>
        </w:rPr>
        <w:t xml:space="preserve">רכיבים אלו </w:t>
      </w:r>
      <w:r>
        <w:rPr>
          <w:rtl/>
        </w:rPr>
        <w:t>יוצמד לשער הדולר היציג כפי שמפורסם ע"י בנק ישראל מהמועד האחרון להגשת הצעות ועד למועד הגשת החשבונית, וישולם בשקלים חדשים.</w:t>
      </w:r>
    </w:p>
    <w:p w:rsidR="00F25C1B" w:rsidRDefault="00F25C1B" w:rsidP="006D4A1C">
      <w:pPr>
        <w:pStyle w:val="Normal1"/>
        <w:ind w:left="720"/>
        <w:rPr>
          <w:rtl/>
        </w:rPr>
      </w:pPr>
    </w:p>
    <w:p w:rsidR="00F25C1B" w:rsidRDefault="009E185A" w:rsidP="00F25C1B">
      <w:pPr>
        <w:pStyle w:val="4"/>
        <w:rPr>
          <w:rtl/>
        </w:rPr>
      </w:pPr>
      <w:bookmarkStart w:id="553" w:name="_Ref485893871"/>
      <w:r>
        <w:rPr>
          <w:rFonts w:hint="cs"/>
          <w:rtl/>
        </w:rPr>
        <w:t xml:space="preserve">הצמדה של </w:t>
      </w:r>
      <w:r w:rsidR="00F25C1B">
        <w:rPr>
          <w:rFonts w:hint="cs"/>
          <w:rtl/>
        </w:rPr>
        <w:t>עלות שעות עבודה</w:t>
      </w:r>
      <w:bookmarkEnd w:id="553"/>
    </w:p>
    <w:p w:rsidR="00F25C1B" w:rsidRDefault="00F25C1B" w:rsidP="00EF6C4B">
      <w:pPr>
        <w:pStyle w:val="Normal1"/>
        <w:numPr>
          <w:ilvl w:val="0"/>
          <w:numId w:val="151"/>
        </w:numPr>
        <w:rPr>
          <w:rtl/>
        </w:rPr>
      </w:pPr>
      <w:r>
        <w:rPr>
          <w:rtl/>
        </w:rPr>
        <w:t>הגדרות בנושא הצמדה</w:t>
      </w:r>
    </w:p>
    <w:p w:rsidR="00F25C1B" w:rsidRDefault="00F25C1B" w:rsidP="00EF6C4B">
      <w:pPr>
        <w:pStyle w:val="Normal1"/>
        <w:numPr>
          <w:ilvl w:val="0"/>
          <w:numId w:val="147"/>
        </w:numPr>
        <w:ind w:left="1434" w:hanging="357"/>
        <w:rPr>
          <w:rtl/>
        </w:rPr>
      </w:pPr>
      <w:r w:rsidRPr="00F25C1B">
        <w:rPr>
          <w:b/>
          <w:bCs/>
          <w:rtl/>
        </w:rPr>
        <w:t>תאריך הבסיס</w:t>
      </w:r>
      <w:r>
        <w:rPr>
          <w:rtl/>
        </w:rPr>
        <w:t xml:space="preserve"> – המועד האחרון להגשת הצעות במכרז</w:t>
      </w:r>
      <w:r>
        <w:rPr>
          <w:rFonts w:hint="cs"/>
          <w:rtl/>
        </w:rPr>
        <w:t>.</w:t>
      </w:r>
    </w:p>
    <w:p w:rsidR="00F25C1B" w:rsidRDefault="00F25C1B" w:rsidP="00EF6C4B">
      <w:pPr>
        <w:pStyle w:val="Normal1"/>
        <w:numPr>
          <w:ilvl w:val="0"/>
          <w:numId w:val="147"/>
        </w:numPr>
        <w:ind w:left="1434" w:hanging="357"/>
        <w:rPr>
          <w:rtl/>
        </w:rPr>
      </w:pPr>
      <w:r w:rsidRPr="00F25C1B">
        <w:rPr>
          <w:b/>
          <w:bCs/>
          <w:rtl/>
        </w:rPr>
        <w:t>תאריך התחלת הצמדה</w:t>
      </w:r>
      <w:r>
        <w:rPr>
          <w:rtl/>
        </w:rPr>
        <w:t xml:space="preserve"> – המועד שממנו והלאה מחושבת ההצמדה הוא  18 חודש מתאריך הבסיס.</w:t>
      </w:r>
    </w:p>
    <w:p w:rsidR="00F25C1B" w:rsidRDefault="00F25C1B" w:rsidP="00EF6C4B">
      <w:pPr>
        <w:pStyle w:val="Normal1"/>
        <w:numPr>
          <w:ilvl w:val="0"/>
          <w:numId w:val="147"/>
        </w:numPr>
        <w:ind w:left="1434" w:hanging="357"/>
        <w:rPr>
          <w:rtl/>
        </w:rPr>
      </w:pPr>
      <w:r w:rsidRPr="00F25C1B">
        <w:rPr>
          <w:b/>
          <w:bCs/>
          <w:rtl/>
        </w:rPr>
        <w:t>מדד התחלתי</w:t>
      </w:r>
      <w:r>
        <w:rPr>
          <w:rtl/>
        </w:rPr>
        <w:t xml:space="preserve"> – מדד המחירים לצרכן הידוע בתאריך התחלת ההצמדה</w:t>
      </w:r>
    </w:p>
    <w:p w:rsidR="00F25C1B" w:rsidRDefault="00F25C1B" w:rsidP="00EF6C4B">
      <w:pPr>
        <w:pStyle w:val="Normal1"/>
        <w:numPr>
          <w:ilvl w:val="0"/>
          <w:numId w:val="147"/>
        </w:numPr>
        <w:ind w:left="1434" w:hanging="357"/>
        <w:rPr>
          <w:rtl/>
        </w:rPr>
      </w:pPr>
      <w:r w:rsidRPr="00F25C1B">
        <w:rPr>
          <w:b/>
          <w:bCs/>
          <w:rtl/>
        </w:rPr>
        <w:t>המדד הקובע</w:t>
      </w:r>
      <w:r>
        <w:rPr>
          <w:rtl/>
        </w:rPr>
        <w:t xml:space="preserve"> – המדד האחרון הידוע ביום מועד ביצוע ההצמדה. </w:t>
      </w:r>
    </w:p>
    <w:p w:rsidR="00F25C1B" w:rsidRDefault="00F25C1B" w:rsidP="00EF6C4B">
      <w:pPr>
        <w:pStyle w:val="Normal1"/>
        <w:numPr>
          <w:ilvl w:val="0"/>
          <w:numId w:val="147"/>
        </w:numPr>
        <w:ind w:left="1434" w:hanging="357"/>
        <w:rPr>
          <w:rtl/>
        </w:rPr>
      </w:pPr>
      <w:r w:rsidRPr="00F25C1B">
        <w:rPr>
          <w:b/>
          <w:bCs/>
          <w:rtl/>
        </w:rPr>
        <w:t>הצמדה שלילית</w:t>
      </w:r>
      <w:r>
        <w:rPr>
          <w:rtl/>
        </w:rPr>
        <w:t xml:space="preserve"> – הצמדה המבוצעת כאשר המדד או הרכב המדדים הקובע ירד אל מתחת לשיעור המדד ההתחלתי.</w:t>
      </w:r>
    </w:p>
    <w:p w:rsidR="00F25C1B" w:rsidRDefault="00F25C1B" w:rsidP="00EF6C4B">
      <w:pPr>
        <w:pStyle w:val="Normal1"/>
        <w:numPr>
          <w:ilvl w:val="0"/>
          <w:numId w:val="147"/>
        </w:numPr>
        <w:ind w:left="1434" w:hanging="357"/>
      </w:pPr>
      <w:r w:rsidRPr="00F25C1B">
        <w:rPr>
          <w:b/>
          <w:bCs/>
          <w:rtl/>
        </w:rPr>
        <w:t>מדד</w:t>
      </w:r>
      <w:r>
        <w:rPr>
          <w:rtl/>
        </w:rPr>
        <w:t xml:space="preserve"> - מדד </w:t>
      </w:r>
      <w:r w:rsidRPr="00F25C1B">
        <w:rPr>
          <w:b/>
          <w:bCs/>
          <w:rtl/>
        </w:rPr>
        <w:t>המחירים</w:t>
      </w:r>
      <w:r>
        <w:rPr>
          <w:rtl/>
        </w:rPr>
        <w:t xml:space="preserve"> לצרכן כפי שמפורסם על ידי הלשכה המרכזית לסטטיסטיקה או מי שהוסמך על ידי ממשלת ישראל להחליפה.</w:t>
      </w:r>
    </w:p>
    <w:p w:rsidR="0046349B" w:rsidRDefault="0046349B" w:rsidP="0046349B">
      <w:pPr>
        <w:spacing w:after="200" w:line="276" w:lineRule="auto"/>
        <w:rPr>
          <w:rtl/>
        </w:rPr>
      </w:pPr>
      <w:r>
        <w:rPr>
          <w:rtl/>
        </w:rPr>
        <w:br w:type="page"/>
      </w:r>
    </w:p>
    <w:p w:rsidR="0046349B" w:rsidRPr="0046349B" w:rsidRDefault="0046349B" w:rsidP="0046349B">
      <w:pPr>
        <w:rPr>
          <w:rtl/>
        </w:rPr>
      </w:pPr>
    </w:p>
    <w:p w:rsidR="00F25C1B" w:rsidRDefault="00F25C1B" w:rsidP="00EF6C4B">
      <w:pPr>
        <w:pStyle w:val="Normal1"/>
        <w:numPr>
          <w:ilvl w:val="0"/>
          <w:numId w:val="151"/>
        </w:numPr>
        <w:rPr>
          <w:rtl/>
        </w:rPr>
      </w:pPr>
      <w:r>
        <w:rPr>
          <w:rtl/>
        </w:rPr>
        <w:t xml:space="preserve">עקרונות ביצוע הצמדה </w:t>
      </w:r>
    </w:p>
    <w:p w:rsidR="00F25C1B" w:rsidRPr="00F25C1B" w:rsidRDefault="00F25C1B" w:rsidP="00EF6C4B">
      <w:pPr>
        <w:pStyle w:val="Normal1"/>
        <w:numPr>
          <w:ilvl w:val="0"/>
          <w:numId w:val="148"/>
        </w:numPr>
        <w:ind w:left="1434" w:hanging="357"/>
        <w:rPr>
          <w:rtl/>
        </w:rPr>
      </w:pPr>
      <w:r w:rsidRPr="00F25C1B">
        <w:rPr>
          <w:rtl/>
        </w:rPr>
        <w:t>המחירים יוצמדו לשינויים במדד.</w:t>
      </w:r>
    </w:p>
    <w:p w:rsidR="00F25C1B" w:rsidRPr="00F25C1B" w:rsidRDefault="00F25C1B" w:rsidP="00EF6C4B">
      <w:pPr>
        <w:pStyle w:val="Normal1"/>
        <w:numPr>
          <w:ilvl w:val="0"/>
          <w:numId w:val="148"/>
        </w:numPr>
        <w:ind w:left="1434" w:hanging="357"/>
        <w:rPr>
          <w:rtl/>
        </w:rPr>
      </w:pPr>
      <w:r w:rsidRPr="00F25C1B">
        <w:rPr>
          <w:rtl/>
        </w:rPr>
        <w:t>סכום ההצמדה שיחושב יתווסף (או יופחת, אם חלה ירידה במדד) לתעריפים שנקבעו בהתקשרות.</w:t>
      </w:r>
    </w:p>
    <w:p w:rsidR="00F25C1B" w:rsidRPr="00F25C1B" w:rsidRDefault="00F25C1B" w:rsidP="00EF6C4B">
      <w:pPr>
        <w:pStyle w:val="Normal1"/>
        <w:numPr>
          <w:ilvl w:val="0"/>
          <w:numId w:val="148"/>
        </w:numPr>
        <w:ind w:left="1434" w:hanging="357"/>
        <w:rPr>
          <w:rtl/>
        </w:rPr>
      </w:pPr>
      <w:r w:rsidRPr="00F25C1B">
        <w:rPr>
          <w:rtl/>
        </w:rPr>
        <w:t>ביצוע הצמדה יהיה גם במקרים שבהם מדובר בהצמדה שלילית.</w:t>
      </w:r>
    </w:p>
    <w:p w:rsidR="00F25C1B" w:rsidRPr="00F25C1B" w:rsidRDefault="00F25C1B" w:rsidP="00EF6C4B">
      <w:pPr>
        <w:pStyle w:val="Normal1"/>
        <w:numPr>
          <w:ilvl w:val="0"/>
          <w:numId w:val="148"/>
        </w:numPr>
        <w:ind w:left="1434" w:hanging="357"/>
        <w:rPr>
          <w:rtl/>
        </w:rPr>
      </w:pPr>
      <w:r w:rsidRPr="00F25C1B">
        <w:rPr>
          <w:rtl/>
        </w:rPr>
        <w:t>ביצוע ההצמדה יהיה במועד קבלת החשבונית אצל המזמין.</w:t>
      </w:r>
    </w:p>
    <w:p w:rsidR="00F25C1B" w:rsidRDefault="00F25C1B" w:rsidP="00EF6C4B">
      <w:pPr>
        <w:pStyle w:val="Normal1"/>
        <w:numPr>
          <w:ilvl w:val="0"/>
          <w:numId w:val="151"/>
        </w:numPr>
        <w:rPr>
          <w:rtl/>
        </w:rPr>
      </w:pPr>
      <w:r>
        <w:rPr>
          <w:rtl/>
        </w:rPr>
        <w:t>מנגנון ביצוע הצמדה</w:t>
      </w:r>
    </w:p>
    <w:p w:rsidR="00F25C1B" w:rsidRDefault="00F25C1B" w:rsidP="00F25C1B">
      <w:pPr>
        <w:pStyle w:val="Normal1"/>
        <w:ind w:left="1077"/>
      </w:pPr>
      <w:r w:rsidRPr="00F25C1B">
        <w:rPr>
          <w:rtl/>
        </w:rPr>
        <w:t>עלות שעות עבודה</w:t>
      </w:r>
      <w:r>
        <w:rPr>
          <w:rFonts w:hint="cs"/>
          <w:rtl/>
        </w:rPr>
        <w:t xml:space="preserve"> תוצמד למדד המחירים לצרכן בהתאם למפורט להלן :</w:t>
      </w:r>
    </w:p>
    <w:p w:rsidR="00F25C1B" w:rsidRDefault="00F25C1B" w:rsidP="00EF6C4B">
      <w:pPr>
        <w:pStyle w:val="Normal1"/>
        <w:numPr>
          <w:ilvl w:val="0"/>
          <w:numId w:val="149"/>
        </w:numPr>
        <w:ind w:left="1434" w:hanging="357"/>
      </w:pPr>
      <w:r>
        <w:rPr>
          <w:rtl/>
        </w:rPr>
        <w:t xml:space="preserve">ביצוע ההצמדה יחל לאחר תום 18 חודשים מתאריך הבסיס, למעט במקרה המפורט בסעיף ג' </w:t>
      </w:r>
      <w:r>
        <w:rPr>
          <w:rFonts w:hint="cs"/>
          <w:rtl/>
        </w:rPr>
        <w:t>1 לעיל</w:t>
      </w:r>
      <w:r>
        <w:rPr>
          <w:rtl/>
        </w:rPr>
        <w:t>. המדד הידוע ביום זה ייקבע כמדד ההתחלתי.</w:t>
      </w:r>
    </w:p>
    <w:p w:rsidR="00EB306B" w:rsidRPr="00F25C1B" w:rsidRDefault="00EB306B" w:rsidP="00EF6C4B">
      <w:pPr>
        <w:pStyle w:val="Normal1"/>
        <w:numPr>
          <w:ilvl w:val="0"/>
          <w:numId w:val="149"/>
        </w:numPr>
        <w:ind w:left="1434" w:hanging="357"/>
        <w:rPr>
          <w:rtl/>
        </w:rPr>
      </w:pPr>
      <w:r w:rsidRPr="00F25C1B">
        <w:rPr>
          <w:rtl/>
        </w:rPr>
        <w:t xml:space="preserve">למען הסר ספק, חישוב ההצמדה ייעשה רק על יתרת הסכום שטרם שולמה. לא תשולם לזוכה תוספת הצמדה על הסכומים ששולמו לפני תום 18 חודשים ממועד תחילת ההתקשרות. </w:t>
      </w:r>
    </w:p>
    <w:p w:rsidR="00F25C1B" w:rsidRDefault="00F25C1B" w:rsidP="00EF6C4B">
      <w:pPr>
        <w:pStyle w:val="Normal1"/>
        <w:numPr>
          <w:ilvl w:val="0"/>
          <w:numId w:val="149"/>
        </w:numPr>
        <w:ind w:left="1434" w:hanging="357"/>
      </w:pPr>
      <w:r>
        <w:rPr>
          <w:rtl/>
        </w:rPr>
        <w:t>ההצמדה תתבצע מדי 3 חודשים, כך שההצמדה הראשונה תתבצע בחלוף 21 חודשים מתאריך תחילת הצמדה, ובכל 3 חודשים לאחר מכן.</w:t>
      </w:r>
    </w:p>
    <w:p w:rsidR="00F25C1B" w:rsidRDefault="00F25C1B" w:rsidP="00EF6C4B">
      <w:pPr>
        <w:pStyle w:val="Normal1"/>
        <w:numPr>
          <w:ilvl w:val="0"/>
          <w:numId w:val="149"/>
        </w:numPr>
        <w:ind w:left="1434" w:hanging="357"/>
        <w:rPr>
          <w:rtl/>
        </w:rPr>
      </w:pPr>
      <w:r>
        <w:rPr>
          <w:rtl/>
        </w:rPr>
        <w:t xml:space="preserve">על אף האמור בסעיף </w:t>
      </w:r>
      <w:r>
        <w:rPr>
          <w:rFonts w:hint="cs"/>
          <w:rtl/>
        </w:rPr>
        <w:t>1 לעיל,</w:t>
      </w:r>
      <w:r>
        <w:rPr>
          <w:rtl/>
        </w:rPr>
        <w:t xml:space="preserve">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rsidR="00F25C1B" w:rsidRDefault="00F25C1B" w:rsidP="00EF6C4B">
      <w:pPr>
        <w:pStyle w:val="Normal1"/>
        <w:numPr>
          <w:ilvl w:val="1"/>
          <w:numId w:val="150"/>
        </w:numPr>
        <w:ind w:left="1797" w:hanging="357"/>
        <w:rPr>
          <w:rtl/>
        </w:rPr>
      </w:pPr>
      <w:r>
        <w:rPr>
          <w:rtl/>
        </w:rPr>
        <w:t>המדד הידוע ביום השינוי ייקבע כמדד ההתחלתי.</w:t>
      </w:r>
    </w:p>
    <w:p w:rsidR="00F25C1B" w:rsidRDefault="00F25C1B" w:rsidP="00EF6C4B">
      <w:pPr>
        <w:pStyle w:val="Normal1"/>
        <w:numPr>
          <w:ilvl w:val="1"/>
          <w:numId w:val="150"/>
        </w:numPr>
        <w:ind w:left="1797" w:hanging="357"/>
        <w:rPr>
          <w:rtl/>
        </w:rPr>
      </w:pPr>
      <w:r>
        <w:rPr>
          <w:rtl/>
        </w:rPr>
        <w:t xml:space="preserve">ביצוע ההצמדה ייעשה בחלוף פרק הזמן שנקבע לביצוע הצמדות, כאמור בסעיף </w:t>
      </w:r>
      <w:r w:rsidR="00EB306B">
        <w:rPr>
          <w:rFonts w:hint="cs"/>
          <w:rtl/>
        </w:rPr>
        <w:t>3</w:t>
      </w:r>
      <w:r>
        <w:rPr>
          <w:rtl/>
        </w:rPr>
        <w:t xml:space="preserve"> לעיל. </w:t>
      </w:r>
    </w:p>
    <w:p w:rsidR="00F25C1B" w:rsidRDefault="00F25C1B" w:rsidP="00EF6C4B">
      <w:pPr>
        <w:pStyle w:val="Normal1"/>
        <w:numPr>
          <w:ilvl w:val="0"/>
          <w:numId w:val="149"/>
        </w:numPr>
        <w:ind w:left="1434" w:hanging="357"/>
        <w:rPr>
          <w:rtl/>
        </w:rPr>
      </w:pPr>
      <w:r>
        <w:rPr>
          <w:rtl/>
        </w:rPr>
        <w:t>ניתן לצפות בדוגמא לאופן חישוב ההצמדה בהוראת תכ"ם מס' 7.17.2 שעניינה כללי הצמדה באתר החשב הכללי במשרד האוצר.</w:t>
      </w:r>
    </w:p>
    <w:p w:rsidR="00F25C1B" w:rsidRDefault="00F25C1B" w:rsidP="006D4A1C">
      <w:pPr>
        <w:pStyle w:val="Normal1"/>
        <w:ind w:left="720"/>
        <w:rPr>
          <w:rtl/>
        </w:rPr>
      </w:pPr>
    </w:p>
    <w:bookmarkEnd w:id="532"/>
    <w:bookmarkEnd w:id="533"/>
    <w:bookmarkEnd w:id="534"/>
    <w:bookmarkEnd w:id="535"/>
    <w:bookmarkEnd w:id="536"/>
    <w:p w:rsidR="0030145F" w:rsidRDefault="00116D82" w:rsidP="001B261C">
      <w:pPr>
        <w:pStyle w:val="1"/>
        <w:numPr>
          <w:ilvl w:val="0"/>
          <w:numId w:val="0"/>
        </w:numPr>
        <w:rPr>
          <w:rtl/>
        </w:rPr>
      </w:pPr>
      <w:r w:rsidRPr="00CA654E">
        <w:rPr>
          <w:rtl/>
        </w:rPr>
        <w:br w:type="page"/>
      </w:r>
      <w:bookmarkStart w:id="554" w:name="_Toc318848594"/>
      <w:bookmarkStart w:id="555" w:name="_Toc422087698"/>
      <w:bookmarkStart w:id="556" w:name="_Toc423017822"/>
      <w:bookmarkStart w:id="557" w:name="_Toc447103593"/>
      <w:bookmarkEnd w:id="403"/>
      <w:bookmarkEnd w:id="404"/>
      <w:bookmarkEnd w:id="416"/>
      <w:bookmarkEnd w:id="417"/>
      <w:bookmarkEnd w:id="418"/>
      <w:bookmarkEnd w:id="419"/>
      <w:bookmarkEnd w:id="420"/>
      <w:bookmarkEnd w:id="421"/>
    </w:p>
    <w:p w:rsidR="0030145F" w:rsidRDefault="0030145F" w:rsidP="001B261C">
      <w:pPr>
        <w:pStyle w:val="1"/>
        <w:numPr>
          <w:ilvl w:val="0"/>
          <w:numId w:val="0"/>
        </w:numPr>
        <w:rPr>
          <w:rtl/>
        </w:rPr>
      </w:pPr>
    </w:p>
    <w:p w:rsidR="001F6FB0" w:rsidRPr="001B261C" w:rsidRDefault="001F6FB0" w:rsidP="001B261C">
      <w:pPr>
        <w:pStyle w:val="1"/>
        <w:numPr>
          <w:ilvl w:val="0"/>
          <w:numId w:val="0"/>
        </w:numPr>
        <w:jc w:val="center"/>
        <w:rPr>
          <w:sz w:val="48"/>
          <w:szCs w:val="52"/>
          <w:rtl/>
        </w:rPr>
      </w:pPr>
      <w:bookmarkStart w:id="558" w:name="_Toc454285742"/>
      <w:bookmarkStart w:id="559" w:name="_Toc501966961"/>
      <w:r w:rsidRPr="001B261C">
        <w:rPr>
          <w:sz w:val="48"/>
          <w:szCs w:val="52"/>
          <w:rtl/>
        </w:rPr>
        <w:t>נספחים</w:t>
      </w:r>
      <w:bookmarkEnd w:id="554"/>
      <w:bookmarkEnd w:id="555"/>
      <w:bookmarkEnd w:id="556"/>
      <w:bookmarkEnd w:id="557"/>
      <w:bookmarkEnd w:id="558"/>
      <w:bookmarkEnd w:id="559"/>
    </w:p>
    <w:p w:rsidR="00631F17" w:rsidRDefault="00631F17">
      <w:pPr>
        <w:bidi w:val="0"/>
        <w:spacing w:after="200" w:line="276" w:lineRule="auto"/>
        <w:rPr>
          <w:rFonts w:cs="David"/>
          <w:b/>
          <w:bCs/>
          <w:spacing w:val="30"/>
          <w:lang w:eastAsia="he-IL"/>
        </w:rPr>
      </w:pPr>
      <w:r>
        <w:rPr>
          <w:rtl/>
        </w:rPr>
        <w:br w:type="page"/>
      </w:r>
    </w:p>
    <w:p w:rsidR="0033658C" w:rsidRPr="00107A5E" w:rsidRDefault="0033658C" w:rsidP="009F4D9C">
      <w:pPr>
        <w:pStyle w:val="Normal1"/>
        <w:spacing w:before="0" w:line="240" w:lineRule="auto"/>
        <w:rPr>
          <w:rtl/>
        </w:rPr>
      </w:pPr>
    </w:p>
    <w:p w:rsidR="001F6FB0" w:rsidRPr="00CA654E" w:rsidRDefault="001F6FB0" w:rsidP="00B43292">
      <w:pPr>
        <w:pStyle w:val="20"/>
        <w:numPr>
          <w:ilvl w:val="0"/>
          <w:numId w:val="0"/>
        </w:numPr>
        <w:jc w:val="center"/>
        <w:rPr>
          <w:rtl/>
        </w:rPr>
      </w:pPr>
      <w:bookmarkStart w:id="560" w:name="_Toc318848595"/>
      <w:bookmarkStart w:id="561" w:name="_Toc393947077"/>
      <w:bookmarkStart w:id="562" w:name="_Toc401697079"/>
      <w:bookmarkStart w:id="563" w:name="_Toc401697649"/>
      <w:bookmarkStart w:id="564" w:name="_Toc422347649"/>
      <w:bookmarkStart w:id="565" w:name="_Toc422908789"/>
      <w:bookmarkStart w:id="566" w:name="_Toc423017823"/>
      <w:bookmarkStart w:id="567" w:name="_Toc447103594"/>
      <w:bookmarkStart w:id="568" w:name="_Toc454285744"/>
      <w:bookmarkStart w:id="569" w:name="_Toc501966962"/>
      <w:bookmarkStart w:id="570" w:name="נספח052ב2"/>
      <w:bookmarkStart w:id="571" w:name="_Toc150856187"/>
      <w:bookmarkStart w:id="572" w:name="_Toc206824094"/>
      <w:bookmarkStart w:id="573" w:name="_Toc208609113"/>
      <w:bookmarkStart w:id="574" w:name="_Toc236985760"/>
      <w:bookmarkStart w:id="575" w:name="_Toc204289542"/>
      <w:r w:rsidRPr="00CA654E">
        <w:rPr>
          <w:rtl/>
        </w:rPr>
        <w:t>נספח 0.</w:t>
      </w:r>
      <w:r w:rsidR="000142D2">
        <w:rPr>
          <w:rFonts w:hint="cs"/>
          <w:rtl/>
        </w:rPr>
        <w:t>5</w:t>
      </w:r>
      <w:r w:rsidRPr="00CA654E">
        <w:rPr>
          <w:rtl/>
        </w:rPr>
        <w:t>.</w:t>
      </w:r>
      <w:r>
        <w:rPr>
          <w:rFonts w:hint="cs"/>
          <w:rtl/>
        </w:rPr>
        <w:t>2</w:t>
      </w:r>
      <w:r w:rsidR="000142D2">
        <w:rPr>
          <w:rFonts w:hint="cs"/>
          <w:rtl/>
        </w:rPr>
        <w:t xml:space="preserve"> </w:t>
      </w:r>
      <w:r w:rsidRPr="00B620C2">
        <w:rPr>
          <w:rFonts w:hint="cs"/>
          <w:rtl/>
        </w:rPr>
        <w:t>ב</w:t>
      </w:r>
      <w:r>
        <w:rPr>
          <w:rFonts w:hint="cs"/>
          <w:rtl/>
        </w:rPr>
        <w:t>2</w:t>
      </w:r>
      <w:r w:rsidRPr="00CA654E">
        <w:rPr>
          <w:rtl/>
        </w:rPr>
        <w:t xml:space="preserve"> פרטי </w:t>
      </w:r>
      <w:r w:rsidR="00B43292">
        <w:rPr>
          <w:rFonts w:hint="cs"/>
          <w:rtl/>
        </w:rPr>
        <w:t>המשתתף</w:t>
      </w:r>
      <w:r w:rsidR="00B43292" w:rsidRPr="00CA654E">
        <w:rPr>
          <w:rtl/>
        </w:rPr>
        <w:t xml:space="preserve"> </w:t>
      </w:r>
      <w:r w:rsidR="00B43292">
        <w:rPr>
          <w:rFonts w:hint="cs"/>
          <w:rtl/>
        </w:rPr>
        <w:t>ב</w:t>
      </w:r>
      <w:r w:rsidRPr="00CA654E">
        <w:rPr>
          <w:rtl/>
        </w:rPr>
        <w:t>מכרז</w:t>
      </w:r>
      <w:bookmarkEnd w:id="560"/>
      <w:bookmarkEnd w:id="561"/>
      <w:bookmarkEnd w:id="562"/>
      <w:bookmarkEnd w:id="563"/>
      <w:bookmarkEnd w:id="564"/>
      <w:bookmarkEnd w:id="565"/>
      <w:bookmarkEnd w:id="566"/>
      <w:bookmarkEnd w:id="567"/>
      <w:bookmarkEnd w:id="568"/>
      <w:bookmarkEnd w:id="569"/>
    </w:p>
    <w:p w:rsidR="001F6FB0" w:rsidRPr="00E87726" w:rsidRDefault="000427B7" w:rsidP="00E87726">
      <w:pPr>
        <w:pStyle w:val="Normal0"/>
        <w:jc w:val="center"/>
        <w:rPr>
          <w:b/>
          <w:bCs/>
        </w:rPr>
      </w:pPr>
      <w:bookmarkStart w:id="576" w:name="_Toc204289541"/>
      <w:bookmarkEnd w:id="570"/>
      <w:r w:rsidRPr="00E87726">
        <w:rPr>
          <w:b/>
          <w:bCs/>
          <w:noProof/>
          <w:sz w:val="24"/>
          <w:rtl/>
        </w:rPr>
        <w:t xml:space="preserve">מכרז </w:t>
      </w:r>
      <w:r w:rsidR="00E87726" w:rsidRPr="00E87726">
        <w:rPr>
          <w:b/>
          <w:bCs/>
          <w:noProof/>
          <w:sz w:val="24"/>
        </w:rPr>
        <w:t>2</w:t>
      </w:r>
      <w:r w:rsidR="00F372A7" w:rsidRPr="00E87726">
        <w:rPr>
          <w:rFonts w:hint="cs"/>
          <w:b/>
          <w:bCs/>
          <w:noProof/>
          <w:sz w:val="24"/>
        </w:rPr>
        <w:t>-2018</w:t>
      </w:r>
    </w:p>
    <w:p w:rsidR="001F6FB0" w:rsidRPr="00E87726" w:rsidRDefault="00F91447" w:rsidP="002A49E9">
      <w:pPr>
        <w:pStyle w:val="Normal0"/>
        <w:jc w:val="center"/>
        <w:rPr>
          <w:b/>
          <w:bCs/>
          <w:noProof/>
          <w:sz w:val="24"/>
          <w:rtl/>
        </w:rPr>
      </w:pPr>
      <w:r w:rsidRPr="00E87726">
        <w:rPr>
          <w:b/>
          <w:bCs/>
          <w:noProof/>
          <w:sz w:val="24"/>
          <w:rtl/>
        </w:rPr>
        <w:t xml:space="preserve">תחזוקת שרתי </w:t>
      </w:r>
      <w:r w:rsidRPr="00E87726">
        <w:rPr>
          <w:b/>
          <w:bCs/>
          <w:noProof/>
          <w:sz w:val="24"/>
        </w:rPr>
        <w:t>BLADE</w:t>
      </w:r>
      <w:r w:rsidRPr="00E87726">
        <w:rPr>
          <w:b/>
          <w:bCs/>
          <w:noProof/>
          <w:sz w:val="24"/>
          <w:rtl/>
        </w:rPr>
        <w:t xml:space="preserve"> ו- </w:t>
      </w:r>
      <w:r w:rsidRPr="00E87726">
        <w:rPr>
          <w:b/>
          <w:bCs/>
          <w:noProof/>
          <w:sz w:val="24"/>
        </w:rPr>
        <w:t>RACKMOUNT</w:t>
      </w:r>
    </w:p>
    <w:p w:rsidR="001F6FB0" w:rsidRPr="00E87726" w:rsidRDefault="001F6FB0" w:rsidP="009F4D9C">
      <w:pPr>
        <w:pStyle w:val="Normal0"/>
        <w:spacing w:before="0" w:line="360" w:lineRule="auto"/>
        <w:rPr>
          <w:sz w:val="24"/>
          <w:rtl/>
        </w:rPr>
      </w:pPr>
      <w:r w:rsidRPr="00E87726">
        <w:rPr>
          <w:sz w:val="24"/>
          <w:rtl/>
        </w:rPr>
        <w:t>לכבוד</w:t>
      </w:r>
      <w:r w:rsidRPr="00E87726">
        <w:rPr>
          <w:sz w:val="24"/>
          <w:rtl/>
        </w:rPr>
        <w:br/>
      </w:r>
      <w:r w:rsidR="001F16C9" w:rsidRPr="00E87726">
        <w:rPr>
          <w:sz w:val="24"/>
          <w:rtl/>
        </w:rPr>
        <w:t xml:space="preserve">רשות המסים בישראל - שירות עיבודים ממוחשבים </w:t>
      </w:r>
      <w:r w:rsidR="002A49E9" w:rsidRPr="00E87726">
        <w:rPr>
          <w:sz w:val="24"/>
          <w:rtl/>
        </w:rPr>
        <w:t>–</w:t>
      </w:r>
      <w:r w:rsidR="002A49E9" w:rsidRPr="00E87726">
        <w:rPr>
          <w:rFonts w:hint="cs"/>
          <w:sz w:val="24"/>
          <w:rtl/>
        </w:rPr>
        <w:t xml:space="preserve"> שע"ם </w:t>
      </w:r>
    </w:p>
    <w:p w:rsidR="001F6FB0" w:rsidRPr="00E87726" w:rsidRDefault="001F6FB0" w:rsidP="009F4D9C">
      <w:pPr>
        <w:pStyle w:val="Normal0"/>
        <w:spacing w:before="0" w:line="360" w:lineRule="auto"/>
        <w:rPr>
          <w:sz w:val="24"/>
          <w:rtl/>
        </w:rPr>
      </w:pPr>
      <w:r w:rsidRPr="00E87726">
        <w:rPr>
          <w:sz w:val="24"/>
          <w:rtl/>
        </w:rPr>
        <w:t xml:space="preserve">אני </w:t>
      </w:r>
      <w:r w:rsidRPr="00E87726">
        <w:rPr>
          <w:sz w:val="24"/>
          <w:rtl/>
        </w:rPr>
        <w:tab/>
      </w:r>
      <w:r w:rsidRPr="00E87726">
        <w:rPr>
          <w:rFonts w:hint="cs"/>
          <w:sz w:val="24"/>
          <w:rtl/>
        </w:rPr>
        <w:t xml:space="preserve">              </w:t>
      </w:r>
      <w:r w:rsidRPr="00E87726">
        <w:rPr>
          <w:sz w:val="24"/>
          <w:rtl/>
        </w:rPr>
        <w:t>__</w:t>
      </w:r>
      <w:r w:rsidRPr="00E87726">
        <w:rPr>
          <w:rFonts w:hint="cs"/>
          <w:sz w:val="24"/>
          <w:rtl/>
        </w:rPr>
        <w:t>______</w:t>
      </w:r>
      <w:r w:rsidRPr="00E87726">
        <w:rPr>
          <w:sz w:val="24"/>
          <w:rtl/>
        </w:rPr>
        <w:t xml:space="preserve">____________________ </w:t>
      </w:r>
    </w:p>
    <w:p w:rsidR="001F6FB0" w:rsidRPr="00E87726" w:rsidRDefault="001F6FB0" w:rsidP="009F4D9C">
      <w:pPr>
        <w:pStyle w:val="Normal0"/>
        <w:spacing w:before="0" w:line="360" w:lineRule="auto"/>
        <w:rPr>
          <w:sz w:val="24"/>
          <w:rtl/>
        </w:rPr>
      </w:pPr>
      <w:r w:rsidRPr="00E87726">
        <w:rPr>
          <w:rFonts w:hint="cs"/>
          <w:sz w:val="24"/>
          <w:rtl/>
        </w:rPr>
        <w:t>מטעם חברת</w:t>
      </w:r>
      <w:r w:rsidRPr="00E87726">
        <w:rPr>
          <w:sz w:val="24"/>
          <w:rtl/>
        </w:rPr>
        <w:t xml:space="preserve"> </w:t>
      </w:r>
      <w:r w:rsidRPr="00E87726">
        <w:rPr>
          <w:sz w:val="24"/>
          <w:rtl/>
        </w:rPr>
        <w:tab/>
        <w:t>_______</w:t>
      </w:r>
      <w:r w:rsidRPr="00E87726">
        <w:rPr>
          <w:rFonts w:hint="cs"/>
          <w:sz w:val="24"/>
          <w:rtl/>
        </w:rPr>
        <w:t>______</w:t>
      </w:r>
      <w:r w:rsidRPr="00E87726">
        <w:rPr>
          <w:sz w:val="24"/>
          <w:rtl/>
        </w:rPr>
        <w:t>_______________</w:t>
      </w:r>
    </w:p>
    <w:p w:rsidR="001F6FB0" w:rsidRPr="00E87726" w:rsidRDefault="001F6FB0" w:rsidP="001F6FB0">
      <w:pPr>
        <w:pStyle w:val="Normal0"/>
        <w:rPr>
          <w:sz w:val="24"/>
          <w:rtl/>
        </w:rPr>
      </w:pPr>
    </w:p>
    <w:p w:rsidR="009F4D9C" w:rsidRDefault="009F4D9C" w:rsidP="00E87726">
      <w:pPr>
        <w:pStyle w:val="Para0"/>
        <w:spacing w:after="120"/>
        <w:rPr>
          <w:sz w:val="24"/>
          <w:rtl/>
        </w:rPr>
      </w:pPr>
      <w:r w:rsidRPr="00E87726">
        <w:rPr>
          <w:rFonts w:hint="cs"/>
          <w:sz w:val="24"/>
          <w:rtl/>
        </w:rPr>
        <w:t>להלן פרטי המציע במסגרת מענה חברתנו ל</w:t>
      </w:r>
      <w:r w:rsidRPr="00E87726">
        <w:rPr>
          <w:b/>
          <w:bCs/>
          <w:sz w:val="24"/>
          <w:rtl/>
        </w:rPr>
        <w:t xml:space="preserve">מכרז </w:t>
      </w:r>
      <w:r w:rsidR="00E87726" w:rsidRPr="00E87726">
        <w:rPr>
          <w:b/>
          <w:bCs/>
          <w:sz w:val="24"/>
        </w:rPr>
        <w:t>2</w:t>
      </w:r>
      <w:r w:rsidR="00F372A7" w:rsidRPr="00E87726">
        <w:rPr>
          <w:b/>
          <w:bCs/>
          <w:sz w:val="24"/>
        </w:rPr>
        <w:t>-2018</w:t>
      </w:r>
      <w:r w:rsidRPr="00E87726">
        <w:rPr>
          <w:b/>
          <w:bCs/>
          <w:sz w:val="24"/>
          <w:rtl/>
        </w:rPr>
        <w:t xml:space="preserve">  </w:t>
      </w:r>
      <w:r w:rsidR="00F91447" w:rsidRPr="00E87726">
        <w:rPr>
          <w:b/>
          <w:bCs/>
          <w:sz w:val="24"/>
          <w:rtl/>
        </w:rPr>
        <w:t>תחזוקת שרתי</w:t>
      </w:r>
      <w:r w:rsidR="00F91447">
        <w:rPr>
          <w:b/>
          <w:bCs/>
          <w:sz w:val="24"/>
          <w:rtl/>
        </w:rPr>
        <w:t xml:space="preserve"> </w:t>
      </w:r>
      <w:r w:rsidR="00F91447">
        <w:rPr>
          <w:b/>
          <w:bCs/>
          <w:sz w:val="24"/>
        </w:rPr>
        <w:t>BLADE</w:t>
      </w:r>
      <w:r w:rsidR="00F91447">
        <w:rPr>
          <w:b/>
          <w:bCs/>
          <w:sz w:val="24"/>
          <w:rtl/>
        </w:rPr>
        <w:t xml:space="preserve"> ו- </w:t>
      </w:r>
      <w:r w:rsidR="00F91447">
        <w:rPr>
          <w:b/>
          <w:bCs/>
          <w:sz w:val="24"/>
        </w:rPr>
        <w:t>RACKMOUNT</w:t>
      </w:r>
      <w:r>
        <w:rPr>
          <w:rFonts w:hint="cs"/>
          <w:rtl/>
        </w:rPr>
        <w:t xml:space="preserve"> :</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9F4D9C" w:rsidRPr="009C438A" w:rsidTr="00146BBF">
        <w:trPr>
          <w:tblHeader/>
        </w:trPr>
        <w:tc>
          <w:tcPr>
            <w:tcW w:w="9072" w:type="dxa"/>
            <w:gridSpan w:val="2"/>
            <w:shd w:val="clear" w:color="auto" w:fill="D9D9D9"/>
          </w:tcPr>
          <w:p w:rsidR="009F4D9C" w:rsidRPr="00A23590" w:rsidRDefault="009F4D9C" w:rsidP="00146BBF">
            <w:pPr>
              <w:pStyle w:val="TableHead"/>
              <w:rPr>
                <w:rtl/>
              </w:rPr>
            </w:pPr>
            <w:r w:rsidRPr="00A23590">
              <w:rPr>
                <w:rFonts w:hint="cs"/>
                <w:rtl/>
              </w:rPr>
              <w:t>פרטי החברה</w:t>
            </w:r>
          </w:p>
        </w:tc>
      </w:tr>
      <w:tr w:rsidR="009F4D9C" w:rsidRPr="009C438A" w:rsidTr="00146BBF">
        <w:trPr>
          <w:trHeight w:hRule="exact" w:val="454"/>
        </w:trPr>
        <w:tc>
          <w:tcPr>
            <w:tcW w:w="2686" w:type="dxa"/>
            <w:vAlign w:val="center"/>
          </w:tcPr>
          <w:p w:rsidR="009F4D9C" w:rsidRPr="00A23590" w:rsidRDefault="009F4D9C" w:rsidP="00146BBF">
            <w:pPr>
              <w:pStyle w:val="TableText"/>
              <w:rPr>
                <w:sz w:val="24"/>
                <w:rtl/>
              </w:rPr>
            </w:pPr>
            <w:r w:rsidRPr="00A23590">
              <w:rPr>
                <w:rFonts w:hint="cs"/>
                <w:sz w:val="24"/>
                <w:rtl/>
              </w:rPr>
              <w:t>שם החברה</w:t>
            </w:r>
          </w:p>
        </w:tc>
        <w:tc>
          <w:tcPr>
            <w:tcW w:w="6386" w:type="dxa"/>
            <w:vAlign w:val="center"/>
          </w:tcPr>
          <w:p w:rsidR="009F4D9C" w:rsidRPr="00A23590" w:rsidRDefault="009F4D9C" w:rsidP="00146BBF">
            <w:pPr>
              <w:pStyle w:val="TableText"/>
              <w:rPr>
                <w:sz w:val="24"/>
                <w:rtl/>
              </w:rPr>
            </w:pPr>
          </w:p>
        </w:tc>
      </w:tr>
      <w:tr w:rsidR="009F4D9C" w:rsidRPr="009C438A" w:rsidTr="00146BBF">
        <w:trPr>
          <w:trHeight w:hRule="exact" w:val="454"/>
        </w:trPr>
        <w:tc>
          <w:tcPr>
            <w:tcW w:w="2686" w:type="dxa"/>
            <w:vAlign w:val="center"/>
          </w:tcPr>
          <w:p w:rsidR="009F4D9C" w:rsidRPr="00A23590" w:rsidRDefault="009F4D9C" w:rsidP="00146BBF">
            <w:pPr>
              <w:pStyle w:val="TableText"/>
              <w:rPr>
                <w:sz w:val="24"/>
                <w:rtl/>
              </w:rPr>
            </w:pPr>
            <w:r w:rsidRPr="00A23590">
              <w:rPr>
                <w:rFonts w:hint="cs"/>
                <w:sz w:val="24"/>
                <w:rtl/>
              </w:rPr>
              <w:t>ח.פ/</w:t>
            </w:r>
            <w:r>
              <w:rPr>
                <w:rFonts w:hint="cs"/>
                <w:sz w:val="24"/>
                <w:rtl/>
              </w:rPr>
              <w:t>ח.צ/</w:t>
            </w:r>
            <w:r w:rsidRPr="00A23590">
              <w:rPr>
                <w:rFonts w:hint="cs"/>
                <w:sz w:val="24"/>
                <w:rtl/>
              </w:rPr>
              <w:t>ע.מ</w:t>
            </w:r>
          </w:p>
        </w:tc>
        <w:tc>
          <w:tcPr>
            <w:tcW w:w="6386" w:type="dxa"/>
            <w:vAlign w:val="center"/>
          </w:tcPr>
          <w:p w:rsidR="009F4D9C" w:rsidRPr="00A23590" w:rsidRDefault="009F4D9C" w:rsidP="00146BBF">
            <w:pPr>
              <w:pStyle w:val="TableText"/>
              <w:rPr>
                <w:sz w:val="24"/>
                <w:rtl/>
              </w:rPr>
            </w:pPr>
          </w:p>
        </w:tc>
      </w:tr>
      <w:tr w:rsidR="009F4D9C" w:rsidRPr="009C438A" w:rsidTr="00146BBF">
        <w:trPr>
          <w:trHeight w:hRule="exact" w:val="454"/>
        </w:trPr>
        <w:tc>
          <w:tcPr>
            <w:tcW w:w="2686" w:type="dxa"/>
            <w:vAlign w:val="center"/>
          </w:tcPr>
          <w:p w:rsidR="009F4D9C" w:rsidRPr="00A23590" w:rsidRDefault="009F4D9C" w:rsidP="00146BBF">
            <w:pPr>
              <w:pStyle w:val="TableText"/>
              <w:rPr>
                <w:sz w:val="24"/>
                <w:rtl/>
              </w:rPr>
            </w:pPr>
            <w:r w:rsidRPr="00A23590">
              <w:rPr>
                <w:rFonts w:hint="cs"/>
                <w:sz w:val="24"/>
                <w:rtl/>
              </w:rPr>
              <w:t>כתובת</w:t>
            </w:r>
          </w:p>
        </w:tc>
        <w:tc>
          <w:tcPr>
            <w:tcW w:w="6386" w:type="dxa"/>
            <w:vAlign w:val="center"/>
          </w:tcPr>
          <w:p w:rsidR="009F4D9C" w:rsidRPr="00A23590" w:rsidRDefault="009F4D9C" w:rsidP="00146BBF">
            <w:pPr>
              <w:pStyle w:val="TableText"/>
              <w:rPr>
                <w:sz w:val="24"/>
                <w:rtl/>
              </w:rPr>
            </w:pPr>
          </w:p>
        </w:tc>
      </w:tr>
      <w:tr w:rsidR="009F4D9C" w:rsidRPr="009C438A" w:rsidTr="00146BBF">
        <w:trPr>
          <w:trHeight w:hRule="exact" w:val="454"/>
        </w:trPr>
        <w:tc>
          <w:tcPr>
            <w:tcW w:w="2686" w:type="dxa"/>
            <w:vAlign w:val="center"/>
          </w:tcPr>
          <w:p w:rsidR="009F4D9C" w:rsidRPr="00A23590" w:rsidRDefault="009F4D9C" w:rsidP="00146BBF">
            <w:pPr>
              <w:pStyle w:val="TableText"/>
              <w:rPr>
                <w:sz w:val="24"/>
                <w:rtl/>
              </w:rPr>
            </w:pPr>
            <w:r w:rsidRPr="00A23590">
              <w:rPr>
                <w:rFonts w:hint="cs"/>
                <w:sz w:val="24"/>
                <w:rtl/>
              </w:rPr>
              <w:t>טלפון</w:t>
            </w:r>
          </w:p>
        </w:tc>
        <w:tc>
          <w:tcPr>
            <w:tcW w:w="6386" w:type="dxa"/>
            <w:vAlign w:val="center"/>
          </w:tcPr>
          <w:p w:rsidR="009F4D9C" w:rsidRPr="00A23590" w:rsidRDefault="009F4D9C" w:rsidP="00146BBF">
            <w:pPr>
              <w:pStyle w:val="TableText"/>
              <w:rPr>
                <w:sz w:val="24"/>
                <w:rtl/>
              </w:rPr>
            </w:pPr>
          </w:p>
        </w:tc>
      </w:tr>
      <w:tr w:rsidR="009F4D9C" w:rsidRPr="009C438A" w:rsidTr="00146BBF">
        <w:trPr>
          <w:trHeight w:hRule="exact" w:val="454"/>
        </w:trPr>
        <w:tc>
          <w:tcPr>
            <w:tcW w:w="2686" w:type="dxa"/>
            <w:vAlign w:val="center"/>
          </w:tcPr>
          <w:p w:rsidR="009F4D9C" w:rsidRPr="00A23590" w:rsidRDefault="009F4D9C" w:rsidP="00146BBF">
            <w:pPr>
              <w:pStyle w:val="TableText"/>
              <w:rPr>
                <w:sz w:val="24"/>
                <w:rtl/>
              </w:rPr>
            </w:pPr>
            <w:r w:rsidRPr="00A23590">
              <w:rPr>
                <w:rFonts w:hint="cs"/>
                <w:sz w:val="24"/>
                <w:rtl/>
              </w:rPr>
              <w:t>פקס'</w:t>
            </w:r>
          </w:p>
        </w:tc>
        <w:tc>
          <w:tcPr>
            <w:tcW w:w="6386" w:type="dxa"/>
            <w:vAlign w:val="center"/>
          </w:tcPr>
          <w:p w:rsidR="009F4D9C" w:rsidRPr="00A23590" w:rsidRDefault="009F4D9C" w:rsidP="00146BBF">
            <w:pPr>
              <w:pStyle w:val="TableText"/>
              <w:rPr>
                <w:sz w:val="24"/>
              </w:rPr>
            </w:pPr>
          </w:p>
        </w:tc>
      </w:tr>
      <w:tr w:rsidR="009F4D9C" w:rsidRPr="009C438A" w:rsidTr="00146BBF">
        <w:trPr>
          <w:trHeight w:hRule="exact" w:val="454"/>
        </w:trPr>
        <w:tc>
          <w:tcPr>
            <w:tcW w:w="2686" w:type="dxa"/>
            <w:vAlign w:val="center"/>
          </w:tcPr>
          <w:p w:rsidR="009F4D9C" w:rsidRPr="00A23590" w:rsidRDefault="009F4D9C" w:rsidP="00146BBF">
            <w:pPr>
              <w:pStyle w:val="TableText"/>
              <w:rPr>
                <w:sz w:val="24"/>
                <w:rtl/>
              </w:rPr>
            </w:pPr>
            <w:r w:rsidRPr="00A23590">
              <w:rPr>
                <w:rFonts w:hint="cs"/>
                <w:sz w:val="24"/>
                <w:rtl/>
              </w:rPr>
              <w:t>דואר אלקטרוני</w:t>
            </w:r>
          </w:p>
        </w:tc>
        <w:tc>
          <w:tcPr>
            <w:tcW w:w="6386" w:type="dxa"/>
            <w:vAlign w:val="center"/>
          </w:tcPr>
          <w:p w:rsidR="009F4D9C" w:rsidRPr="00A23590" w:rsidRDefault="009F4D9C" w:rsidP="00146BBF">
            <w:pPr>
              <w:pStyle w:val="TableText"/>
              <w:rPr>
                <w:sz w:val="24"/>
              </w:rPr>
            </w:pPr>
          </w:p>
        </w:tc>
      </w:tr>
    </w:tbl>
    <w:p w:rsidR="009F4D9C" w:rsidRPr="009C438A" w:rsidRDefault="009F4D9C" w:rsidP="009F4D9C">
      <w:pPr>
        <w:widowControl w:val="0"/>
        <w:ind w:left="302"/>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9F4D9C" w:rsidRPr="009C438A" w:rsidTr="00146BBF">
        <w:trPr>
          <w:tblHeader/>
        </w:trPr>
        <w:tc>
          <w:tcPr>
            <w:tcW w:w="9072" w:type="dxa"/>
            <w:gridSpan w:val="2"/>
            <w:shd w:val="clear" w:color="auto" w:fill="D9D9D9"/>
          </w:tcPr>
          <w:p w:rsidR="009F4D9C" w:rsidRPr="00A22006" w:rsidRDefault="009F4D9C" w:rsidP="00146BBF">
            <w:pPr>
              <w:pStyle w:val="TableHead"/>
              <w:rPr>
                <w:rtl/>
              </w:rPr>
            </w:pPr>
            <w:r w:rsidRPr="00A22006">
              <w:rPr>
                <w:rFonts w:hint="cs"/>
                <w:rtl/>
              </w:rPr>
              <w:t>פרטי איש קשר</w:t>
            </w:r>
          </w:p>
        </w:tc>
      </w:tr>
      <w:tr w:rsidR="009F4D9C" w:rsidRPr="009C438A" w:rsidTr="00146BBF">
        <w:trPr>
          <w:trHeight w:hRule="exact" w:val="454"/>
        </w:trPr>
        <w:tc>
          <w:tcPr>
            <w:tcW w:w="2686" w:type="dxa"/>
            <w:vAlign w:val="center"/>
          </w:tcPr>
          <w:p w:rsidR="009F4D9C" w:rsidRPr="00A23590" w:rsidRDefault="009F4D9C" w:rsidP="00146BBF">
            <w:pPr>
              <w:pStyle w:val="TableText"/>
              <w:rPr>
                <w:sz w:val="24"/>
                <w:rtl/>
              </w:rPr>
            </w:pPr>
            <w:r w:rsidRPr="00A23590">
              <w:rPr>
                <w:rFonts w:hint="cs"/>
                <w:sz w:val="24"/>
                <w:rtl/>
              </w:rPr>
              <w:t>תפקיד ארגוני</w:t>
            </w:r>
          </w:p>
        </w:tc>
        <w:tc>
          <w:tcPr>
            <w:tcW w:w="6386" w:type="dxa"/>
            <w:vAlign w:val="center"/>
          </w:tcPr>
          <w:p w:rsidR="009F4D9C" w:rsidRPr="00A23590" w:rsidRDefault="009F4D9C" w:rsidP="00146BBF">
            <w:pPr>
              <w:pStyle w:val="TableText"/>
              <w:rPr>
                <w:sz w:val="24"/>
                <w:rtl/>
              </w:rPr>
            </w:pPr>
          </w:p>
        </w:tc>
      </w:tr>
      <w:tr w:rsidR="009F4D9C" w:rsidRPr="009C438A" w:rsidTr="00146BBF">
        <w:trPr>
          <w:trHeight w:hRule="exact" w:val="454"/>
        </w:trPr>
        <w:tc>
          <w:tcPr>
            <w:tcW w:w="2686" w:type="dxa"/>
            <w:vAlign w:val="center"/>
          </w:tcPr>
          <w:p w:rsidR="009F4D9C" w:rsidRPr="00A23590" w:rsidRDefault="009F4D9C" w:rsidP="00146BBF">
            <w:pPr>
              <w:pStyle w:val="TableText"/>
              <w:rPr>
                <w:sz w:val="24"/>
                <w:rtl/>
              </w:rPr>
            </w:pPr>
            <w:r w:rsidRPr="00A23590">
              <w:rPr>
                <w:rFonts w:hint="cs"/>
                <w:sz w:val="24"/>
                <w:rtl/>
              </w:rPr>
              <w:t>שם מלא</w:t>
            </w:r>
          </w:p>
        </w:tc>
        <w:tc>
          <w:tcPr>
            <w:tcW w:w="6386" w:type="dxa"/>
            <w:vAlign w:val="center"/>
          </w:tcPr>
          <w:p w:rsidR="009F4D9C" w:rsidRPr="00A23590" w:rsidRDefault="009F4D9C" w:rsidP="00146BBF">
            <w:pPr>
              <w:pStyle w:val="TableText"/>
              <w:rPr>
                <w:sz w:val="24"/>
                <w:rtl/>
              </w:rPr>
            </w:pPr>
          </w:p>
        </w:tc>
      </w:tr>
      <w:tr w:rsidR="009F4D9C" w:rsidRPr="009C438A" w:rsidTr="00146BBF">
        <w:trPr>
          <w:trHeight w:hRule="exact" w:val="454"/>
        </w:trPr>
        <w:tc>
          <w:tcPr>
            <w:tcW w:w="2686" w:type="dxa"/>
            <w:vAlign w:val="center"/>
          </w:tcPr>
          <w:p w:rsidR="009F4D9C" w:rsidRPr="00A23590" w:rsidRDefault="009F4D9C" w:rsidP="00146BBF">
            <w:pPr>
              <w:pStyle w:val="TableText"/>
              <w:rPr>
                <w:sz w:val="24"/>
                <w:rtl/>
              </w:rPr>
            </w:pPr>
            <w:r w:rsidRPr="00A23590">
              <w:rPr>
                <w:rFonts w:hint="cs"/>
                <w:sz w:val="24"/>
                <w:rtl/>
              </w:rPr>
              <w:t>אגף/מחלקה/יחידה</w:t>
            </w:r>
          </w:p>
        </w:tc>
        <w:tc>
          <w:tcPr>
            <w:tcW w:w="6386" w:type="dxa"/>
            <w:vAlign w:val="center"/>
          </w:tcPr>
          <w:p w:rsidR="009F4D9C" w:rsidRPr="00A23590" w:rsidRDefault="009F4D9C" w:rsidP="00146BBF">
            <w:pPr>
              <w:pStyle w:val="TableText"/>
              <w:rPr>
                <w:sz w:val="24"/>
                <w:rtl/>
              </w:rPr>
            </w:pPr>
          </w:p>
        </w:tc>
      </w:tr>
      <w:tr w:rsidR="009F4D9C" w:rsidRPr="009C438A" w:rsidTr="00146BBF">
        <w:trPr>
          <w:trHeight w:hRule="exact" w:val="454"/>
        </w:trPr>
        <w:tc>
          <w:tcPr>
            <w:tcW w:w="2686" w:type="dxa"/>
            <w:vAlign w:val="center"/>
          </w:tcPr>
          <w:p w:rsidR="009F4D9C" w:rsidRPr="00A23590" w:rsidRDefault="009F4D9C" w:rsidP="00146BBF">
            <w:pPr>
              <w:pStyle w:val="TableText"/>
              <w:rPr>
                <w:sz w:val="24"/>
                <w:rtl/>
              </w:rPr>
            </w:pPr>
            <w:r w:rsidRPr="00A23590">
              <w:rPr>
                <w:rFonts w:hint="cs"/>
                <w:sz w:val="24"/>
                <w:rtl/>
              </w:rPr>
              <w:t>כתובת</w:t>
            </w:r>
          </w:p>
        </w:tc>
        <w:tc>
          <w:tcPr>
            <w:tcW w:w="6386" w:type="dxa"/>
            <w:vAlign w:val="center"/>
          </w:tcPr>
          <w:p w:rsidR="009F4D9C" w:rsidRPr="00A23590" w:rsidRDefault="009F4D9C" w:rsidP="00146BBF">
            <w:pPr>
              <w:pStyle w:val="TableText"/>
              <w:rPr>
                <w:sz w:val="24"/>
                <w:rtl/>
              </w:rPr>
            </w:pPr>
          </w:p>
        </w:tc>
      </w:tr>
      <w:tr w:rsidR="009F4D9C" w:rsidRPr="009C438A" w:rsidTr="00146BBF">
        <w:trPr>
          <w:trHeight w:hRule="exact" w:val="454"/>
        </w:trPr>
        <w:tc>
          <w:tcPr>
            <w:tcW w:w="2686" w:type="dxa"/>
            <w:vAlign w:val="center"/>
          </w:tcPr>
          <w:p w:rsidR="009F4D9C" w:rsidRPr="00A23590" w:rsidRDefault="009F4D9C" w:rsidP="00146BBF">
            <w:pPr>
              <w:pStyle w:val="TableText"/>
              <w:rPr>
                <w:sz w:val="24"/>
                <w:rtl/>
              </w:rPr>
            </w:pPr>
            <w:r w:rsidRPr="00A23590">
              <w:rPr>
                <w:rFonts w:hint="cs"/>
                <w:sz w:val="24"/>
                <w:rtl/>
              </w:rPr>
              <w:t>טלפון</w:t>
            </w:r>
          </w:p>
        </w:tc>
        <w:tc>
          <w:tcPr>
            <w:tcW w:w="6386" w:type="dxa"/>
            <w:vAlign w:val="center"/>
          </w:tcPr>
          <w:p w:rsidR="009F4D9C" w:rsidRPr="00A23590" w:rsidRDefault="009F4D9C" w:rsidP="00146BBF">
            <w:pPr>
              <w:pStyle w:val="TableText"/>
              <w:rPr>
                <w:sz w:val="24"/>
                <w:rtl/>
              </w:rPr>
            </w:pPr>
          </w:p>
        </w:tc>
      </w:tr>
      <w:tr w:rsidR="009F4D9C" w:rsidRPr="009C438A" w:rsidTr="00146BBF">
        <w:trPr>
          <w:trHeight w:hRule="exact" w:val="454"/>
        </w:trPr>
        <w:tc>
          <w:tcPr>
            <w:tcW w:w="2686" w:type="dxa"/>
            <w:vAlign w:val="center"/>
          </w:tcPr>
          <w:p w:rsidR="009F4D9C" w:rsidRPr="00A23590" w:rsidRDefault="009F4D9C" w:rsidP="00146BBF">
            <w:pPr>
              <w:pStyle w:val="TableText"/>
              <w:rPr>
                <w:sz w:val="24"/>
                <w:rtl/>
              </w:rPr>
            </w:pPr>
            <w:r w:rsidRPr="00A23590">
              <w:rPr>
                <w:rFonts w:hint="cs"/>
                <w:sz w:val="24"/>
                <w:rtl/>
              </w:rPr>
              <w:t>נייד</w:t>
            </w:r>
          </w:p>
        </w:tc>
        <w:tc>
          <w:tcPr>
            <w:tcW w:w="6386" w:type="dxa"/>
            <w:vAlign w:val="center"/>
          </w:tcPr>
          <w:p w:rsidR="009F4D9C" w:rsidRPr="00A23590" w:rsidRDefault="009F4D9C" w:rsidP="00146BBF">
            <w:pPr>
              <w:pStyle w:val="TableText"/>
              <w:rPr>
                <w:sz w:val="24"/>
                <w:rtl/>
              </w:rPr>
            </w:pPr>
          </w:p>
        </w:tc>
      </w:tr>
      <w:tr w:rsidR="009F4D9C" w:rsidRPr="009C438A" w:rsidTr="00146BBF">
        <w:trPr>
          <w:trHeight w:hRule="exact" w:val="454"/>
        </w:trPr>
        <w:tc>
          <w:tcPr>
            <w:tcW w:w="2686" w:type="dxa"/>
            <w:vAlign w:val="center"/>
          </w:tcPr>
          <w:p w:rsidR="009F4D9C" w:rsidRPr="00A23590" w:rsidRDefault="009F4D9C" w:rsidP="00146BBF">
            <w:pPr>
              <w:pStyle w:val="TableText"/>
              <w:rPr>
                <w:sz w:val="24"/>
                <w:rtl/>
              </w:rPr>
            </w:pPr>
            <w:r w:rsidRPr="00A23590">
              <w:rPr>
                <w:rFonts w:hint="cs"/>
                <w:sz w:val="24"/>
                <w:rtl/>
              </w:rPr>
              <w:t>פקס'</w:t>
            </w:r>
          </w:p>
        </w:tc>
        <w:tc>
          <w:tcPr>
            <w:tcW w:w="6386" w:type="dxa"/>
            <w:vAlign w:val="center"/>
          </w:tcPr>
          <w:p w:rsidR="009F4D9C" w:rsidRPr="00A23590" w:rsidRDefault="009F4D9C" w:rsidP="00146BBF">
            <w:pPr>
              <w:pStyle w:val="TableText"/>
              <w:rPr>
                <w:sz w:val="24"/>
              </w:rPr>
            </w:pPr>
          </w:p>
        </w:tc>
      </w:tr>
      <w:tr w:rsidR="009F4D9C" w:rsidRPr="009C438A" w:rsidTr="00146BBF">
        <w:trPr>
          <w:trHeight w:hRule="exact" w:val="454"/>
        </w:trPr>
        <w:tc>
          <w:tcPr>
            <w:tcW w:w="2686" w:type="dxa"/>
            <w:vAlign w:val="center"/>
          </w:tcPr>
          <w:p w:rsidR="009F4D9C" w:rsidRPr="00A23590" w:rsidRDefault="009F4D9C" w:rsidP="00146BBF">
            <w:pPr>
              <w:pStyle w:val="TableText"/>
              <w:rPr>
                <w:sz w:val="24"/>
                <w:rtl/>
              </w:rPr>
            </w:pPr>
            <w:r w:rsidRPr="00A23590">
              <w:rPr>
                <w:rFonts w:hint="cs"/>
                <w:sz w:val="24"/>
                <w:rtl/>
              </w:rPr>
              <w:t>דואר אלקטרוני</w:t>
            </w:r>
          </w:p>
        </w:tc>
        <w:tc>
          <w:tcPr>
            <w:tcW w:w="6386" w:type="dxa"/>
            <w:vAlign w:val="center"/>
          </w:tcPr>
          <w:p w:rsidR="009F4D9C" w:rsidRPr="00A23590" w:rsidRDefault="009F4D9C" w:rsidP="00146BBF">
            <w:pPr>
              <w:pStyle w:val="TableText"/>
              <w:rPr>
                <w:sz w:val="24"/>
              </w:rPr>
            </w:pPr>
          </w:p>
        </w:tc>
      </w:tr>
    </w:tbl>
    <w:p w:rsidR="001F6FB0" w:rsidRPr="00CA654E" w:rsidRDefault="001F6FB0" w:rsidP="001F6FB0">
      <w:pPr>
        <w:spacing w:before="60" w:after="60" w:line="360" w:lineRule="auto"/>
        <w:ind w:right="-720"/>
        <w:rPr>
          <w:b/>
          <w:bCs/>
          <w:rtl/>
        </w:rPr>
      </w:pPr>
    </w:p>
    <w:p w:rsidR="009F4D9C" w:rsidRPr="00CA654E" w:rsidRDefault="001F6FB0" w:rsidP="009F4D9C">
      <w:pPr>
        <w:pStyle w:val="Normal0"/>
        <w:rPr>
          <w:rFonts w:cs="Narkisim"/>
          <w:sz w:val="24"/>
          <w:rtl/>
        </w:rPr>
      </w:pPr>
      <w:r w:rsidRPr="00CA654E">
        <w:rPr>
          <w:sz w:val="24"/>
          <w:rtl/>
        </w:rPr>
        <w:t>חתימה: ___________________</w:t>
      </w:r>
      <w:r w:rsidR="009F4D9C">
        <w:rPr>
          <w:sz w:val="24"/>
          <w:rtl/>
        </w:rPr>
        <w:tab/>
      </w:r>
      <w:r w:rsidR="009F4D9C">
        <w:rPr>
          <w:sz w:val="24"/>
          <w:rtl/>
        </w:rPr>
        <w:tab/>
      </w:r>
      <w:r w:rsidR="009F4D9C" w:rsidRPr="00130BB5">
        <w:rPr>
          <w:sz w:val="24"/>
          <w:rtl/>
        </w:rPr>
        <w:t>תאריך:</w:t>
      </w:r>
      <w:r w:rsidR="009F4D9C" w:rsidRPr="00CA654E">
        <w:rPr>
          <w:rFonts w:cs="Narkisim"/>
          <w:sz w:val="24"/>
          <w:rtl/>
        </w:rPr>
        <w:t xml:space="preserve"> </w:t>
      </w:r>
      <w:r w:rsidR="009F4D9C">
        <w:rPr>
          <w:rFonts w:cs="Narkisim" w:hint="cs"/>
          <w:sz w:val="24"/>
          <w:rtl/>
        </w:rPr>
        <w:t xml:space="preserve"> </w:t>
      </w:r>
      <w:r w:rsidR="009F4D9C" w:rsidRPr="00CA654E">
        <w:rPr>
          <w:rFonts w:cs="Narkisim"/>
          <w:sz w:val="24"/>
          <w:rtl/>
        </w:rPr>
        <w:t>___________________</w:t>
      </w:r>
    </w:p>
    <w:p w:rsidR="001F6FB0" w:rsidRPr="00E87726" w:rsidRDefault="001F6FB0" w:rsidP="00F21ABF">
      <w:pPr>
        <w:pStyle w:val="20"/>
        <w:numPr>
          <w:ilvl w:val="0"/>
          <w:numId w:val="0"/>
        </w:numPr>
        <w:jc w:val="center"/>
        <w:rPr>
          <w:rtl/>
        </w:rPr>
      </w:pPr>
      <w:r>
        <w:rPr>
          <w:rtl/>
        </w:rPr>
        <w:br w:type="page"/>
      </w:r>
      <w:bookmarkStart w:id="577" w:name="_Toc318848596"/>
      <w:bookmarkStart w:id="578" w:name="_Toc393947078"/>
      <w:bookmarkStart w:id="579" w:name="_Toc401697080"/>
      <w:bookmarkStart w:id="580" w:name="_Toc401697650"/>
      <w:bookmarkStart w:id="581" w:name="_Toc422347650"/>
      <w:bookmarkStart w:id="582" w:name="_Toc422908790"/>
      <w:bookmarkStart w:id="583" w:name="_Toc423017824"/>
      <w:bookmarkStart w:id="584" w:name="_Toc447103595"/>
      <w:bookmarkStart w:id="585" w:name="_Toc454285745"/>
      <w:bookmarkStart w:id="586" w:name="_Toc501966963"/>
      <w:bookmarkStart w:id="587" w:name="נספח052ב3"/>
      <w:r w:rsidRPr="00CA654E">
        <w:rPr>
          <w:rtl/>
        </w:rPr>
        <w:t>נספח 0.</w:t>
      </w:r>
      <w:r w:rsidR="000142D2">
        <w:rPr>
          <w:rFonts w:hint="cs"/>
          <w:rtl/>
        </w:rPr>
        <w:t>5</w:t>
      </w:r>
      <w:r w:rsidRPr="00CA654E">
        <w:rPr>
          <w:rtl/>
        </w:rPr>
        <w:t>.</w:t>
      </w:r>
      <w:r>
        <w:rPr>
          <w:rtl/>
        </w:rPr>
        <w:t>2</w:t>
      </w:r>
      <w:r w:rsidR="000142D2">
        <w:rPr>
          <w:rFonts w:hint="cs"/>
          <w:rtl/>
        </w:rPr>
        <w:t xml:space="preserve"> </w:t>
      </w:r>
      <w:r w:rsidRPr="00B620C2">
        <w:rPr>
          <w:rFonts w:hint="cs"/>
          <w:rtl/>
        </w:rPr>
        <w:t>ב</w:t>
      </w:r>
      <w:r>
        <w:rPr>
          <w:rFonts w:hint="cs"/>
          <w:rtl/>
        </w:rPr>
        <w:t>3</w:t>
      </w:r>
      <w:r w:rsidR="00F21ABF">
        <w:rPr>
          <w:rFonts w:hint="cs"/>
          <w:rtl/>
        </w:rPr>
        <w:t xml:space="preserve"> </w:t>
      </w:r>
      <w:r w:rsidR="00F21ABF">
        <w:rPr>
          <w:rtl/>
        </w:rPr>
        <w:t>–</w:t>
      </w:r>
      <w:r w:rsidR="00F21ABF">
        <w:rPr>
          <w:rFonts w:hint="cs"/>
          <w:rtl/>
        </w:rPr>
        <w:t xml:space="preserve"> בוטל </w:t>
      </w:r>
      <w:bookmarkEnd w:id="577"/>
      <w:bookmarkEnd w:id="578"/>
      <w:bookmarkEnd w:id="579"/>
      <w:bookmarkEnd w:id="580"/>
      <w:bookmarkEnd w:id="581"/>
      <w:bookmarkEnd w:id="582"/>
      <w:bookmarkEnd w:id="583"/>
      <w:bookmarkEnd w:id="584"/>
      <w:bookmarkEnd w:id="585"/>
      <w:bookmarkEnd w:id="586"/>
      <w:bookmarkEnd w:id="587"/>
    </w:p>
    <w:p w:rsidR="00F21ABF" w:rsidRDefault="00F21ABF" w:rsidP="001F6FB0">
      <w:pPr>
        <w:pStyle w:val="Normal0"/>
        <w:rPr>
          <w:rtl/>
        </w:rPr>
      </w:pPr>
    </w:p>
    <w:p w:rsidR="00F21ABF" w:rsidRDefault="00F21ABF" w:rsidP="001F6FB0">
      <w:pPr>
        <w:pStyle w:val="Normal0"/>
        <w:rPr>
          <w:rtl/>
        </w:rPr>
      </w:pPr>
    </w:p>
    <w:p w:rsidR="00F21ABF" w:rsidRDefault="00F21ABF" w:rsidP="001F6FB0">
      <w:pPr>
        <w:pStyle w:val="Normal0"/>
        <w:rPr>
          <w:rtl/>
        </w:rPr>
      </w:pPr>
    </w:p>
    <w:p w:rsidR="00F21ABF" w:rsidRDefault="00F21ABF" w:rsidP="001F6FB0">
      <w:pPr>
        <w:pStyle w:val="Normal0"/>
        <w:rPr>
          <w:rtl/>
        </w:rPr>
      </w:pPr>
    </w:p>
    <w:p w:rsidR="00F21ABF" w:rsidRDefault="00F21ABF" w:rsidP="001F6FB0">
      <w:pPr>
        <w:pStyle w:val="Normal0"/>
        <w:rPr>
          <w:rtl/>
        </w:rPr>
      </w:pPr>
    </w:p>
    <w:p w:rsidR="00F21ABF" w:rsidRDefault="00F21ABF" w:rsidP="001F6FB0">
      <w:pPr>
        <w:pStyle w:val="Normal0"/>
        <w:rPr>
          <w:rtl/>
        </w:rPr>
      </w:pPr>
    </w:p>
    <w:p w:rsidR="00F21ABF" w:rsidRDefault="00F21ABF" w:rsidP="001F6FB0">
      <w:pPr>
        <w:pStyle w:val="Normal0"/>
        <w:rPr>
          <w:rtl/>
        </w:rPr>
      </w:pPr>
    </w:p>
    <w:p w:rsidR="00F21ABF" w:rsidRDefault="00F21ABF" w:rsidP="001F6FB0">
      <w:pPr>
        <w:pStyle w:val="Normal0"/>
        <w:rPr>
          <w:rtl/>
        </w:rPr>
      </w:pPr>
    </w:p>
    <w:p w:rsidR="00F21ABF" w:rsidRDefault="00F21ABF" w:rsidP="00FD027E">
      <w:pPr>
        <w:pStyle w:val="20"/>
        <w:numPr>
          <w:ilvl w:val="0"/>
          <w:numId w:val="0"/>
        </w:numPr>
        <w:jc w:val="center"/>
        <w:rPr>
          <w:rtl/>
        </w:rPr>
      </w:pPr>
    </w:p>
    <w:p w:rsidR="001F6FB0" w:rsidRPr="00CA654E" w:rsidRDefault="001F6FB0" w:rsidP="00FD027E">
      <w:pPr>
        <w:pStyle w:val="20"/>
        <w:numPr>
          <w:ilvl w:val="0"/>
          <w:numId w:val="0"/>
        </w:numPr>
        <w:jc w:val="center"/>
        <w:rPr>
          <w:rtl/>
        </w:rPr>
      </w:pPr>
      <w:r w:rsidRPr="00CA654E">
        <w:rPr>
          <w:rtl/>
        </w:rPr>
        <w:br w:type="page"/>
      </w:r>
      <w:bookmarkStart w:id="588" w:name="_Toc318848597"/>
      <w:bookmarkStart w:id="589" w:name="_Toc422087701"/>
      <w:bookmarkStart w:id="590" w:name="_Toc423017825"/>
      <w:bookmarkStart w:id="591" w:name="_Toc447103596"/>
      <w:bookmarkStart w:id="592" w:name="_Toc454285746"/>
      <w:bookmarkStart w:id="593" w:name="_Toc501966964"/>
      <w:bookmarkStart w:id="594" w:name="נספח061"/>
      <w:bookmarkEnd w:id="576"/>
      <w:r w:rsidRPr="00CA654E">
        <w:rPr>
          <w:rtl/>
        </w:rPr>
        <w:t>נספח 0.6.1</w:t>
      </w:r>
      <w:r w:rsidR="009F0EF2">
        <w:rPr>
          <w:rFonts w:hint="cs"/>
          <w:rtl/>
        </w:rPr>
        <w:t xml:space="preserve"> </w:t>
      </w:r>
      <w:r w:rsidRPr="00CA654E">
        <w:rPr>
          <w:rtl/>
        </w:rPr>
        <w:t>ערבות בגין הגשת הצעה</w:t>
      </w:r>
      <w:bookmarkEnd w:id="571"/>
      <w:bookmarkEnd w:id="572"/>
      <w:bookmarkEnd w:id="573"/>
      <w:bookmarkEnd w:id="574"/>
      <w:bookmarkEnd w:id="588"/>
      <w:bookmarkEnd w:id="589"/>
      <w:bookmarkEnd w:id="590"/>
      <w:bookmarkEnd w:id="591"/>
      <w:bookmarkEnd w:id="592"/>
      <w:bookmarkEnd w:id="593"/>
    </w:p>
    <w:bookmarkEnd w:id="594"/>
    <w:p w:rsidR="001F6FB0" w:rsidRPr="00CA654E" w:rsidRDefault="001F6FB0" w:rsidP="001F6FB0">
      <w:pPr>
        <w:pStyle w:val="Normal0"/>
        <w:jc w:val="center"/>
        <w:rPr>
          <w:sz w:val="24"/>
          <w:rtl/>
        </w:rPr>
      </w:pPr>
    </w:p>
    <w:p w:rsidR="001F6FB0" w:rsidRPr="00CA654E" w:rsidRDefault="001F6FB0" w:rsidP="001F6FB0">
      <w:pPr>
        <w:pStyle w:val="Normal0"/>
        <w:jc w:val="center"/>
        <w:rPr>
          <w:sz w:val="24"/>
          <w:rtl/>
        </w:rPr>
      </w:pPr>
      <w:r w:rsidRPr="00CA654E">
        <w:rPr>
          <w:sz w:val="24"/>
          <w:rtl/>
        </w:rPr>
        <w:t>כתב ערבות</w:t>
      </w:r>
    </w:p>
    <w:p w:rsidR="001F6FB0" w:rsidRPr="00CA654E" w:rsidRDefault="001F6FB0" w:rsidP="001F6FB0">
      <w:pPr>
        <w:pStyle w:val="Normal0"/>
        <w:rPr>
          <w:sz w:val="24"/>
          <w:rtl/>
        </w:rPr>
      </w:pPr>
      <w:r w:rsidRPr="00CA654E">
        <w:rPr>
          <w:sz w:val="24"/>
          <w:rtl/>
        </w:rPr>
        <w:t>שם הבנק/חברת הביטוח: ________________________</w:t>
      </w:r>
    </w:p>
    <w:p w:rsidR="001F6FB0" w:rsidRPr="00CA654E" w:rsidRDefault="001F6FB0" w:rsidP="001F6FB0">
      <w:pPr>
        <w:pStyle w:val="Normal0"/>
        <w:rPr>
          <w:sz w:val="24"/>
          <w:rtl/>
        </w:rPr>
      </w:pPr>
      <w:r w:rsidRPr="00CA654E">
        <w:rPr>
          <w:sz w:val="24"/>
          <w:rtl/>
        </w:rPr>
        <w:t>מס' טלפון: __________________________________</w:t>
      </w:r>
    </w:p>
    <w:p w:rsidR="001F6FB0" w:rsidRPr="00CA654E" w:rsidRDefault="001F6FB0" w:rsidP="001F6FB0">
      <w:pPr>
        <w:pStyle w:val="Normal0"/>
        <w:rPr>
          <w:sz w:val="24"/>
          <w:rtl/>
        </w:rPr>
      </w:pPr>
      <w:r w:rsidRPr="00CA654E">
        <w:rPr>
          <w:sz w:val="24"/>
          <w:rtl/>
        </w:rPr>
        <w:t>מס' פקס:___________________________________</w:t>
      </w:r>
    </w:p>
    <w:p w:rsidR="001F6FB0" w:rsidRPr="00CA654E" w:rsidRDefault="001F6FB0" w:rsidP="001F6FB0">
      <w:pPr>
        <w:pStyle w:val="Normal0"/>
        <w:jc w:val="center"/>
        <w:rPr>
          <w:sz w:val="24"/>
          <w:rtl/>
        </w:rPr>
      </w:pPr>
    </w:p>
    <w:p w:rsidR="001F6FB0" w:rsidRPr="00CA654E" w:rsidRDefault="001F6FB0" w:rsidP="001F6FB0">
      <w:pPr>
        <w:pStyle w:val="Para0"/>
        <w:rPr>
          <w:rtl/>
        </w:rPr>
      </w:pPr>
      <w:r w:rsidRPr="00CA654E">
        <w:rPr>
          <w:rtl/>
        </w:rPr>
        <w:t xml:space="preserve">לכבוד </w:t>
      </w:r>
    </w:p>
    <w:p w:rsidR="001F6FB0" w:rsidRPr="00CA654E" w:rsidRDefault="001F6FB0" w:rsidP="001F6FB0">
      <w:pPr>
        <w:pStyle w:val="Para0"/>
        <w:rPr>
          <w:rtl/>
        </w:rPr>
      </w:pPr>
      <w:r w:rsidRPr="00CA654E">
        <w:rPr>
          <w:rtl/>
        </w:rPr>
        <w:t xml:space="preserve">ממשלת ישראל </w:t>
      </w:r>
    </w:p>
    <w:p w:rsidR="001F6FB0" w:rsidRPr="00061EC2" w:rsidRDefault="001F6FB0" w:rsidP="001F6FB0">
      <w:pPr>
        <w:pStyle w:val="Normal0"/>
        <w:rPr>
          <w:sz w:val="24"/>
          <w:rtl/>
        </w:rPr>
      </w:pPr>
      <w:r w:rsidRPr="00CA654E">
        <w:rPr>
          <w:rtl/>
        </w:rPr>
        <w:t xml:space="preserve">באמצעות </w:t>
      </w:r>
      <w:r w:rsidR="000427B7">
        <w:rPr>
          <w:sz w:val="24"/>
          <w:rtl/>
        </w:rPr>
        <w:t>רשות המסים בישראל</w:t>
      </w:r>
    </w:p>
    <w:p w:rsidR="001F6FB0" w:rsidRDefault="001F6FB0" w:rsidP="001F6FB0">
      <w:pPr>
        <w:pStyle w:val="Para0"/>
        <w:rPr>
          <w:rtl/>
        </w:rPr>
      </w:pPr>
      <w:r w:rsidRPr="00CA654E">
        <w:rPr>
          <w:rtl/>
        </w:rPr>
        <w:t>הנדון: ערבות</w:t>
      </w:r>
      <w:r>
        <w:rPr>
          <w:rtl/>
        </w:rPr>
        <w:t xml:space="preserve"> </w:t>
      </w:r>
      <w:r w:rsidRPr="00CA654E">
        <w:rPr>
          <w:rtl/>
        </w:rPr>
        <w:t xml:space="preserve">מס' _______________ </w:t>
      </w:r>
    </w:p>
    <w:p w:rsidR="001F6FB0" w:rsidRPr="008E6475" w:rsidRDefault="001F6FB0" w:rsidP="001F6FB0">
      <w:pPr>
        <w:pStyle w:val="Para0"/>
        <w:rPr>
          <w:rtl/>
        </w:rPr>
      </w:pPr>
    </w:p>
    <w:p w:rsidR="001F6FB0" w:rsidRPr="00875D4D" w:rsidRDefault="001F6FB0" w:rsidP="00197927">
      <w:pPr>
        <w:pStyle w:val="Para0"/>
        <w:spacing w:line="480" w:lineRule="auto"/>
        <w:rPr>
          <w:sz w:val="24"/>
        </w:rPr>
      </w:pPr>
      <w:r w:rsidRPr="00D01D85">
        <w:rPr>
          <w:sz w:val="24"/>
          <w:rtl/>
        </w:rPr>
        <w:t xml:space="preserve">אנו ערבים בזה כלפיכם לסילוק כל סכום עד לסך </w:t>
      </w:r>
      <w:r w:rsidR="008C00BD">
        <w:rPr>
          <w:sz w:val="24"/>
        </w:rPr>
        <w:t>25</w:t>
      </w:r>
      <w:r w:rsidR="00E87726">
        <w:rPr>
          <w:sz w:val="24"/>
        </w:rPr>
        <w:t>,000</w:t>
      </w:r>
      <w:r w:rsidR="00E87726">
        <w:rPr>
          <w:sz w:val="24"/>
          <w:rtl/>
        </w:rPr>
        <w:t xml:space="preserve"> </w:t>
      </w:r>
      <w:r w:rsidR="000427B7">
        <w:rPr>
          <w:sz w:val="24"/>
          <w:rtl/>
        </w:rPr>
        <w:t>₪ (</w:t>
      </w:r>
      <w:r w:rsidR="007F6A88">
        <w:rPr>
          <w:rFonts w:hint="cs"/>
          <w:sz w:val="24"/>
          <w:rtl/>
        </w:rPr>
        <w:t xml:space="preserve">עשרים וחמישה </w:t>
      </w:r>
      <w:r w:rsidR="00197927">
        <w:rPr>
          <w:rFonts w:hint="cs"/>
          <w:sz w:val="24"/>
          <w:rtl/>
        </w:rPr>
        <w:t>אלף</w:t>
      </w:r>
      <w:r w:rsidR="000427B7">
        <w:rPr>
          <w:sz w:val="24"/>
          <w:rtl/>
        </w:rPr>
        <w:t xml:space="preserve"> שקלים חדשים)</w:t>
      </w:r>
      <w:r w:rsidRPr="00D01D85">
        <w:rPr>
          <w:rFonts w:hint="cs"/>
          <w:sz w:val="24"/>
          <w:rtl/>
        </w:rPr>
        <w:t xml:space="preserve"> </w:t>
      </w:r>
      <w:r w:rsidRPr="006B7FEF">
        <w:rPr>
          <w:sz w:val="24"/>
          <w:rtl/>
        </w:rPr>
        <w:t>שיוצמד למדד</w:t>
      </w:r>
      <w:r w:rsidRPr="006B7FEF">
        <w:rPr>
          <w:rFonts w:hint="cs"/>
          <w:sz w:val="24"/>
          <w:rtl/>
        </w:rPr>
        <w:t xml:space="preserve"> המחירים לצרכן מתאריך </w:t>
      </w:r>
      <w:r w:rsidR="00197927">
        <w:rPr>
          <w:rFonts w:hint="cs"/>
          <w:sz w:val="24"/>
          <w:rtl/>
        </w:rPr>
        <w:t>_____</w:t>
      </w:r>
      <w:r w:rsidRPr="006B7FEF">
        <w:rPr>
          <w:sz w:val="24"/>
          <w:rtl/>
        </w:rPr>
        <w:t>אשר תדרשו מאת _________________</w:t>
      </w:r>
      <w:r w:rsidRPr="006B7FEF">
        <w:rPr>
          <w:rFonts w:hint="cs"/>
          <w:sz w:val="24"/>
          <w:rtl/>
        </w:rPr>
        <w:t xml:space="preserve"> </w:t>
      </w:r>
      <w:r w:rsidRPr="006B7FEF">
        <w:rPr>
          <w:sz w:val="24"/>
          <w:rtl/>
        </w:rPr>
        <w:t>(להלן "החייב") בקשר</w:t>
      </w:r>
      <w:r w:rsidRPr="006B7FEF">
        <w:rPr>
          <w:rFonts w:hint="cs"/>
          <w:sz w:val="24"/>
          <w:rtl/>
        </w:rPr>
        <w:t xml:space="preserve"> </w:t>
      </w:r>
      <w:r w:rsidRPr="006B7FEF">
        <w:rPr>
          <w:sz w:val="24"/>
          <w:rtl/>
        </w:rPr>
        <w:t>ל</w:t>
      </w:r>
      <w:r w:rsidR="000427B7" w:rsidRPr="006B7FEF">
        <w:rPr>
          <w:sz w:val="24"/>
          <w:rtl/>
        </w:rPr>
        <w:t xml:space="preserve">מכרז </w:t>
      </w:r>
      <w:r w:rsidR="00E87726" w:rsidRPr="006B7FEF">
        <w:t>2</w:t>
      </w:r>
      <w:r w:rsidR="00F372A7" w:rsidRPr="006B7FEF">
        <w:rPr>
          <w:rFonts w:hint="cs"/>
        </w:rPr>
        <w:t>-2018</w:t>
      </w:r>
      <w:r w:rsidR="00FD027E" w:rsidRPr="006B7FEF">
        <w:rPr>
          <w:rFonts w:hint="cs"/>
          <w:rtl/>
        </w:rPr>
        <w:t xml:space="preserve"> </w:t>
      </w:r>
      <w:r w:rsidR="00F91447" w:rsidRPr="006B7FEF">
        <w:rPr>
          <w:sz w:val="24"/>
          <w:rtl/>
        </w:rPr>
        <w:t>תחזוקת</w:t>
      </w:r>
      <w:r w:rsidR="00F91447">
        <w:rPr>
          <w:sz w:val="24"/>
          <w:rtl/>
        </w:rPr>
        <w:t xml:space="preserve"> שרתי </w:t>
      </w:r>
      <w:r w:rsidR="00F91447">
        <w:rPr>
          <w:sz w:val="24"/>
        </w:rPr>
        <w:t>BLADE</w:t>
      </w:r>
      <w:r w:rsidR="00F91447">
        <w:rPr>
          <w:sz w:val="24"/>
          <w:rtl/>
        </w:rPr>
        <w:t xml:space="preserve"> ו- </w:t>
      </w:r>
      <w:r w:rsidR="00F91447">
        <w:rPr>
          <w:sz w:val="24"/>
        </w:rPr>
        <w:t>RACKMOUNT</w:t>
      </w:r>
    </w:p>
    <w:p w:rsidR="001F6FB0" w:rsidRPr="008E6475" w:rsidRDefault="001F6FB0" w:rsidP="001F6FB0">
      <w:pPr>
        <w:pStyle w:val="Para0"/>
        <w:spacing w:line="480" w:lineRule="auto"/>
      </w:pPr>
      <w:r w:rsidRPr="00875D4D">
        <w:rPr>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w:t>
      </w:r>
      <w:r w:rsidRPr="008E6475">
        <w:rPr>
          <w:rtl/>
        </w:rPr>
        <w:t xml:space="preserve"> שיכולה לעמוד לחייב בקשר לחיוב כלפיכם, או לדרוש תחילה את סילוק הסכום האמור מאת החייב.</w:t>
      </w:r>
    </w:p>
    <w:p w:rsidR="001F6FB0" w:rsidRDefault="001F6FB0" w:rsidP="008C00BD">
      <w:pPr>
        <w:pStyle w:val="Para0"/>
        <w:spacing w:line="480" w:lineRule="auto"/>
        <w:rPr>
          <w:rtl/>
        </w:rPr>
      </w:pPr>
      <w:r w:rsidRPr="00F03B7C">
        <w:rPr>
          <w:rtl/>
        </w:rPr>
        <w:t>ערבות זו תהיה בתוקף</w:t>
      </w:r>
      <w:r w:rsidRPr="00F03B7C">
        <w:rPr>
          <w:rFonts w:hint="cs"/>
          <w:rtl/>
        </w:rPr>
        <w:t xml:space="preserve"> עד ליום </w:t>
      </w:r>
      <w:r w:rsidR="008C00BD" w:rsidRPr="00F03B7C">
        <w:rPr>
          <w:rFonts w:hint="cs"/>
          <w:rtl/>
        </w:rPr>
        <w:t>13</w:t>
      </w:r>
      <w:r w:rsidR="000427B7" w:rsidRPr="00F03B7C">
        <w:rPr>
          <w:rtl/>
        </w:rPr>
        <w:t>.</w:t>
      </w:r>
      <w:r w:rsidR="008C00BD" w:rsidRPr="00F03B7C">
        <w:rPr>
          <w:rFonts w:hint="cs"/>
          <w:rtl/>
        </w:rPr>
        <w:t>09</w:t>
      </w:r>
      <w:r w:rsidR="000427B7" w:rsidRPr="00F03B7C">
        <w:rPr>
          <w:rtl/>
        </w:rPr>
        <w:t>.</w:t>
      </w:r>
      <w:r w:rsidR="007A37BB" w:rsidRPr="00F03B7C">
        <w:rPr>
          <w:rtl/>
        </w:rPr>
        <w:t>201</w:t>
      </w:r>
      <w:r w:rsidR="007A37BB" w:rsidRPr="00F03B7C">
        <w:rPr>
          <w:rFonts w:hint="cs"/>
          <w:rtl/>
        </w:rPr>
        <w:t xml:space="preserve">8 </w:t>
      </w:r>
      <w:r w:rsidRPr="00F03B7C">
        <w:rPr>
          <w:rtl/>
        </w:rPr>
        <w:t>ועד בכלל.</w:t>
      </w:r>
    </w:p>
    <w:p w:rsidR="001F6FB0" w:rsidRPr="008E6475" w:rsidRDefault="001F6FB0" w:rsidP="001F6FB0">
      <w:pPr>
        <w:pStyle w:val="Para0"/>
        <w:spacing w:after="240" w:line="360" w:lineRule="auto"/>
        <w:rPr>
          <w:rtl/>
        </w:rPr>
      </w:pPr>
      <w:r w:rsidRPr="008E6475">
        <w:rPr>
          <w:rtl/>
        </w:rPr>
        <w:t>ערבות זו אינה ניתנת להעברה</w:t>
      </w:r>
      <w:r>
        <w:rPr>
          <w:rFonts w:hint="cs"/>
          <w:rtl/>
        </w:rPr>
        <w:t>.</w:t>
      </w:r>
    </w:p>
    <w:p w:rsidR="001F6FB0" w:rsidRDefault="001F6FB0" w:rsidP="001F6FB0">
      <w:pPr>
        <w:pStyle w:val="Para0"/>
        <w:spacing w:after="240" w:line="240" w:lineRule="auto"/>
        <w:rPr>
          <w:rtl/>
        </w:rPr>
      </w:pPr>
      <w:r w:rsidRPr="008E6475">
        <w:rPr>
          <w:rtl/>
        </w:rPr>
        <w:t>דרישה על פי ערבות זו יש להפנות לסניף הבנק/חב' הביטוח</w:t>
      </w:r>
      <w:r>
        <w:rPr>
          <w:rFonts w:hint="cs"/>
          <w:rtl/>
        </w:rPr>
        <w:t>.</w:t>
      </w:r>
    </w:p>
    <w:tbl>
      <w:tblPr>
        <w:tblStyle w:val="af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11"/>
        <w:gridCol w:w="2812"/>
        <w:gridCol w:w="2812"/>
      </w:tblGrid>
      <w:tr w:rsidR="001F6FB0" w:rsidTr="00D749B7">
        <w:trPr>
          <w:trHeight w:val="729"/>
        </w:trPr>
        <w:tc>
          <w:tcPr>
            <w:tcW w:w="2811" w:type="dxa"/>
          </w:tcPr>
          <w:p w:rsidR="001F6FB0" w:rsidRDefault="001F6FB0" w:rsidP="00D749B7">
            <w:pPr>
              <w:pStyle w:val="Para0"/>
              <w:spacing w:line="240" w:lineRule="auto"/>
              <w:rPr>
                <w:rtl/>
              </w:rPr>
            </w:pPr>
          </w:p>
          <w:p w:rsidR="001F6FB0" w:rsidRDefault="001F6FB0" w:rsidP="00D749B7">
            <w:pPr>
              <w:pStyle w:val="Para0"/>
              <w:spacing w:line="240" w:lineRule="auto"/>
              <w:rPr>
                <w:rtl/>
              </w:rPr>
            </w:pPr>
            <w:r>
              <w:rPr>
                <w:rFonts w:hint="cs"/>
                <w:rtl/>
              </w:rPr>
              <w:t>____________________</w:t>
            </w:r>
          </w:p>
        </w:tc>
        <w:tc>
          <w:tcPr>
            <w:tcW w:w="2812" w:type="dxa"/>
          </w:tcPr>
          <w:p w:rsidR="001F6FB0" w:rsidRDefault="001F6FB0" w:rsidP="00D749B7">
            <w:pPr>
              <w:pStyle w:val="Para0"/>
              <w:spacing w:line="240" w:lineRule="auto"/>
              <w:rPr>
                <w:rtl/>
              </w:rPr>
            </w:pPr>
          </w:p>
          <w:p w:rsidR="001F6FB0" w:rsidRDefault="001F6FB0" w:rsidP="00D749B7">
            <w:pPr>
              <w:pStyle w:val="Para0"/>
              <w:spacing w:line="240" w:lineRule="auto"/>
              <w:rPr>
                <w:rtl/>
              </w:rPr>
            </w:pPr>
            <w:r>
              <w:rPr>
                <w:rFonts w:hint="cs"/>
                <w:rtl/>
              </w:rPr>
              <w:t>____________________</w:t>
            </w:r>
          </w:p>
        </w:tc>
        <w:tc>
          <w:tcPr>
            <w:tcW w:w="2812" w:type="dxa"/>
          </w:tcPr>
          <w:p w:rsidR="001F6FB0" w:rsidRDefault="001F6FB0" w:rsidP="00D749B7">
            <w:pPr>
              <w:pStyle w:val="Para0"/>
              <w:spacing w:line="240" w:lineRule="auto"/>
              <w:rPr>
                <w:rtl/>
              </w:rPr>
            </w:pPr>
          </w:p>
          <w:p w:rsidR="001F6FB0" w:rsidRDefault="001F6FB0" w:rsidP="00D749B7">
            <w:pPr>
              <w:pStyle w:val="Para0"/>
              <w:spacing w:line="240" w:lineRule="auto"/>
              <w:rPr>
                <w:rtl/>
              </w:rPr>
            </w:pPr>
            <w:r>
              <w:rPr>
                <w:rFonts w:hint="cs"/>
                <w:rtl/>
              </w:rPr>
              <w:t>____________________</w:t>
            </w:r>
          </w:p>
        </w:tc>
      </w:tr>
      <w:tr w:rsidR="001F6FB0" w:rsidRPr="007F0655" w:rsidTr="00D749B7">
        <w:tc>
          <w:tcPr>
            <w:tcW w:w="2811" w:type="dxa"/>
          </w:tcPr>
          <w:p w:rsidR="001F6FB0" w:rsidRPr="007F0655" w:rsidRDefault="001F6FB0" w:rsidP="00D749B7">
            <w:pPr>
              <w:pStyle w:val="Para0"/>
              <w:spacing w:line="240" w:lineRule="auto"/>
              <w:jc w:val="center"/>
              <w:rPr>
                <w:sz w:val="18"/>
                <w:szCs w:val="20"/>
                <w:rtl/>
              </w:rPr>
            </w:pPr>
            <w:r w:rsidRPr="007F0655">
              <w:rPr>
                <w:sz w:val="18"/>
                <w:szCs w:val="20"/>
                <w:rtl/>
              </w:rPr>
              <w:t>שם הבנק/חב' הביטוח</w:t>
            </w:r>
          </w:p>
        </w:tc>
        <w:tc>
          <w:tcPr>
            <w:tcW w:w="2812" w:type="dxa"/>
          </w:tcPr>
          <w:p w:rsidR="001F6FB0" w:rsidRPr="007F0655" w:rsidRDefault="001F6FB0" w:rsidP="00D749B7">
            <w:pPr>
              <w:pStyle w:val="Para0"/>
              <w:spacing w:line="240" w:lineRule="auto"/>
              <w:jc w:val="center"/>
              <w:rPr>
                <w:sz w:val="18"/>
                <w:szCs w:val="20"/>
                <w:rtl/>
              </w:rPr>
            </w:pPr>
            <w:r w:rsidRPr="007F0655">
              <w:rPr>
                <w:sz w:val="18"/>
                <w:szCs w:val="20"/>
                <w:rtl/>
              </w:rPr>
              <w:t>מס' הבנק ומס' הסניף</w:t>
            </w:r>
          </w:p>
        </w:tc>
        <w:tc>
          <w:tcPr>
            <w:tcW w:w="2812" w:type="dxa"/>
          </w:tcPr>
          <w:p w:rsidR="001F6FB0" w:rsidRPr="007F0655" w:rsidRDefault="001F6FB0" w:rsidP="00D749B7">
            <w:pPr>
              <w:pStyle w:val="Para0"/>
              <w:spacing w:line="240" w:lineRule="auto"/>
              <w:jc w:val="center"/>
              <w:rPr>
                <w:sz w:val="18"/>
                <w:szCs w:val="20"/>
                <w:rtl/>
              </w:rPr>
            </w:pPr>
            <w:r w:rsidRPr="007F0655">
              <w:rPr>
                <w:sz w:val="18"/>
                <w:szCs w:val="20"/>
                <w:rtl/>
              </w:rPr>
              <w:t>כתובת סניף הבנק/חברת הביטוח</w:t>
            </w:r>
          </w:p>
        </w:tc>
      </w:tr>
      <w:tr w:rsidR="001F6FB0" w:rsidRPr="007F0655" w:rsidTr="00D749B7">
        <w:tc>
          <w:tcPr>
            <w:tcW w:w="2811" w:type="dxa"/>
          </w:tcPr>
          <w:p w:rsidR="001F6FB0" w:rsidRDefault="001F6FB0" w:rsidP="00D749B7">
            <w:pPr>
              <w:pStyle w:val="Para0"/>
              <w:spacing w:line="240" w:lineRule="auto"/>
              <w:rPr>
                <w:rtl/>
              </w:rPr>
            </w:pPr>
          </w:p>
          <w:p w:rsidR="001F6FB0" w:rsidRDefault="001F6FB0" w:rsidP="00D749B7">
            <w:pPr>
              <w:pStyle w:val="Para0"/>
              <w:spacing w:line="240" w:lineRule="auto"/>
              <w:rPr>
                <w:rtl/>
              </w:rPr>
            </w:pPr>
            <w:r>
              <w:rPr>
                <w:rFonts w:hint="cs"/>
                <w:rtl/>
              </w:rPr>
              <w:t>____________________</w:t>
            </w:r>
          </w:p>
        </w:tc>
        <w:tc>
          <w:tcPr>
            <w:tcW w:w="2812" w:type="dxa"/>
          </w:tcPr>
          <w:p w:rsidR="001F6FB0" w:rsidRDefault="001F6FB0" w:rsidP="00D749B7">
            <w:pPr>
              <w:pStyle w:val="Para0"/>
              <w:spacing w:line="240" w:lineRule="auto"/>
              <w:rPr>
                <w:rtl/>
              </w:rPr>
            </w:pPr>
          </w:p>
          <w:p w:rsidR="001F6FB0" w:rsidRDefault="001F6FB0" w:rsidP="00D749B7">
            <w:pPr>
              <w:pStyle w:val="Para0"/>
              <w:spacing w:line="240" w:lineRule="auto"/>
              <w:rPr>
                <w:rtl/>
              </w:rPr>
            </w:pPr>
            <w:r>
              <w:rPr>
                <w:rFonts w:hint="cs"/>
                <w:rtl/>
              </w:rPr>
              <w:t>____________________</w:t>
            </w:r>
          </w:p>
        </w:tc>
        <w:tc>
          <w:tcPr>
            <w:tcW w:w="2812" w:type="dxa"/>
          </w:tcPr>
          <w:p w:rsidR="001F6FB0" w:rsidRDefault="001F6FB0" w:rsidP="00D749B7">
            <w:pPr>
              <w:pStyle w:val="Para0"/>
              <w:spacing w:line="240" w:lineRule="auto"/>
              <w:rPr>
                <w:rtl/>
              </w:rPr>
            </w:pPr>
          </w:p>
          <w:p w:rsidR="001F6FB0" w:rsidRDefault="001F6FB0" w:rsidP="00D749B7">
            <w:pPr>
              <w:pStyle w:val="Para0"/>
              <w:spacing w:line="240" w:lineRule="auto"/>
              <w:rPr>
                <w:rtl/>
              </w:rPr>
            </w:pPr>
            <w:r>
              <w:rPr>
                <w:rFonts w:hint="cs"/>
                <w:rtl/>
              </w:rPr>
              <w:t>____________________</w:t>
            </w:r>
          </w:p>
        </w:tc>
      </w:tr>
      <w:tr w:rsidR="001F6FB0" w:rsidRPr="007F0655" w:rsidTr="00D749B7">
        <w:tc>
          <w:tcPr>
            <w:tcW w:w="2811" w:type="dxa"/>
          </w:tcPr>
          <w:p w:rsidR="001F6FB0" w:rsidRPr="007F0655" w:rsidRDefault="001F6FB0" w:rsidP="00D749B7">
            <w:pPr>
              <w:pStyle w:val="Para0"/>
              <w:spacing w:line="240" w:lineRule="auto"/>
              <w:jc w:val="center"/>
              <w:rPr>
                <w:sz w:val="18"/>
                <w:szCs w:val="20"/>
                <w:rtl/>
              </w:rPr>
            </w:pPr>
            <w:r>
              <w:rPr>
                <w:rFonts w:hint="cs"/>
                <w:sz w:val="18"/>
                <w:szCs w:val="20"/>
                <w:rtl/>
              </w:rPr>
              <w:t>תאריך</w:t>
            </w:r>
          </w:p>
        </w:tc>
        <w:tc>
          <w:tcPr>
            <w:tcW w:w="2812" w:type="dxa"/>
          </w:tcPr>
          <w:p w:rsidR="001F6FB0" w:rsidRPr="007F0655" w:rsidRDefault="001F6FB0" w:rsidP="00D749B7">
            <w:pPr>
              <w:pStyle w:val="Para0"/>
              <w:spacing w:line="240" w:lineRule="auto"/>
              <w:jc w:val="center"/>
              <w:rPr>
                <w:sz w:val="18"/>
                <w:szCs w:val="20"/>
                <w:rtl/>
              </w:rPr>
            </w:pPr>
            <w:r>
              <w:rPr>
                <w:rFonts w:hint="cs"/>
                <w:sz w:val="18"/>
                <w:szCs w:val="20"/>
                <w:rtl/>
              </w:rPr>
              <w:t>שם מלא</w:t>
            </w:r>
          </w:p>
        </w:tc>
        <w:tc>
          <w:tcPr>
            <w:tcW w:w="2812" w:type="dxa"/>
          </w:tcPr>
          <w:p w:rsidR="001F6FB0" w:rsidRPr="007F0655" w:rsidRDefault="001F6FB0" w:rsidP="00D749B7">
            <w:pPr>
              <w:pStyle w:val="Para0"/>
              <w:spacing w:line="240" w:lineRule="auto"/>
              <w:jc w:val="center"/>
              <w:rPr>
                <w:sz w:val="18"/>
                <w:szCs w:val="20"/>
                <w:rtl/>
              </w:rPr>
            </w:pPr>
            <w:r>
              <w:rPr>
                <w:rFonts w:hint="cs"/>
                <w:sz w:val="18"/>
                <w:szCs w:val="20"/>
                <w:rtl/>
              </w:rPr>
              <w:t>חותמת וחתימה</w:t>
            </w:r>
          </w:p>
        </w:tc>
      </w:tr>
    </w:tbl>
    <w:p w:rsidR="001F6FB0" w:rsidRPr="008E6475" w:rsidRDefault="001F6FB0" w:rsidP="001F6FB0">
      <w:pPr>
        <w:pStyle w:val="Para0"/>
      </w:pPr>
    </w:p>
    <w:p w:rsidR="001F6FB0" w:rsidRPr="00CA654E" w:rsidRDefault="001F6FB0" w:rsidP="001F6FB0">
      <w:pPr>
        <w:widowControl w:val="0"/>
        <w:spacing w:line="360" w:lineRule="auto"/>
        <w:ind w:right="-720"/>
        <w:rPr>
          <w:rtl/>
        </w:rPr>
      </w:pPr>
      <w:r w:rsidRPr="00CA654E">
        <w:rPr>
          <w:rtl/>
        </w:rPr>
        <w:tab/>
      </w:r>
      <w:r w:rsidRPr="00CA654E">
        <w:rPr>
          <w:rtl/>
        </w:rPr>
        <w:tab/>
      </w:r>
      <w:r w:rsidRPr="00CA654E">
        <w:rPr>
          <w:rtl/>
        </w:rPr>
        <w:tab/>
        <w:t xml:space="preserve"> </w:t>
      </w:r>
    </w:p>
    <w:p w:rsidR="001F6FB0" w:rsidRDefault="001F6FB0" w:rsidP="001F6FB0">
      <w:pPr>
        <w:pStyle w:val="H21"/>
        <w:outlineLvl w:val="0"/>
        <w:rPr>
          <w:szCs w:val="24"/>
          <w:rtl/>
        </w:rPr>
      </w:pPr>
      <w:bookmarkStart w:id="595" w:name="_Toc204289544"/>
      <w:bookmarkStart w:id="596" w:name="_Toc318848598"/>
      <w:bookmarkStart w:id="597" w:name="_Toc422087702"/>
      <w:bookmarkEnd w:id="575"/>
      <w:r>
        <w:rPr>
          <w:szCs w:val="24"/>
          <w:rtl/>
        </w:rPr>
        <w:br w:type="page"/>
      </w:r>
    </w:p>
    <w:p w:rsidR="00BB2886" w:rsidRDefault="00BB2886" w:rsidP="001B261C">
      <w:pPr>
        <w:pStyle w:val="20"/>
        <w:numPr>
          <w:ilvl w:val="0"/>
          <w:numId w:val="0"/>
        </w:numPr>
        <w:rPr>
          <w:rtl/>
        </w:rPr>
      </w:pPr>
      <w:bookmarkStart w:id="598" w:name="_Toc454285747"/>
      <w:bookmarkStart w:id="599" w:name="_Toc501966965"/>
      <w:bookmarkStart w:id="600" w:name="נספח0621"/>
      <w:bookmarkStart w:id="601" w:name="_Toc423017826"/>
      <w:bookmarkStart w:id="602" w:name="_Toc447103597"/>
      <w:r w:rsidRPr="00CA654E">
        <w:rPr>
          <w:rtl/>
        </w:rPr>
        <w:t>נספח 0.6.2.</w:t>
      </w:r>
      <w:r>
        <w:rPr>
          <w:rFonts w:hint="cs"/>
          <w:rtl/>
        </w:rPr>
        <w:t>1</w:t>
      </w:r>
      <w:r w:rsidRPr="00CA654E">
        <w:rPr>
          <w:rtl/>
        </w:rPr>
        <w:t xml:space="preserve"> </w:t>
      </w:r>
      <w:r>
        <w:rPr>
          <w:rFonts w:hint="cs"/>
          <w:rtl/>
        </w:rPr>
        <w:t>רישום תאגיד</w:t>
      </w:r>
      <w:bookmarkEnd w:id="598"/>
      <w:bookmarkEnd w:id="599"/>
    </w:p>
    <w:bookmarkEnd w:id="600"/>
    <w:p w:rsidR="00BB2886" w:rsidRPr="0030145F" w:rsidRDefault="00BB2886" w:rsidP="001B261C">
      <w:pPr>
        <w:pStyle w:val="Normal1"/>
        <w:rPr>
          <w:rtl/>
        </w:rPr>
      </w:pPr>
    </w:p>
    <w:p w:rsidR="00BB2886" w:rsidRPr="00BE6CBA" w:rsidRDefault="00BB2886" w:rsidP="0030145F">
      <w:pPr>
        <w:pStyle w:val="Para0"/>
        <w:pBdr>
          <w:top w:val="single" w:sz="4" w:space="1" w:color="auto" w:shadow="1"/>
          <w:left w:val="single" w:sz="4" w:space="4" w:color="auto" w:shadow="1"/>
          <w:bottom w:val="single" w:sz="4" w:space="1" w:color="auto" w:shadow="1"/>
          <w:right w:val="single" w:sz="4" w:space="4" w:color="auto" w:shadow="1"/>
        </w:pBdr>
        <w:rPr>
          <w:b/>
          <w:bCs/>
          <w:sz w:val="32"/>
          <w:szCs w:val="36"/>
          <w:rtl/>
        </w:rPr>
      </w:pPr>
      <w:r w:rsidRPr="00BE6CBA">
        <w:rPr>
          <w:b/>
          <w:bCs/>
          <w:sz w:val="32"/>
          <w:szCs w:val="36"/>
          <w:rtl/>
        </w:rPr>
        <w:t xml:space="preserve">תחת כותרת זו יש לסרוק את </w:t>
      </w:r>
      <w:r>
        <w:rPr>
          <w:rFonts w:hint="cs"/>
          <w:b/>
          <w:bCs/>
          <w:sz w:val="32"/>
          <w:szCs w:val="36"/>
          <w:rtl/>
        </w:rPr>
        <w:t>תעודת רישום התאגיד</w:t>
      </w:r>
    </w:p>
    <w:p w:rsidR="00BB2886" w:rsidRPr="001B261C" w:rsidRDefault="00BB2886" w:rsidP="001B261C">
      <w:pPr>
        <w:pStyle w:val="Normal1"/>
        <w:rPr>
          <w:rtl/>
        </w:rPr>
      </w:pPr>
      <w:r>
        <w:rPr>
          <w:rtl/>
        </w:rPr>
        <w:br w:type="page"/>
      </w:r>
    </w:p>
    <w:p w:rsidR="00BB2886" w:rsidRDefault="00BB2886" w:rsidP="00C15FDE">
      <w:pPr>
        <w:pStyle w:val="H21"/>
        <w:outlineLvl w:val="0"/>
        <w:rPr>
          <w:szCs w:val="24"/>
          <w:rtl/>
        </w:rPr>
      </w:pPr>
    </w:p>
    <w:p w:rsidR="00BB2886" w:rsidRDefault="00BB2886" w:rsidP="001B261C">
      <w:pPr>
        <w:pStyle w:val="20"/>
        <w:numPr>
          <w:ilvl w:val="0"/>
          <w:numId w:val="0"/>
        </w:numPr>
        <w:rPr>
          <w:rtl/>
        </w:rPr>
      </w:pPr>
      <w:bookmarkStart w:id="603" w:name="_Toc454285748"/>
      <w:bookmarkStart w:id="604" w:name="_Toc501966966"/>
      <w:bookmarkStart w:id="605" w:name="נספח0622"/>
      <w:r w:rsidRPr="00CA654E">
        <w:rPr>
          <w:rtl/>
        </w:rPr>
        <w:t>נספח 0.6.2.</w:t>
      </w:r>
      <w:r>
        <w:rPr>
          <w:rFonts w:hint="cs"/>
          <w:rtl/>
        </w:rPr>
        <w:t>2</w:t>
      </w:r>
      <w:r w:rsidRPr="00CA654E">
        <w:rPr>
          <w:rtl/>
        </w:rPr>
        <w:t xml:space="preserve"> </w:t>
      </w:r>
      <w:r>
        <w:rPr>
          <w:rFonts w:hint="cs"/>
          <w:rtl/>
        </w:rPr>
        <w:t>אישור ניהול ספרים</w:t>
      </w:r>
      <w:bookmarkEnd w:id="603"/>
      <w:bookmarkEnd w:id="604"/>
    </w:p>
    <w:bookmarkEnd w:id="605"/>
    <w:p w:rsidR="00BB2886" w:rsidRPr="002D2683" w:rsidRDefault="00BB2886" w:rsidP="00BB2886">
      <w:pPr>
        <w:pStyle w:val="Normal1"/>
        <w:rPr>
          <w:rtl/>
        </w:rPr>
      </w:pPr>
    </w:p>
    <w:p w:rsidR="00BB2886" w:rsidRPr="00BE6CBA" w:rsidRDefault="00BB2886" w:rsidP="0030145F">
      <w:pPr>
        <w:pStyle w:val="Para0"/>
        <w:pBdr>
          <w:top w:val="single" w:sz="4" w:space="1" w:color="auto" w:shadow="1"/>
          <w:left w:val="single" w:sz="4" w:space="4" w:color="auto" w:shadow="1"/>
          <w:bottom w:val="single" w:sz="4" w:space="1" w:color="auto" w:shadow="1"/>
          <w:right w:val="single" w:sz="4" w:space="4" w:color="auto" w:shadow="1"/>
        </w:pBdr>
        <w:rPr>
          <w:b/>
          <w:bCs/>
          <w:sz w:val="32"/>
          <w:szCs w:val="36"/>
          <w:rtl/>
        </w:rPr>
      </w:pPr>
      <w:r w:rsidRPr="00BE6CBA">
        <w:rPr>
          <w:b/>
          <w:bCs/>
          <w:sz w:val="32"/>
          <w:szCs w:val="36"/>
          <w:rtl/>
        </w:rPr>
        <w:t xml:space="preserve">תחת כותרת זו יש לסרוק </w:t>
      </w:r>
      <w:r>
        <w:rPr>
          <w:rFonts w:hint="cs"/>
          <w:b/>
          <w:bCs/>
          <w:sz w:val="32"/>
          <w:szCs w:val="36"/>
          <w:rtl/>
        </w:rPr>
        <w:t>אישור ניהול ספרים</w:t>
      </w:r>
    </w:p>
    <w:p w:rsidR="00BB2886" w:rsidRPr="002D2683" w:rsidRDefault="00BB2886" w:rsidP="00BB2886">
      <w:pPr>
        <w:pStyle w:val="Normal1"/>
        <w:rPr>
          <w:rtl/>
        </w:rPr>
      </w:pPr>
      <w:r>
        <w:rPr>
          <w:rtl/>
        </w:rPr>
        <w:br w:type="page"/>
      </w:r>
    </w:p>
    <w:p w:rsidR="00BB2886" w:rsidRDefault="00BB2886" w:rsidP="00C15FDE">
      <w:pPr>
        <w:pStyle w:val="H21"/>
        <w:outlineLvl w:val="0"/>
        <w:rPr>
          <w:szCs w:val="24"/>
          <w:rtl/>
        </w:rPr>
      </w:pPr>
    </w:p>
    <w:p w:rsidR="00BB2886" w:rsidRPr="00CA654E" w:rsidRDefault="00BB2886" w:rsidP="001B261C">
      <w:pPr>
        <w:pStyle w:val="20"/>
        <w:numPr>
          <w:ilvl w:val="0"/>
          <w:numId w:val="0"/>
        </w:numPr>
        <w:rPr>
          <w:rtl/>
        </w:rPr>
      </w:pPr>
      <w:bookmarkStart w:id="606" w:name="_Toc454285749"/>
      <w:bookmarkStart w:id="607" w:name="_Toc501966967"/>
      <w:bookmarkStart w:id="608" w:name="נספח0623"/>
      <w:r w:rsidRPr="00CA654E">
        <w:rPr>
          <w:rtl/>
        </w:rPr>
        <w:t>נספח 0.6.2.</w:t>
      </w:r>
      <w:r>
        <w:rPr>
          <w:rFonts w:hint="cs"/>
          <w:rtl/>
        </w:rPr>
        <w:t>3</w:t>
      </w:r>
      <w:r w:rsidRPr="00CA654E">
        <w:rPr>
          <w:rtl/>
        </w:rPr>
        <w:t xml:space="preserve"> אישור מורש</w:t>
      </w:r>
      <w:r>
        <w:rPr>
          <w:rFonts w:hint="cs"/>
          <w:rtl/>
        </w:rPr>
        <w:t>ה</w:t>
      </w:r>
      <w:r w:rsidRPr="00CA654E">
        <w:rPr>
          <w:rtl/>
        </w:rPr>
        <w:t xml:space="preserve"> החתימה</w:t>
      </w:r>
      <w:bookmarkEnd w:id="606"/>
      <w:bookmarkEnd w:id="607"/>
      <w:r w:rsidRPr="00CA654E">
        <w:rPr>
          <w:rtl/>
        </w:rPr>
        <w:t xml:space="preserve"> </w:t>
      </w:r>
    </w:p>
    <w:bookmarkEnd w:id="608"/>
    <w:p w:rsidR="00BB2886" w:rsidRPr="00CA654E" w:rsidRDefault="00BB2886" w:rsidP="00BB2886">
      <w:pPr>
        <w:pStyle w:val="Normal0"/>
        <w:rPr>
          <w:sz w:val="24"/>
          <w:rtl/>
        </w:rPr>
      </w:pPr>
    </w:p>
    <w:p w:rsidR="00BB2886" w:rsidRPr="00CA654E" w:rsidRDefault="00BB2886" w:rsidP="00BB2886">
      <w:pPr>
        <w:pStyle w:val="Normal0"/>
        <w:rPr>
          <w:sz w:val="24"/>
          <w:rtl/>
        </w:rPr>
      </w:pPr>
      <w:r w:rsidRPr="00CA654E">
        <w:rPr>
          <w:sz w:val="24"/>
          <w:rtl/>
        </w:rPr>
        <w:t xml:space="preserve">לכבוד </w:t>
      </w:r>
    </w:p>
    <w:p w:rsidR="00BB2886" w:rsidRPr="00061EC2" w:rsidRDefault="00BB2886" w:rsidP="00BB2886">
      <w:pPr>
        <w:pStyle w:val="Normal0"/>
        <w:rPr>
          <w:sz w:val="24"/>
          <w:rtl/>
        </w:rPr>
      </w:pPr>
      <w:r>
        <w:rPr>
          <w:sz w:val="24"/>
          <w:rtl/>
        </w:rPr>
        <w:t>רשות המסים בישראל</w:t>
      </w:r>
    </w:p>
    <w:p w:rsidR="00BB2886" w:rsidRPr="004A11B6" w:rsidRDefault="00BB2886" w:rsidP="00BB2886">
      <w:pPr>
        <w:pStyle w:val="Normal0"/>
        <w:rPr>
          <w:sz w:val="24"/>
          <w:rtl/>
        </w:rPr>
      </w:pPr>
    </w:p>
    <w:p w:rsidR="00BB2886" w:rsidRPr="00CA654E" w:rsidRDefault="00BB2886" w:rsidP="00E87726">
      <w:pPr>
        <w:pStyle w:val="Normal0"/>
        <w:rPr>
          <w:sz w:val="24"/>
          <w:rtl/>
        </w:rPr>
      </w:pPr>
      <w:r w:rsidRPr="00CA654E">
        <w:rPr>
          <w:sz w:val="24"/>
          <w:rtl/>
        </w:rPr>
        <w:t>הנדון:</w:t>
      </w:r>
      <w:r>
        <w:rPr>
          <w:rFonts w:hint="cs"/>
          <w:sz w:val="24"/>
          <w:rtl/>
        </w:rPr>
        <w:t xml:space="preserve"> </w:t>
      </w:r>
      <w:r w:rsidR="00FD027E" w:rsidRPr="00E87726">
        <w:rPr>
          <w:sz w:val="24"/>
          <w:rtl/>
        </w:rPr>
        <w:t xml:space="preserve">למכרז </w:t>
      </w:r>
      <w:r w:rsidR="00E87726" w:rsidRPr="00E87726">
        <w:t>2</w:t>
      </w:r>
      <w:r w:rsidR="00F372A7" w:rsidRPr="00E87726">
        <w:rPr>
          <w:rFonts w:hint="cs"/>
        </w:rPr>
        <w:t>-2018</w:t>
      </w:r>
      <w:r w:rsidR="00FD027E" w:rsidRPr="00E87726">
        <w:rPr>
          <w:rFonts w:hint="cs"/>
          <w:rtl/>
        </w:rPr>
        <w:t xml:space="preserve"> </w:t>
      </w:r>
      <w:r w:rsidR="00F91447" w:rsidRPr="00E87726">
        <w:rPr>
          <w:sz w:val="24"/>
          <w:rtl/>
        </w:rPr>
        <w:t>תחזוקת</w:t>
      </w:r>
      <w:r w:rsidR="00F91447">
        <w:rPr>
          <w:sz w:val="24"/>
          <w:rtl/>
        </w:rPr>
        <w:t xml:space="preserve"> שרתי </w:t>
      </w:r>
      <w:r w:rsidR="00F91447">
        <w:rPr>
          <w:sz w:val="24"/>
        </w:rPr>
        <w:t>BLADE</w:t>
      </w:r>
      <w:r w:rsidR="00F91447">
        <w:rPr>
          <w:sz w:val="24"/>
          <w:rtl/>
        </w:rPr>
        <w:t xml:space="preserve"> ו- </w:t>
      </w:r>
      <w:r w:rsidR="00F91447">
        <w:rPr>
          <w:sz w:val="24"/>
        </w:rPr>
        <w:t>RACKMOUNT</w:t>
      </w:r>
      <w:r w:rsidRPr="00CA654E">
        <w:rPr>
          <w:sz w:val="24"/>
          <w:rtl/>
        </w:rPr>
        <w:t xml:space="preserve"> </w:t>
      </w:r>
    </w:p>
    <w:p w:rsidR="00BB2886" w:rsidRPr="00CA654E" w:rsidRDefault="00BB2886" w:rsidP="00BB2886">
      <w:pPr>
        <w:pStyle w:val="Normal0"/>
        <w:rPr>
          <w:sz w:val="24"/>
          <w:rtl/>
        </w:rPr>
      </w:pPr>
    </w:p>
    <w:p w:rsidR="00BB2886" w:rsidRPr="00CA654E" w:rsidRDefault="00BB2886" w:rsidP="00BB2886">
      <w:pPr>
        <w:pStyle w:val="Normal0"/>
        <w:spacing w:after="120" w:line="480" w:lineRule="auto"/>
        <w:rPr>
          <w:sz w:val="24"/>
          <w:rtl/>
        </w:rPr>
      </w:pPr>
      <w:r w:rsidRPr="00CA654E">
        <w:rPr>
          <w:sz w:val="24"/>
          <w:rtl/>
        </w:rPr>
        <w:t xml:space="preserve">אני ___________________, עו"ד/רו"ח (מחק את המיותר) החתום מטה מאשר כי על פי תקנות והחלטות חברת _____________ (להלן – "המציע"), הרשומים להלן רשאים להתחייב ולחתום בשם המציע. </w:t>
      </w:r>
    </w:p>
    <w:p w:rsidR="00BB2886" w:rsidRPr="00CA654E" w:rsidRDefault="00BB2886" w:rsidP="00BB2886">
      <w:pPr>
        <w:pStyle w:val="Normal0"/>
        <w:rPr>
          <w:sz w:val="24"/>
        </w:rPr>
      </w:pPr>
    </w:p>
    <w:p w:rsidR="00BB2886" w:rsidRPr="00CA654E" w:rsidRDefault="00BB2886" w:rsidP="00BB2886">
      <w:pPr>
        <w:pStyle w:val="Normal0"/>
        <w:rPr>
          <w:sz w:val="24"/>
          <w:rtl/>
        </w:rPr>
      </w:pPr>
      <w:r w:rsidRPr="00CA654E">
        <w:rPr>
          <w:sz w:val="24"/>
          <w:rtl/>
        </w:rPr>
        <w:t xml:space="preserve">שם: ____________ </w:t>
      </w:r>
      <w:r w:rsidRPr="00CA654E">
        <w:rPr>
          <w:sz w:val="24"/>
          <w:rtl/>
        </w:rPr>
        <w:tab/>
      </w:r>
      <w:r w:rsidRPr="00CA654E">
        <w:rPr>
          <w:sz w:val="24"/>
          <w:rtl/>
        </w:rPr>
        <w:tab/>
        <w:t xml:space="preserve">ת"ז: ____________ </w:t>
      </w:r>
      <w:r w:rsidRPr="00CA654E">
        <w:rPr>
          <w:sz w:val="24"/>
          <w:rtl/>
        </w:rPr>
        <w:tab/>
        <w:t>דוגמת חתימה: _____________</w:t>
      </w:r>
    </w:p>
    <w:p w:rsidR="00BB2886" w:rsidRPr="00CA654E" w:rsidRDefault="00BB2886" w:rsidP="00BB2886">
      <w:pPr>
        <w:pStyle w:val="Normal0"/>
        <w:rPr>
          <w:sz w:val="24"/>
          <w:rtl/>
        </w:rPr>
      </w:pPr>
    </w:p>
    <w:p w:rsidR="00BB2886" w:rsidRPr="00CA654E" w:rsidRDefault="00BB2886" w:rsidP="00BB2886">
      <w:pPr>
        <w:pStyle w:val="Normal0"/>
        <w:jc w:val="left"/>
        <w:rPr>
          <w:rFonts w:ascii="FrankRuehl" w:hAnsi="FrankRuehl"/>
          <w:sz w:val="24"/>
          <w:rtl/>
        </w:rPr>
      </w:pPr>
      <w:r w:rsidRPr="00CA654E">
        <w:rPr>
          <w:sz w:val="24"/>
          <w:rtl/>
        </w:rPr>
        <w:t xml:space="preserve">שם: _____________ </w:t>
      </w:r>
      <w:r w:rsidRPr="00CA654E">
        <w:rPr>
          <w:sz w:val="24"/>
          <w:rtl/>
        </w:rPr>
        <w:tab/>
      </w:r>
      <w:r w:rsidRPr="00CA654E">
        <w:rPr>
          <w:sz w:val="24"/>
          <w:rtl/>
        </w:rPr>
        <w:tab/>
        <w:t xml:space="preserve">ת"ז: ____________ </w:t>
      </w:r>
      <w:r w:rsidRPr="00CA654E">
        <w:rPr>
          <w:sz w:val="24"/>
          <w:rtl/>
        </w:rPr>
        <w:tab/>
        <w:t>דוגמת חתימה: _____________</w:t>
      </w:r>
      <w:r w:rsidRPr="00CA654E">
        <w:rPr>
          <w:sz w:val="24"/>
          <w:rtl/>
        </w:rPr>
        <w:br/>
      </w:r>
    </w:p>
    <w:p w:rsidR="00BB2886" w:rsidRPr="00CA654E" w:rsidRDefault="00BB2886" w:rsidP="00BB2886">
      <w:pPr>
        <w:spacing w:line="360" w:lineRule="auto"/>
        <w:ind w:right="-720"/>
        <w:rPr>
          <w:rFonts w:ascii="FrankRuehl" w:hAnsi="FrankRuehl"/>
          <w:rtl/>
        </w:rPr>
      </w:pPr>
    </w:p>
    <w:p w:rsidR="00BB2886" w:rsidRPr="00CA654E" w:rsidRDefault="00BB2886" w:rsidP="00BB2886">
      <w:pPr>
        <w:pStyle w:val="Normal0"/>
        <w:rPr>
          <w:sz w:val="24"/>
          <w:rtl/>
        </w:rPr>
      </w:pPr>
      <w:r w:rsidRPr="00CA654E">
        <w:rPr>
          <w:sz w:val="24"/>
          <w:rtl/>
        </w:rPr>
        <w:t>בכבוד רב</w:t>
      </w:r>
    </w:p>
    <w:p w:rsidR="00BB2886" w:rsidRPr="00CA654E" w:rsidRDefault="00BB2886" w:rsidP="00BB2886">
      <w:pPr>
        <w:spacing w:line="360" w:lineRule="auto"/>
        <w:ind w:right="-720"/>
        <w:rPr>
          <w:rFonts w:ascii="FrankRuehl" w:hAnsi="FrankRuehl"/>
          <w:rtl/>
        </w:rPr>
      </w:pPr>
    </w:p>
    <w:p w:rsidR="00BB2886" w:rsidRPr="00CA654E" w:rsidRDefault="00BB2886" w:rsidP="00BB2886">
      <w:pPr>
        <w:spacing w:line="360" w:lineRule="auto"/>
        <w:ind w:right="-720"/>
        <w:rPr>
          <w:rFonts w:ascii="FrankRuehl" w:hAnsi="FrankRuehl"/>
          <w:rtl/>
        </w:rPr>
      </w:pPr>
    </w:p>
    <w:p w:rsidR="00BB2886" w:rsidRPr="00CA654E" w:rsidRDefault="00BB2886" w:rsidP="00BB2886">
      <w:pPr>
        <w:widowControl w:val="0"/>
        <w:ind w:right="-720"/>
        <w:rPr>
          <w:rtl/>
        </w:rPr>
      </w:pPr>
      <w:r w:rsidRPr="00CA654E">
        <w:rPr>
          <w:rtl/>
        </w:rPr>
        <w:t>__________________</w:t>
      </w:r>
      <w:r w:rsidRPr="00CA654E">
        <w:rPr>
          <w:rtl/>
        </w:rPr>
        <w:tab/>
        <w:t>________________</w:t>
      </w:r>
      <w:r w:rsidRPr="00CA654E">
        <w:rPr>
          <w:rtl/>
        </w:rPr>
        <w:tab/>
      </w:r>
      <w:r w:rsidRPr="00CA654E">
        <w:rPr>
          <w:rtl/>
        </w:rPr>
        <w:tab/>
        <w:t>__________________</w:t>
      </w:r>
    </w:p>
    <w:p w:rsidR="00BB2886" w:rsidRPr="00CA654E" w:rsidRDefault="00BB2886" w:rsidP="00BB2886">
      <w:pPr>
        <w:widowControl w:val="0"/>
        <w:spacing w:line="360" w:lineRule="auto"/>
        <w:ind w:right="-720"/>
        <w:rPr>
          <w:rtl/>
        </w:rPr>
      </w:pPr>
      <w:r w:rsidRPr="00CA654E">
        <w:rPr>
          <w:rtl/>
        </w:rPr>
        <w:t xml:space="preserve">שם </w:t>
      </w:r>
      <w:r w:rsidRPr="00CA654E">
        <w:rPr>
          <w:rFonts w:ascii="FrankRuehl" w:hAnsi="FrankRuehl" w:hint="eastAsia"/>
          <w:rtl/>
        </w:rPr>
        <w:t>רו</w:t>
      </w:r>
      <w:r w:rsidRPr="00CA654E">
        <w:rPr>
          <w:rFonts w:ascii="FrankRuehl" w:hAnsi="FrankRuehl"/>
          <w:rtl/>
        </w:rPr>
        <w:t>"</w:t>
      </w:r>
      <w:r w:rsidRPr="00CA654E">
        <w:rPr>
          <w:rFonts w:ascii="FrankRuehl" w:hAnsi="FrankRuehl" w:hint="eastAsia"/>
          <w:rtl/>
        </w:rPr>
        <w:t>ח</w:t>
      </w:r>
      <w:r w:rsidRPr="00CA654E">
        <w:rPr>
          <w:rFonts w:ascii="FrankRuehl" w:hAnsi="FrankRuehl"/>
          <w:rtl/>
        </w:rPr>
        <w:t>/</w:t>
      </w:r>
      <w:r w:rsidRPr="00CA654E">
        <w:rPr>
          <w:rFonts w:ascii="FrankRuehl" w:hAnsi="FrankRuehl" w:hint="eastAsia"/>
          <w:rtl/>
        </w:rPr>
        <w:t>עו</w:t>
      </w:r>
      <w:r w:rsidRPr="00CA654E">
        <w:rPr>
          <w:rFonts w:ascii="FrankRuehl" w:hAnsi="FrankRuehl"/>
          <w:rtl/>
        </w:rPr>
        <w:t>"</w:t>
      </w:r>
      <w:r w:rsidRPr="00CA654E">
        <w:rPr>
          <w:rFonts w:ascii="FrankRuehl" w:hAnsi="FrankRuehl" w:hint="eastAsia"/>
          <w:rtl/>
        </w:rPr>
        <w:t>ד</w:t>
      </w:r>
      <w:r w:rsidRPr="00CA654E">
        <w:rPr>
          <w:rtl/>
        </w:rPr>
        <w:tab/>
      </w:r>
      <w:r w:rsidRPr="00CA654E">
        <w:rPr>
          <w:rtl/>
        </w:rPr>
        <w:tab/>
      </w:r>
      <w:r w:rsidRPr="00CA654E">
        <w:rPr>
          <w:rtl/>
        </w:rPr>
        <w:tab/>
        <w:t>כתובת</w:t>
      </w:r>
      <w:r w:rsidRPr="00CA654E">
        <w:rPr>
          <w:rtl/>
        </w:rPr>
        <w:tab/>
      </w:r>
      <w:r w:rsidRPr="00CA654E">
        <w:rPr>
          <w:rtl/>
        </w:rPr>
        <w:tab/>
      </w:r>
      <w:r w:rsidRPr="00CA654E">
        <w:rPr>
          <w:rtl/>
        </w:rPr>
        <w:tab/>
      </w:r>
      <w:r>
        <w:rPr>
          <w:rtl/>
        </w:rPr>
        <w:tab/>
      </w:r>
      <w:r w:rsidRPr="00CA654E">
        <w:rPr>
          <w:rtl/>
        </w:rPr>
        <w:t xml:space="preserve">טלפון </w:t>
      </w:r>
    </w:p>
    <w:p w:rsidR="00BB2886" w:rsidRPr="00CA654E" w:rsidRDefault="00BB2886" w:rsidP="00BB2886">
      <w:pPr>
        <w:widowControl w:val="0"/>
        <w:ind w:right="-720"/>
        <w:rPr>
          <w:rtl/>
        </w:rPr>
      </w:pPr>
    </w:p>
    <w:p w:rsidR="00BB2886" w:rsidRPr="00CA654E" w:rsidRDefault="00BB2886" w:rsidP="00BB2886">
      <w:pPr>
        <w:widowControl w:val="0"/>
        <w:ind w:right="-720"/>
        <w:rPr>
          <w:rtl/>
        </w:rPr>
      </w:pPr>
    </w:p>
    <w:p w:rsidR="00BB2886" w:rsidRPr="00CA654E" w:rsidRDefault="00BB2886" w:rsidP="00BB2886">
      <w:pPr>
        <w:widowControl w:val="0"/>
        <w:ind w:right="-720"/>
        <w:rPr>
          <w:rtl/>
        </w:rPr>
      </w:pPr>
      <w:r w:rsidRPr="00CA654E">
        <w:rPr>
          <w:rtl/>
        </w:rPr>
        <w:t>__________________</w:t>
      </w:r>
      <w:r w:rsidRPr="00CA654E">
        <w:rPr>
          <w:rtl/>
        </w:rPr>
        <w:tab/>
        <w:t>________________</w:t>
      </w:r>
      <w:r w:rsidRPr="00CA654E">
        <w:rPr>
          <w:rtl/>
        </w:rPr>
        <w:tab/>
      </w:r>
      <w:r w:rsidRPr="00CA654E">
        <w:rPr>
          <w:rtl/>
        </w:rPr>
        <w:tab/>
        <w:t>__________________</w:t>
      </w:r>
    </w:p>
    <w:p w:rsidR="00BB2886" w:rsidRPr="00CA654E" w:rsidRDefault="00BB2886" w:rsidP="00BB2886">
      <w:pPr>
        <w:widowControl w:val="0"/>
        <w:spacing w:line="360" w:lineRule="auto"/>
        <w:ind w:right="-720"/>
        <w:rPr>
          <w:rtl/>
        </w:rPr>
      </w:pPr>
      <w:r w:rsidRPr="00CA654E">
        <w:rPr>
          <w:rtl/>
        </w:rPr>
        <w:t>תאריך</w:t>
      </w:r>
      <w:r w:rsidRPr="00CA654E">
        <w:rPr>
          <w:rtl/>
        </w:rPr>
        <w:tab/>
      </w:r>
      <w:r w:rsidRPr="00CA654E">
        <w:rPr>
          <w:rtl/>
        </w:rPr>
        <w:tab/>
      </w:r>
      <w:r w:rsidRPr="00CA654E">
        <w:rPr>
          <w:rtl/>
        </w:rPr>
        <w:tab/>
      </w:r>
      <w:r w:rsidRPr="00CA654E">
        <w:rPr>
          <w:rtl/>
        </w:rPr>
        <w:tab/>
        <w:t>מספר רישיון</w:t>
      </w:r>
      <w:r w:rsidRPr="00CA654E">
        <w:rPr>
          <w:rtl/>
        </w:rPr>
        <w:tab/>
      </w:r>
      <w:r w:rsidRPr="00CA654E">
        <w:rPr>
          <w:rtl/>
        </w:rPr>
        <w:tab/>
      </w:r>
      <w:r w:rsidRPr="00CA654E">
        <w:rPr>
          <w:rtl/>
        </w:rPr>
        <w:tab/>
        <w:t>חתימה וחותמת</w:t>
      </w:r>
    </w:p>
    <w:p w:rsidR="00BB2886" w:rsidRDefault="00BB2886" w:rsidP="00BB2886">
      <w:pPr>
        <w:pStyle w:val="H21"/>
        <w:outlineLvl w:val="0"/>
        <w:rPr>
          <w:szCs w:val="24"/>
          <w:rtl/>
        </w:rPr>
      </w:pPr>
      <w:r w:rsidRPr="00CA654E">
        <w:rPr>
          <w:szCs w:val="24"/>
          <w:rtl/>
        </w:rPr>
        <w:br w:type="page"/>
      </w:r>
    </w:p>
    <w:p w:rsidR="00BB2886" w:rsidRPr="0030145F" w:rsidRDefault="00BB2886" w:rsidP="001B261C">
      <w:pPr>
        <w:pStyle w:val="Normal1"/>
        <w:rPr>
          <w:rtl/>
        </w:rPr>
      </w:pPr>
    </w:p>
    <w:p w:rsidR="00BB2886" w:rsidRDefault="00BB2886" w:rsidP="001B261C">
      <w:pPr>
        <w:pStyle w:val="20"/>
        <w:numPr>
          <w:ilvl w:val="0"/>
          <w:numId w:val="0"/>
        </w:numPr>
        <w:rPr>
          <w:rtl/>
        </w:rPr>
      </w:pPr>
      <w:bookmarkStart w:id="609" w:name="_Toc454285750"/>
      <w:bookmarkStart w:id="610" w:name="_Toc501966968"/>
      <w:bookmarkStart w:id="611" w:name="נספח0624"/>
      <w:r w:rsidRPr="00CA654E">
        <w:rPr>
          <w:rtl/>
        </w:rPr>
        <w:t>נספח 0.6.2.</w:t>
      </w:r>
      <w:r>
        <w:rPr>
          <w:rFonts w:hint="cs"/>
          <w:rtl/>
        </w:rPr>
        <w:t>4</w:t>
      </w:r>
      <w:r w:rsidRPr="00CA654E">
        <w:rPr>
          <w:rtl/>
        </w:rPr>
        <w:t xml:space="preserve"> </w:t>
      </w:r>
      <w:r>
        <w:rPr>
          <w:rFonts w:hint="cs"/>
          <w:rtl/>
        </w:rPr>
        <w:t>היעדר חוב לרשם החברות</w:t>
      </w:r>
      <w:bookmarkEnd w:id="609"/>
      <w:bookmarkEnd w:id="610"/>
    </w:p>
    <w:bookmarkEnd w:id="611"/>
    <w:p w:rsidR="00BB2886" w:rsidRPr="002D2683" w:rsidRDefault="00BB2886" w:rsidP="00BB2886">
      <w:pPr>
        <w:pStyle w:val="Normal1"/>
        <w:rPr>
          <w:rtl/>
        </w:rPr>
      </w:pPr>
    </w:p>
    <w:p w:rsidR="00BB2886" w:rsidRPr="00BE6CBA" w:rsidRDefault="00BB2886" w:rsidP="0030145F">
      <w:pPr>
        <w:pStyle w:val="Para0"/>
        <w:pBdr>
          <w:top w:val="single" w:sz="4" w:space="1" w:color="auto" w:shadow="1"/>
          <w:left w:val="single" w:sz="4" w:space="4" w:color="auto" w:shadow="1"/>
          <w:bottom w:val="single" w:sz="4" w:space="1" w:color="auto" w:shadow="1"/>
          <w:right w:val="single" w:sz="4" w:space="4" w:color="auto" w:shadow="1"/>
        </w:pBdr>
        <w:rPr>
          <w:b/>
          <w:bCs/>
          <w:sz w:val="32"/>
          <w:szCs w:val="36"/>
          <w:rtl/>
        </w:rPr>
      </w:pPr>
      <w:r w:rsidRPr="00BE6CBA">
        <w:rPr>
          <w:b/>
          <w:bCs/>
          <w:sz w:val="32"/>
          <w:szCs w:val="36"/>
          <w:rtl/>
        </w:rPr>
        <w:t xml:space="preserve">תחת כותרת זו יש לסרוק </w:t>
      </w:r>
      <w:r>
        <w:rPr>
          <w:rFonts w:hint="cs"/>
          <w:b/>
          <w:bCs/>
          <w:sz w:val="32"/>
          <w:szCs w:val="36"/>
          <w:rtl/>
        </w:rPr>
        <w:t>נסח חברה עדכני</w:t>
      </w:r>
    </w:p>
    <w:p w:rsidR="00BB2886" w:rsidRPr="002D2683" w:rsidRDefault="00BB2886" w:rsidP="00BB2886">
      <w:pPr>
        <w:pStyle w:val="Normal1"/>
        <w:rPr>
          <w:rtl/>
        </w:rPr>
      </w:pPr>
      <w:r>
        <w:rPr>
          <w:rtl/>
        </w:rPr>
        <w:br w:type="page"/>
      </w:r>
    </w:p>
    <w:p w:rsidR="00631F17" w:rsidRPr="00CA654E" w:rsidRDefault="00631F17" w:rsidP="00DA2A93">
      <w:pPr>
        <w:pStyle w:val="20"/>
        <w:numPr>
          <w:ilvl w:val="0"/>
          <w:numId w:val="0"/>
        </w:numPr>
        <w:jc w:val="center"/>
        <w:rPr>
          <w:rtl/>
        </w:rPr>
      </w:pPr>
      <w:bookmarkStart w:id="612" w:name="_Toc454285751"/>
      <w:bookmarkStart w:id="613" w:name="_Toc501966969"/>
      <w:bookmarkStart w:id="614" w:name="נספח0625ב"/>
      <w:r w:rsidRPr="00CA654E">
        <w:rPr>
          <w:rtl/>
        </w:rPr>
        <w:t>נספח 0.6.2.</w:t>
      </w:r>
      <w:r>
        <w:rPr>
          <w:rFonts w:hint="cs"/>
          <w:rtl/>
        </w:rPr>
        <w:t>5ב</w:t>
      </w:r>
      <w:r w:rsidRPr="00CA654E">
        <w:rPr>
          <w:rtl/>
        </w:rPr>
        <w:t xml:space="preserve"> אישור </w:t>
      </w:r>
      <w:r w:rsidRPr="001665D2">
        <w:rPr>
          <w:rFonts w:hint="cs"/>
          <w:rtl/>
        </w:rPr>
        <w:t>בדבר תשלום שכר מינימום וזכויות סוציאליות</w:t>
      </w:r>
      <w:bookmarkEnd w:id="612"/>
      <w:bookmarkEnd w:id="613"/>
    </w:p>
    <w:bookmarkEnd w:id="614"/>
    <w:p w:rsidR="00631F17" w:rsidRPr="00CA654E" w:rsidRDefault="00631F17" w:rsidP="00631F17">
      <w:pPr>
        <w:pStyle w:val="Normal0"/>
        <w:rPr>
          <w:sz w:val="24"/>
          <w:rtl/>
        </w:rPr>
      </w:pPr>
    </w:p>
    <w:p w:rsidR="00631F17" w:rsidRPr="00942242" w:rsidRDefault="00631F17" w:rsidP="00631F17">
      <w:pPr>
        <w:pStyle w:val="Normal0"/>
        <w:rPr>
          <w:sz w:val="24"/>
          <w:rtl/>
        </w:rPr>
      </w:pPr>
      <w:r w:rsidRPr="00942242">
        <w:rPr>
          <w:sz w:val="24"/>
          <w:rtl/>
        </w:rPr>
        <w:t xml:space="preserve">לכבוד </w:t>
      </w:r>
    </w:p>
    <w:p w:rsidR="00631F17" w:rsidRPr="00942242" w:rsidRDefault="00631F17" w:rsidP="00631F17">
      <w:pPr>
        <w:pStyle w:val="Normal0"/>
        <w:rPr>
          <w:sz w:val="24"/>
          <w:rtl/>
        </w:rPr>
      </w:pPr>
      <w:r w:rsidRPr="00942242">
        <w:rPr>
          <w:sz w:val="24"/>
          <w:rtl/>
        </w:rPr>
        <w:t>רשות המסים בישראל</w:t>
      </w:r>
    </w:p>
    <w:p w:rsidR="00631F17" w:rsidRPr="00942242" w:rsidRDefault="00631F17" w:rsidP="00631F17">
      <w:pPr>
        <w:pStyle w:val="Normal0"/>
        <w:rPr>
          <w:sz w:val="24"/>
          <w:rtl/>
        </w:rPr>
      </w:pPr>
    </w:p>
    <w:p w:rsidR="00631F17" w:rsidRPr="00FD027E" w:rsidRDefault="00631F17" w:rsidP="00E87726">
      <w:pPr>
        <w:spacing w:before="240" w:line="360" w:lineRule="auto"/>
        <w:jc w:val="both"/>
        <w:rPr>
          <w:rFonts w:cs="David"/>
          <w:rtl/>
        </w:rPr>
      </w:pPr>
      <w:r w:rsidRPr="00DA2A93">
        <w:rPr>
          <w:rFonts w:cs="David"/>
          <w:rtl/>
        </w:rPr>
        <w:t xml:space="preserve">הנדון: מכרז </w:t>
      </w:r>
      <w:r w:rsidR="00FD027E" w:rsidRPr="00E87726">
        <w:rPr>
          <w:rtl/>
        </w:rPr>
        <w:t xml:space="preserve">למכרז </w:t>
      </w:r>
      <w:r w:rsidR="00E87726" w:rsidRPr="00E87726">
        <w:t>2</w:t>
      </w:r>
      <w:r w:rsidR="00F372A7" w:rsidRPr="00E87726">
        <w:rPr>
          <w:rFonts w:hint="cs"/>
        </w:rPr>
        <w:t>-2018</w:t>
      </w:r>
      <w:r w:rsidR="00FD027E" w:rsidRPr="00E87726">
        <w:rPr>
          <w:rFonts w:hint="cs"/>
          <w:rtl/>
        </w:rPr>
        <w:t xml:space="preserve"> </w:t>
      </w:r>
      <w:r w:rsidR="00F91447" w:rsidRPr="00E87726">
        <w:rPr>
          <w:rFonts w:cs="David"/>
          <w:rtl/>
        </w:rPr>
        <w:t>תחזוקת ש</w:t>
      </w:r>
      <w:r w:rsidR="00F91447">
        <w:rPr>
          <w:rFonts w:cs="David"/>
          <w:rtl/>
        </w:rPr>
        <w:t xml:space="preserve">רתי </w:t>
      </w:r>
      <w:r w:rsidR="00F91447">
        <w:rPr>
          <w:rFonts w:cs="David"/>
        </w:rPr>
        <w:t>BLADE</w:t>
      </w:r>
      <w:r w:rsidR="00F91447">
        <w:rPr>
          <w:rFonts w:cs="David"/>
          <w:rtl/>
        </w:rPr>
        <w:t xml:space="preserve"> ו- </w:t>
      </w:r>
      <w:r w:rsidR="00F91447">
        <w:rPr>
          <w:rFonts w:cs="David"/>
        </w:rPr>
        <w:t>RACKMOUNT</w:t>
      </w:r>
    </w:p>
    <w:p w:rsidR="00631F17" w:rsidRPr="00DA2A93" w:rsidRDefault="00631F17" w:rsidP="00631F17">
      <w:pPr>
        <w:spacing w:before="240" w:line="360" w:lineRule="auto"/>
        <w:jc w:val="both"/>
        <w:rPr>
          <w:rFonts w:cs="David"/>
          <w:rtl/>
        </w:rPr>
      </w:pPr>
      <w:r w:rsidRPr="00DA2A93">
        <w:rPr>
          <w:rFonts w:cs="David"/>
          <w:rtl/>
        </w:rPr>
        <w:t>א</w:t>
      </w:r>
      <w:r w:rsidRPr="00DA2A93">
        <w:rPr>
          <w:rFonts w:cs="David" w:hint="eastAsia"/>
          <w:rtl/>
        </w:rPr>
        <w:t>ני</w:t>
      </w:r>
      <w:r w:rsidRPr="00DA2A93">
        <w:rPr>
          <w:rFonts w:cs="David"/>
          <w:rtl/>
        </w:rPr>
        <w:t xml:space="preserve"> </w:t>
      </w:r>
      <w:r w:rsidRPr="00DA2A93">
        <w:rPr>
          <w:rFonts w:cs="David" w:hint="eastAsia"/>
          <w:rtl/>
        </w:rPr>
        <w:t>הח</w:t>
      </w:r>
      <w:r w:rsidRPr="00DA2A93">
        <w:rPr>
          <w:rFonts w:cs="David"/>
          <w:rtl/>
        </w:rPr>
        <w:t xml:space="preserve">"מ __________ </w:t>
      </w:r>
      <w:r w:rsidRPr="00DA2A93">
        <w:rPr>
          <w:rFonts w:cs="David" w:hint="eastAsia"/>
          <w:rtl/>
        </w:rPr>
        <w:t>ת</w:t>
      </w:r>
      <w:r w:rsidRPr="00DA2A93">
        <w:rPr>
          <w:rFonts w:cs="David"/>
          <w:rtl/>
        </w:rPr>
        <w:t xml:space="preserve">.ז. _______________ </w:t>
      </w:r>
      <w:r w:rsidRPr="00DA2A93">
        <w:rPr>
          <w:rFonts w:cs="David" w:hint="eastAsia"/>
          <w:rtl/>
        </w:rPr>
        <w:t>לאחר</w:t>
      </w:r>
      <w:r w:rsidRPr="00DA2A93">
        <w:rPr>
          <w:rFonts w:cs="David"/>
          <w:rtl/>
        </w:rPr>
        <w:t xml:space="preserve"> </w:t>
      </w:r>
      <w:r w:rsidRPr="00DA2A93">
        <w:rPr>
          <w:rFonts w:cs="David" w:hint="eastAsia"/>
          <w:rtl/>
        </w:rPr>
        <w:t>שהוזהרתי</w:t>
      </w:r>
      <w:r w:rsidRPr="00DA2A93">
        <w:rPr>
          <w:rFonts w:cs="David"/>
          <w:rtl/>
        </w:rPr>
        <w:t xml:space="preserve"> </w:t>
      </w:r>
      <w:r w:rsidRPr="00DA2A93">
        <w:rPr>
          <w:rFonts w:cs="David" w:hint="eastAsia"/>
          <w:rtl/>
        </w:rPr>
        <w:t>כי</w:t>
      </w:r>
      <w:r w:rsidRPr="00DA2A93">
        <w:rPr>
          <w:rFonts w:cs="David"/>
          <w:rtl/>
        </w:rPr>
        <w:t xml:space="preserve"> </w:t>
      </w:r>
      <w:r w:rsidRPr="00DA2A93">
        <w:rPr>
          <w:rFonts w:cs="David" w:hint="eastAsia"/>
          <w:rtl/>
        </w:rPr>
        <w:t>עלי</w:t>
      </w:r>
      <w:r w:rsidRPr="00DA2A93">
        <w:rPr>
          <w:rFonts w:cs="David"/>
          <w:rtl/>
        </w:rPr>
        <w:t xml:space="preserve"> </w:t>
      </w:r>
      <w:r w:rsidRPr="00DA2A93">
        <w:rPr>
          <w:rFonts w:cs="David" w:hint="eastAsia"/>
          <w:rtl/>
        </w:rPr>
        <w:t>לומר</w:t>
      </w:r>
      <w:r w:rsidRPr="00DA2A93">
        <w:rPr>
          <w:rFonts w:cs="David"/>
          <w:rtl/>
        </w:rPr>
        <w:t xml:space="preserve"> </w:t>
      </w:r>
      <w:r w:rsidRPr="00DA2A93">
        <w:rPr>
          <w:rFonts w:cs="David" w:hint="eastAsia"/>
          <w:rtl/>
        </w:rPr>
        <w:t>את</w:t>
      </w:r>
      <w:r w:rsidRPr="00DA2A93">
        <w:rPr>
          <w:rFonts w:cs="David"/>
          <w:rtl/>
        </w:rPr>
        <w:t xml:space="preserve"> </w:t>
      </w:r>
      <w:r w:rsidRPr="00DA2A93">
        <w:rPr>
          <w:rFonts w:cs="David" w:hint="eastAsia"/>
          <w:rtl/>
        </w:rPr>
        <w:t>האמת</w:t>
      </w:r>
      <w:r w:rsidRPr="00DA2A93">
        <w:rPr>
          <w:rFonts w:cs="David"/>
          <w:rtl/>
        </w:rPr>
        <w:t xml:space="preserve"> </w:t>
      </w:r>
      <w:r w:rsidRPr="00DA2A93">
        <w:rPr>
          <w:rFonts w:cs="David" w:hint="eastAsia"/>
          <w:rtl/>
        </w:rPr>
        <w:t>וכי</w:t>
      </w:r>
      <w:r w:rsidRPr="00DA2A93">
        <w:rPr>
          <w:rFonts w:cs="David"/>
          <w:rtl/>
        </w:rPr>
        <w:t xml:space="preserve"> </w:t>
      </w:r>
      <w:r w:rsidRPr="00DA2A93">
        <w:rPr>
          <w:rFonts w:cs="David" w:hint="eastAsia"/>
          <w:rtl/>
        </w:rPr>
        <w:t>אהיה</w:t>
      </w:r>
      <w:r w:rsidRPr="00DA2A93">
        <w:rPr>
          <w:rFonts w:cs="David"/>
          <w:rtl/>
        </w:rPr>
        <w:t xml:space="preserve"> </w:t>
      </w:r>
      <w:r w:rsidRPr="00DA2A93">
        <w:rPr>
          <w:rFonts w:cs="David" w:hint="eastAsia"/>
          <w:rtl/>
        </w:rPr>
        <w:t>צפוי</w:t>
      </w:r>
      <w:r w:rsidRPr="00DA2A93">
        <w:rPr>
          <w:rFonts w:cs="David"/>
          <w:rtl/>
        </w:rPr>
        <w:t xml:space="preserve"> </w:t>
      </w:r>
      <w:r w:rsidRPr="00DA2A93">
        <w:rPr>
          <w:rFonts w:cs="David" w:hint="eastAsia"/>
          <w:rtl/>
        </w:rPr>
        <w:t>לעונשים</w:t>
      </w:r>
      <w:r w:rsidRPr="00DA2A93">
        <w:rPr>
          <w:rFonts w:cs="David"/>
          <w:rtl/>
        </w:rPr>
        <w:t xml:space="preserve"> </w:t>
      </w:r>
      <w:r w:rsidRPr="00DA2A93">
        <w:rPr>
          <w:rFonts w:cs="David" w:hint="eastAsia"/>
          <w:rtl/>
        </w:rPr>
        <w:t>הקבועים</w:t>
      </w:r>
      <w:r w:rsidRPr="00DA2A93">
        <w:rPr>
          <w:rFonts w:cs="David"/>
          <w:rtl/>
        </w:rPr>
        <w:t xml:space="preserve"> </w:t>
      </w:r>
      <w:r w:rsidRPr="00DA2A93">
        <w:rPr>
          <w:rFonts w:cs="David" w:hint="eastAsia"/>
          <w:rtl/>
        </w:rPr>
        <w:t>בחוק</w:t>
      </w:r>
      <w:r w:rsidRPr="00DA2A93">
        <w:rPr>
          <w:rFonts w:cs="David"/>
          <w:rtl/>
        </w:rPr>
        <w:t xml:space="preserve"> </w:t>
      </w:r>
      <w:r w:rsidRPr="00DA2A93">
        <w:rPr>
          <w:rFonts w:cs="David" w:hint="eastAsia"/>
          <w:rtl/>
        </w:rPr>
        <w:t>אם</w:t>
      </w:r>
      <w:r w:rsidRPr="00DA2A93">
        <w:rPr>
          <w:rFonts w:cs="David"/>
          <w:rtl/>
        </w:rPr>
        <w:t xml:space="preserve"> </w:t>
      </w:r>
      <w:r w:rsidRPr="00DA2A93">
        <w:rPr>
          <w:rFonts w:cs="David" w:hint="eastAsia"/>
          <w:rtl/>
        </w:rPr>
        <w:t>לא</w:t>
      </w:r>
      <w:r w:rsidRPr="00DA2A93">
        <w:rPr>
          <w:rFonts w:cs="David"/>
          <w:rtl/>
        </w:rPr>
        <w:t xml:space="preserve"> </w:t>
      </w:r>
      <w:r w:rsidRPr="00DA2A93">
        <w:rPr>
          <w:rFonts w:cs="David" w:hint="eastAsia"/>
          <w:rtl/>
        </w:rPr>
        <w:t>אעשה</w:t>
      </w:r>
      <w:r w:rsidRPr="00DA2A93">
        <w:rPr>
          <w:rFonts w:cs="David"/>
          <w:rtl/>
        </w:rPr>
        <w:t xml:space="preserve"> </w:t>
      </w:r>
      <w:r w:rsidRPr="00DA2A93">
        <w:rPr>
          <w:rFonts w:cs="David" w:hint="eastAsia"/>
          <w:rtl/>
        </w:rPr>
        <w:t>כן</w:t>
      </w:r>
      <w:r w:rsidRPr="00DA2A93">
        <w:rPr>
          <w:rFonts w:cs="David"/>
          <w:rtl/>
        </w:rPr>
        <w:t xml:space="preserve">, </w:t>
      </w:r>
      <w:r w:rsidRPr="00DA2A93">
        <w:rPr>
          <w:rFonts w:cs="David" w:hint="eastAsia"/>
          <w:rtl/>
        </w:rPr>
        <w:t>מצהיר</w:t>
      </w:r>
      <w:r w:rsidRPr="00DA2A93">
        <w:rPr>
          <w:rFonts w:cs="David"/>
          <w:rtl/>
        </w:rPr>
        <w:t xml:space="preserve">/ה </w:t>
      </w:r>
      <w:r w:rsidRPr="00DA2A93">
        <w:rPr>
          <w:rFonts w:cs="David" w:hint="eastAsia"/>
          <w:rtl/>
        </w:rPr>
        <w:t>בזה</w:t>
      </w:r>
      <w:r w:rsidRPr="00DA2A93">
        <w:rPr>
          <w:rFonts w:cs="David"/>
          <w:rtl/>
        </w:rPr>
        <w:t xml:space="preserve"> </w:t>
      </w:r>
      <w:r w:rsidRPr="00DA2A93">
        <w:rPr>
          <w:rFonts w:cs="David" w:hint="eastAsia"/>
          <w:rtl/>
        </w:rPr>
        <w:t>כדלקמן</w:t>
      </w:r>
      <w:r w:rsidRPr="00DA2A93">
        <w:rPr>
          <w:rFonts w:cs="David"/>
          <w:rtl/>
        </w:rPr>
        <w:t>:</w:t>
      </w:r>
    </w:p>
    <w:p w:rsidR="00631F17" w:rsidRPr="00DA2A93" w:rsidRDefault="00631F17" w:rsidP="0093113C">
      <w:pPr>
        <w:numPr>
          <w:ilvl w:val="0"/>
          <w:numId w:val="57"/>
        </w:numPr>
        <w:spacing w:before="240" w:line="360" w:lineRule="auto"/>
        <w:jc w:val="both"/>
        <w:rPr>
          <w:rFonts w:cs="David"/>
          <w:rtl/>
        </w:rPr>
      </w:pPr>
      <w:r w:rsidRPr="00DA2A93">
        <w:rPr>
          <w:rFonts w:cs="David"/>
          <w:rtl/>
        </w:rPr>
        <w:t>ה</w:t>
      </w:r>
      <w:r w:rsidRPr="00DA2A93">
        <w:rPr>
          <w:rFonts w:cs="David" w:hint="eastAsia"/>
          <w:rtl/>
        </w:rPr>
        <w:t>נני</w:t>
      </w:r>
      <w:r w:rsidRPr="00DA2A93">
        <w:rPr>
          <w:rFonts w:cs="David"/>
          <w:rtl/>
        </w:rPr>
        <w:t xml:space="preserve"> נותן תצהיר זה בשם _________________ שהוא הגוף המבקש להתקשר עם המזמין במסגרת מכרז זה (</w:t>
      </w:r>
      <w:r w:rsidRPr="00DA2A93">
        <w:rPr>
          <w:rFonts w:cs="David" w:hint="eastAsia"/>
          <w:rtl/>
        </w:rPr>
        <w:t>להלן</w:t>
      </w:r>
      <w:r w:rsidRPr="00DA2A93">
        <w:rPr>
          <w:rFonts w:cs="David"/>
          <w:rtl/>
        </w:rPr>
        <w:t>: "</w:t>
      </w:r>
      <w:r w:rsidRPr="00DA2A93">
        <w:rPr>
          <w:rFonts w:cs="David" w:hint="eastAsia"/>
          <w:b/>
          <w:bCs/>
          <w:rtl/>
        </w:rPr>
        <w:t>המציע</w:t>
      </w:r>
      <w:r w:rsidRPr="00DA2A93">
        <w:rPr>
          <w:rFonts w:cs="David"/>
          <w:rtl/>
        </w:rPr>
        <w:t xml:space="preserve">"). </w:t>
      </w:r>
      <w:r w:rsidRPr="00DA2A93">
        <w:rPr>
          <w:rFonts w:cs="David" w:hint="eastAsia"/>
          <w:rtl/>
        </w:rPr>
        <w:t>אני</w:t>
      </w:r>
      <w:r w:rsidRPr="00DA2A93">
        <w:rPr>
          <w:rFonts w:cs="David"/>
          <w:rtl/>
        </w:rPr>
        <w:t xml:space="preserve"> מכהן כ_______________ והנני מוסמך/ת לתת תצהיר זה בשם המציע. </w:t>
      </w:r>
    </w:p>
    <w:p w:rsidR="00631F17" w:rsidRPr="00DA2A93" w:rsidRDefault="00631F17" w:rsidP="0093113C">
      <w:pPr>
        <w:numPr>
          <w:ilvl w:val="0"/>
          <w:numId w:val="57"/>
        </w:numPr>
        <w:spacing w:line="360" w:lineRule="auto"/>
        <w:jc w:val="both"/>
        <w:rPr>
          <w:rFonts w:cs="David"/>
        </w:rPr>
      </w:pPr>
      <w:r w:rsidRPr="00DA2A93">
        <w:rPr>
          <w:rFonts w:cs="David" w:hint="eastAsia"/>
          <w:rtl/>
        </w:rPr>
        <w:t>הריני</w:t>
      </w:r>
      <w:r w:rsidRPr="00DA2A93">
        <w:rPr>
          <w:rFonts w:cs="David"/>
          <w:rtl/>
        </w:rPr>
        <w:t xml:space="preserve"> להצהיר כי השכר המשולם לעובדי המציע אינו נמוך משכר המינימום המעודכן במועד הגשת הצעת המציע למכרז בהתאם לחוק שכר מינימום, </w:t>
      </w:r>
      <w:r w:rsidRPr="00DA2A93">
        <w:rPr>
          <w:rFonts w:cs="David" w:hint="eastAsia"/>
          <w:rtl/>
        </w:rPr>
        <w:t>התשמ</w:t>
      </w:r>
      <w:r w:rsidRPr="00DA2A93">
        <w:rPr>
          <w:rFonts w:cs="David"/>
          <w:rtl/>
        </w:rPr>
        <w:t xml:space="preserve">"ז - 1987 וכי משולמים להם מלוא התשלומים הסוציאליים בהתאם להוראות כל דין ו/או ההסכם הקיבוצי או צו ההרחבה שחל עליהם. </w:t>
      </w:r>
    </w:p>
    <w:p w:rsidR="00631F17" w:rsidRPr="00DA2A93" w:rsidRDefault="00631F17" w:rsidP="0093113C">
      <w:pPr>
        <w:numPr>
          <w:ilvl w:val="0"/>
          <w:numId w:val="57"/>
        </w:numPr>
        <w:spacing w:line="360" w:lineRule="auto"/>
        <w:jc w:val="both"/>
        <w:rPr>
          <w:rFonts w:cs="David"/>
        </w:rPr>
      </w:pPr>
      <w:r w:rsidRPr="00DA2A93">
        <w:rPr>
          <w:rFonts w:cs="David" w:hint="eastAsia"/>
          <w:rtl/>
        </w:rPr>
        <w:t>כמו</w:t>
      </w:r>
      <w:r w:rsidRPr="00DA2A93">
        <w:rPr>
          <w:rFonts w:cs="David"/>
          <w:rtl/>
        </w:rPr>
        <w:t xml:space="preserve"> כן, המציע מתחייב בזאת כי ימשיך לשלם לעובדיו שכר שלא יפחת משכר המינימום (כפי שיעודכן מעת לעת בהתאם לחוק) ואת מלוא התשלומים הסוציאליים המגיעים להם בהתאם להוראות כל דין ו/או ההסכם הקיבוצי או צו ההרחבה שחל עליהם, וזאת ככל שהצעתו תבחר כהצעה הזוכה במכרז. </w:t>
      </w:r>
    </w:p>
    <w:p w:rsidR="00631F17" w:rsidRPr="00DA2A93" w:rsidRDefault="00631F17" w:rsidP="0093113C">
      <w:pPr>
        <w:numPr>
          <w:ilvl w:val="0"/>
          <w:numId w:val="57"/>
        </w:numPr>
        <w:spacing w:line="360" w:lineRule="auto"/>
        <w:jc w:val="both"/>
        <w:rPr>
          <w:rFonts w:cs="David"/>
        </w:rPr>
      </w:pPr>
      <w:r w:rsidRPr="00DA2A93">
        <w:rPr>
          <w:rFonts w:cs="David"/>
          <w:rtl/>
        </w:rPr>
        <w:t>ז</w:t>
      </w:r>
      <w:r w:rsidRPr="00DA2A93">
        <w:rPr>
          <w:rFonts w:cs="David" w:hint="eastAsia"/>
          <w:rtl/>
        </w:rPr>
        <w:t>ה</w:t>
      </w:r>
      <w:r w:rsidRPr="00DA2A93">
        <w:rPr>
          <w:rFonts w:cs="David"/>
          <w:rtl/>
        </w:rPr>
        <w:t xml:space="preserve"> שמי, להלן חתימתי ותוכן תצהירי דלעיל אמת. </w:t>
      </w:r>
    </w:p>
    <w:p w:rsidR="00631F17" w:rsidRPr="00DA2A93" w:rsidRDefault="00631F17" w:rsidP="00631F17">
      <w:pPr>
        <w:ind w:left="360"/>
        <w:jc w:val="both"/>
        <w:rPr>
          <w:rFonts w:cs="David"/>
          <w:color w:val="0000FF"/>
        </w:rPr>
      </w:pPr>
    </w:p>
    <w:p w:rsidR="00631F17" w:rsidRPr="00DA2A93" w:rsidRDefault="00631F17" w:rsidP="00631F17">
      <w:pPr>
        <w:spacing w:line="360" w:lineRule="auto"/>
        <w:ind w:right="360" w:firstLine="5330"/>
        <w:jc w:val="center"/>
        <w:rPr>
          <w:rFonts w:cs="David"/>
          <w:b/>
          <w:bCs/>
          <w:u w:val="single"/>
          <w:rtl/>
        </w:rPr>
      </w:pPr>
      <w:r w:rsidRPr="00DA2A93">
        <w:rPr>
          <w:rFonts w:cs="David"/>
          <w:rtl/>
        </w:rPr>
        <w:t>___________________</w:t>
      </w:r>
    </w:p>
    <w:p w:rsidR="00631F17" w:rsidRPr="00DA2A93" w:rsidRDefault="00631F17" w:rsidP="00631F17">
      <w:pPr>
        <w:spacing w:line="360" w:lineRule="auto"/>
        <w:ind w:right="360" w:firstLine="5330"/>
        <w:jc w:val="center"/>
        <w:rPr>
          <w:rFonts w:cs="David"/>
          <w:rtl/>
        </w:rPr>
      </w:pPr>
      <w:r w:rsidRPr="00DA2A93">
        <w:rPr>
          <w:rFonts w:cs="David" w:hint="eastAsia"/>
          <w:rtl/>
        </w:rPr>
        <w:t>המצהיר</w:t>
      </w:r>
    </w:p>
    <w:p w:rsidR="00631F17" w:rsidRPr="00942242" w:rsidRDefault="00631F17" w:rsidP="00631F17">
      <w:pPr>
        <w:pStyle w:val="Normal0"/>
        <w:ind w:right="-720"/>
        <w:jc w:val="center"/>
        <w:rPr>
          <w:b/>
          <w:bCs/>
          <w:sz w:val="24"/>
          <w:rtl/>
        </w:rPr>
      </w:pPr>
      <w:r w:rsidRPr="00942242">
        <w:rPr>
          <w:b/>
          <w:bCs/>
          <w:sz w:val="24"/>
          <w:rtl/>
        </w:rPr>
        <w:t>אישור עורך הדין</w:t>
      </w:r>
    </w:p>
    <w:p w:rsidR="00631F17" w:rsidRPr="00942242" w:rsidRDefault="00631F17" w:rsidP="00631F17">
      <w:pPr>
        <w:pStyle w:val="Normal0"/>
        <w:jc w:val="center"/>
        <w:rPr>
          <w:sz w:val="24"/>
          <w:rtl/>
        </w:rPr>
      </w:pPr>
    </w:p>
    <w:p w:rsidR="00631F17" w:rsidRPr="00DA2A93" w:rsidRDefault="00631F17" w:rsidP="00631F17">
      <w:pPr>
        <w:spacing w:line="360" w:lineRule="auto"/>
        <w:jc w:val="both"/>
        <w:rPr>
          <w:rFonts w:cs="David"/>
          <w:rtl/>
        </w:rPr>
      </w:pPr>
      <w:r w:rsidRPr="00DA2A93">
        <w:rPr>
          <w:rFonts w:cs="David"/>
          <w:rtl/>
        </w:rPr>
        <w:t>א</w:t>
      </w:r>
      <w:r w:rsidRPr="00DA2A93">
        <w:rPr>
          <w:rFonts w:cs="David" w:hint="eastAsia"/>
          <w:rtl/>
        </w:rPr>
        <w:t>ני</w:t>
      </w:r>
      <w:r w:rsidRPr="00DA2A93">
        <w:rPr>
          <w:rFonts w:cs="David"/>
          <w:rtl/>
        </w:rPr>
        <w:t xml:space="preserve"> </w:t>
      </w:r>
      <w:r w:rsidRPr="00DA2A93">
        <w:rPr>
          <w:rFonts w:cs="David" w:hint="eastAsia"/>
          <w:rtl/>
        </w:rPr>
        <w:t>הח</w:t>
      </w:r>
      <w:r w:rsidRPr="00DA2A93">
        <w:rPr>
          <w:rFonts w:cs="David"/>
          <w:rtl/>
        </w:rPr>
        <w:t xml:space="preserve">"מ, ________________, </w:t>
      </w:r>
      <w:r w:rsidRPr="00DA2A93">
        <w:rPr>
          <w:rFonts w:cs="David" w:hint="eastAsia"/>
          <w:rtl/>
        </w:rPr>
        <w:t>עו</w:t>
      </w:r>
      <w:r w:rsidRPr="00DA2A93">
        <w:rPr>
          <w:rFonts w:cs="David"/>
          <w:rtl/>
        </w:rPr>
        <w:t xml:space="preserve">"ד, </w:t>
      </w:r>
      <w:r w:rsidRPr="00DA2A93">
        <w:rPr>
          <w:rFonts w:cs="David" w:hint="eastAsia"/>
          <w:rtl/>
        </w:rPr>
        <w:t>מאשר</w:t>
      </w:r>
      <w:r w:rsidRPr="00DA2A93">
        <w:rPr>
          <w:rFonts w:cs="David"/>
          <w:rtl/>
        </w:rPr>
        <w:t xml:space="preserve">/ת </w:t>
      </w:r>
      <w:r w:rsidRPr="00DA2A93">
        <w:rPr>
          <w:rFonts w:cs="David" w:hint="eastAsia"/>
          <w:rtl/>
        </w:rPr>
        <w:t>כי</w:t>
      </w:r>
      <w:r w:rsidRPr="00DA2A93">
        <w:rPr>
          <w:rFonts w:cs="David"/>
          <w:rtl/>
        </w:rPr>
        <w:t xml:space="preserve"> </w:t>
      </w:r>
      <w:r w:rsidRPr="00DA2A93">
        <w:rPr>
          <w:rFonts w:cs="David" w:hint="eastAsia"/>
          <w:rtl/>
        </w:rPr>
        <w:t>ביום</w:t>
      </w:r>
      <w:r w:rsidRPr="00DA2A93">
        <w:rPr>
          <w:rFonts w:cs="David"/>
          <w:rtl/>
        </w:rPr>
        <w:t xml:space="preserve"> ____________ </w:t>
      </w:r>
      <w:r w:rsidRPr="00DA2A93">
        <w:rPr>
          <w:rFonts w:cs="David" w:hint="eastAsia"/>
          <w:rtl/>
        </w:rPr>
        <w:t>הופיע</w:t>
      </w:r>
      <w:r w:rsidRPr="00DA2A93">
        <w:rPr>
          <w:rFonts w:cs="David"/>
          <w:rtl/>
        </w:rPr>
        <w:t xml:space="preserve">/ה </w:t>
      </w:r>
      <w:r w:rsidRPr="00DA2A93">
        <w:rPr>
          <w:rFonts w:cs="David" w:hint="eastAsia"/>
          <w:rtl/>
        </w:rPr>
        <w:t>בפני</w:t>
      </w:r>
      <w:r w:rsidRPr="00DA2A93">
        <w:rPr>
          <w:rFonts w:cs="David"/>
          <w:rtl/>
        </w:rPr>
        <w:t xml:space="preserve"> </w:t>
      </w:r>
      <w:r w:rsidRPr="00DA2A93">
        <w:rPr>
          <w:rFonts w:cs="David" w:hint="eastAsia"/>
          <w:rtl/>
        </w:rPr>
        <w:t>במשרדי</w:t>
      </w:r>
      <w:r w:rsidRPr="00DA2A93">
        <w:rPr>
          <w:rFonts w:cs="David"/>
          <w:rtl/>
        </w:rPr>
        <w:t xml:space="preserve"> </w:t>
      </w:r>
      <w:r w:rsidRPr="00DA2A93">
        <w:rPr>
          <w:rFonts w:cs="David" w:hint="eastAsia"/>
          <w:rtl/>
        </w:rPr>
        <w:t>ברחוב</w:t>
      </w:r>
      <w:r w:rsidRPr="00DA2A93">
        <w:rPr>
          <w:rFonts w:cs="David"/>
          <w:rtl/>
        </w:rPr>
        <w:t xml:space="preserve"> ___________ </w:t>
      </w:r>
      <w:r w:rsidRPr="00DA2A93">
        <w:rPr>
          <w:rFonts w:cs="David" w:hint="eastAsia"/>
          <w:rtl/>
        </w:rPr>
        <w:t>בישו</w:t>
      </w:r>
      <w:r w:rsidRPr="00DA2A93">
        <w:rPr>
          <w:rFonts w:cs="David"/>
          <w:rtl/>
        </w:rPr>
        <w:t xml:space="preserve">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631F17" w:rsidRPr="00DA2A93" w:rsidRDefault="00631F17" w:rsidP="00631F17">
      <w:pPr>
        <w:ind w:right="1680"/>
        <w:rPr>
          <w:rFonts w:cs="David"/>
          <w:rtl/>
        </w:rPr>
      </w:pPr>
    </w:p>
    <w:p w:rsidR="00631F17" w:rsidRPr="00DA2A93" w:rsidRDefault="00631F17" w:rsidP="00631F17">
      <w:pPr>
        <w:ind w:right="567"/>
        <w:rPr>
          <w:rFonts w:cs="David"/>
          <w:rtl/>
        </w:rPr>
      </w:pPr>
      <w:r w:rsidRPr="00DA2A93">
        <w:rPr>
          <w:rFonts w:cs="David"/>
          <w:rtl/>
        </w:rPr>
        <w:t>___________</w:t>
      </w:r>
      <w:r w:rsidRPr="00DA2A93">
        <w:rPr>
          <w:rFonts w:cs="David"/>
          <w:rtl/>
        </w:rPr>
        <w:tab/>
        <w:t xml:space="preserve">              </w:t>
      </w:r>
      <w:r w:rsidRPr="00DA2A93">
        <w:rPr>
          <w:rFonts w:cs="David"/>
          <w:rtl/>
        </w:rPr>
        <w:tab/>
        <w:t>______________________</w:t>
      </w:r>
      <w:r w:rsidRPr="00DA2A93">
        <w:rPr>
          <w:rFonts w:cs="David"/>
          <w:rtl/>
        </w:rPr>
        <w:tab/>
        <w:t xml:space="preserve">        </w:t>
      </w:r>
      <w:r w:rsidRPr="00DA2A93">
        <w:rPr>
          <w:rFonts w:cs="David"/>
          <w:rtl/>
        </w:rPr>
        <w:tab/>
      </w:r>
      <w:r w:rsidRPr="00DA2A93">
        <w:rPr>
          <w:rFonts w:cs="David"/>
          <w:rtl/>
        </w:rPr>
        <w:tab/>
        <w:t>___________</w:t>
      </w:r>
      <w:r w:rsidRPr="00DA2A93">
        <w:rPr>
          <w:rFonts w:cs="David"/>
          <w:rtl/>
        </w:rPr>
        <w:tab/>
      </w:r>
      <w:r w:rsidRPr="00DA2A93">
        <w:rPr>
          <w:rFonts w:cs="David"/>
          <w:rtl/>
        </w:rPr>
        <w:tab/>
      </w:r>
    </w:p>
    <w:p w:rsidR="00631F17" w:rsidRPr="00DA2A93" w:rsidRDefault="00631F17" w:rsidP="00631F17">
      <w:pPr>
        <w:ind w:right="567"/>
        <w:rPr>
          <w:rFonts w:cs="David"/>
          <w:rtl/>
        </w:rPr>
      </w:pPr>
      <w:r w:rsidRPr="00DA2A93">
        <w:rPr>
          <w:rFonts w:cs="David"/>
          <w:rtl/>
        </w:rPr>
        <w:t xml:space="preserve">      </w:t>
      </w:r>
      <w:r w:rsidRPr="00DA2A93">
        <w:rPr>
          <w:rFonts w:cs="David" w:hint="eastAsia"/>
          <w:rtl/>
        </w:rPr>
        <w:t>תאריך</w:t>
      </w:r>
      <w:r w:rsidRPr="00DA2A93">
        <w:rPr>
          <w:rFonts w:cs="David"/>
          <w:rtl/>
        </w:rPr>
        <w:t xml:space="preserve"> </w:t>
      </w:r>
      <w:r w:rsidRPr="00DA2A93">
        <w:rPr>
          <w:rFonts w:cs="David"/>
          <w:rtl/>
        </w:rPr>
        <w:tab/>
      </w:r>
      <w:r w:rsidRPr="00DA2A93">
        <w:rPr>
          <w:rFonts w:cs="David"/>
          <w:rtl/>
        </w:rPr>
        <w:tab/>
      </w:r>
      <w:r w:rsidRPr="00DA2A93">
        <w:rPr>
          <w:rFonts w:cs="David"/>
          <w:rtl/>
        </w:rPr>
        <w:tab/>
      </w:r>
      <w:r w:rsidRPr="00DA2A93">
        <w:rPr>
          <w:rFonts w:cs="David" w:hint="eastAsia"/>
          <w:rtl/>
        </w:rPr>
        <w:t>חותמת</w:t>
      </w:r>
      <w:r w:rsidRPr="00DA2A93">
        <w:rPr>
          <w:rFonts w:cs="David"/>
          <w:rtl/>
        </w:rPr>
        <w:t xml:space="preserve"> </w:t>
      </w:r>
      <w:r w:rsidRPr="00DA2A93">
        <w:rPr>
          <w:rFonts w:cs="David" w:hint="eastAsia"/>
          <w:rtl/>
        </w:rPr>
        <w:t>ו</w:t>
      </w:r>
      <w:r w:rsidRPr="00DA2A93">
        <w:rPr>
          <w:rFonts w:cs="David"/>
          <w:rtl/>
        </w:rPr>
        <w:t>מ</w:t>
      </w:r>
      <w:r w:rsidRPr="00DA2A93">
        <w:rPr>
          <w:rFonts w:cs="David" w:hint="eastAsia"/>
          <w:rtl/>
        </w:rPr>
        <w:t>ספר</w:t>
      </w:r>
      <w:r w:rsidRPr="00DA2A93">
        <w:rPr>
          <w:rFonts w:cs="David"/>
          <w:rtl/>
        </w:rPr>
        <w:t xml:space="preserve"> רישיון עורך דין </w:t>
      </w:r>
      <w:r w:rsidRPr="00DA2A93">
        <w:rPr>
          <w:rFonts w:cs="David"/>
          <w:rtl/>
        </w:rPr>
        <w:tab/>
        <w:t xml:space="preserve">         </w:t>
      </w:r>
      <w:r w:rsidRPr="00DA2A93">
        <w:rPr>
          <w:rFonts w:cs="David"/>
          <w:rtl/>
        </w:rPr>
        <w:tab/>
      </w:r>
      <w:r w:rsidRPr="00DA2A93">
        <w:rPr>
          <w:rFonts w:cs="David"/>
          <w:rtl/>
        </w:rPr>
        <w:tab/>
      </w:r>
      <w:r w:rsidRPr="00DA2A93">
        <w:rPr>
          <w:rFonts w:cs="David" w:hint="eastAsia"/>
          <w:rtl/>
        </w:rPr>
        <w:t>חתימת</w:t>
      </w:r>
      <w:r w:rsidRPr="00DA2A93">
        <w:rPr>
          <w:rFonts w:cs="David"/>
          <w:rtl/>
        </w:rPr>
        <w:t xml:space="preserve"> </w:t>
      </w:r>
      <w:r w:rsidRPr="00DA2A93">
        <w:rPr>
          <w:rFonts w:cs="David" w:hint="eastAsia"/>
          <w:rtl/>
        </w:rPr>
        <w:t>עוה</w:t>
      </w:r>
      <w:r w:rsidRPr="00DA2A93">
        <w:rPr>
          <w:rFonts w:cs="David"/>
          <w:rtl/>
        </w:rPr>
        <w:t>"ד</w:t>
      </w:r>
    </w:p>
    <w:p w:rsidR="00631F17" w:rsidRPr="00942242" w:rsidRDefault="00631F17" w:rsidP="00631F17">
      <w:pPr>
        <w:pStyle w:val="Normal0"/>
        <w:rPr>
          <w:sz w:val="24"/>
          <w:rtl/>
        </w:rPr>
      </w:pPr>
    </w:p>
    <w:p w:rsidR="00631F17" w:rsidRPr="00942242" w:rsidRDefault="00631F17" w:rsidP="00631F17">
      <w:pPr>
        <w:rPr>
          <w:rFonts w:ascii="David" w:hAnsi="David" w:cs="David"/>
          <w:b/>
          <w:bCs/>
          <w:spacing w:val="20"/>
          <w:rtl/>
        </w:rPr>
      </w:pPr>
    </w:p>
    <w:p w:rsidR="00631F17" w:rsidRPr="00942242" w:rsidRDefault="00631F17" w:rsidP="00631F17">
      <w:pPr>
        <w:rPr>
          <w:rFonts w:ascii="David" w:hAnsi="David" w:cs="David"/>
          <w:b/>
          <w:bCs/>
          <w:spacing w:val="20"/>
          <w:rtl/>
        </w:rPr>
      </w:pPr>
    </w:p>
    <w:p w:rsidR="00631F17" w:rsidRPr="001B261C" w:rsidRDefault="00631F17" w:rsidP="00631F17">
      <w:pPr>
        <w:bidi w:val="0"/>
        <w:spacing w:after="200" w:line="276" w:lineRule="auto"/>
        <w:rPr>
          <w:rFonts w:asciiTheme="minorHAnsi" w:hAnsiTheme="minorHAnsi" w:cs="David"/>
          <w:b/>
          <w:bCs/>
          <w:spacing w:val="20"/>
        </w:rPr>
      </w:pPr>
      <w:r>
        <w:rPr>
          <w:rFonts w:ascii="David" w:hAnsi="David" w:cs="David"/>
          <w:b/>
          <w:bCs/>
          <w:spacing w:val="20"/>
          <w:rtl/>
        </w:rPr>
        <w:br w:type="page"/>
      </w:r>
    </w:p>
    <w:p w:rsidR="00BB2886" w:rsidRPr="00942242" w:rsidRDefault="00BB2886" w:rsidP="001B261C">
      <w:pPr>
        <w:pStyle w:val="Normal1"/>
        <w:rPr>
          <w:rtl/>
        </w:rPr>
      </w:pPr>
    </w:p>
    <w:p w:rsidR="001F6FB0" w:rsidRPr="00942242" w:rsidRDefault="001F6FB0" w:rsidP="00DA2A93">
      <w:pPr>
        <w:pStyle w:val="20"/>
        <w:numPr>
          <w:ilvl w:val="0"/>
          <w:numId w:val="0"/>
        </w:numPr>
        <w:jc w:val="center"/>
        <w:rPr>
          <w:rtl/>
        </w:rPr>
      </w:pPr>
      <w:bookmarkStart w:id="615" w:name="_Toc454285752"/>
      <w:bookmarkStart w:id="616" w:name="_Toc501966970"/>
      <w:bookmarkStart w:id="617" w:name="נספח0625ג"/>
      <w:r w:rsidRPr="00942242">
        <w:rPr>
          <w:rtl/>
        </w:rPr>
        <w:t>נספח 0.6.2.</w:t>
      </w:r>
      <w:r w:rsidR="00BB2886" w:rsidRPr="00942242">
        <w:rPr>
          <w:rtl/>
        </w:rPr>
        <w:t>5</w:t>
      </w:r>
      <w:r w:rsidR="00631F17" w:rsidRPr="00942242">
        <w:rPr>
          <w:rFonts w:hint="eastAsia"/>
          <w:rtl/>
        </w:rPr>
        <w:t>ג</w:t>
      </w:r>
      <w:r w:rsidR="00BB2886" w:rsidRPr="00942242">
        <w:rPr>
          <w:rtl/>
        </w:rPr>
        <w:t xml:space="preserve"> </w:t>
      </w:r>
      <w:r w:rsidRPr="00942242">
        <w:rPr>
          <w:rtl/>
        </w:rPr>
        <w:t>העדר הרשעות בגין העסקת עובדים זרים ושכר מינימום</w:t>
      </w:r>
      <w:bookmarkEnd w:id="595"/>
      <w:bookmarkEnd w:id="596"/>
      <w:bookmarkEnd w:id="597"/>
      <w:bookmarkEnd w:id="601"/>
      <w:bookmarkEnd w:id="602"/>
      <w:bookmarkEnd w:id="615"/>
      <w:bookmarkEnd w:id="616"/>
    </w:p>
    <w:p w:rsidR="001F6FB0" w:rsidRPr="00942242" w:rsidRDefault="001F6FB0" w:rsidP="00C15FDE">
      <w:pPr>
        <w:pStyle w:val="Normal0"/>
        <w:rPr>
          <w:sz w:val="24"/>
          <w:rtl/>
        </w:rPr>
      </w:pPr>
      <w:bookmarkStart w:id="618" w:name="_Toc131234180"/>
      <w:bookmarkStart w:id="619" w:name="_Toc139698631"/>
      <w:bookmarkStart w:id="620" w:name="_Toc178059555"/>
      <w:bookmarkEnd w:id="617"/>
      <w:r w:rsidRPr="00942242">
        <w:rPr>
          <w:sz w:val="24"/>
          <w:rtl/>
        </w:rPr>
        <w:t xml:space="preserve">לכבוד </w:t>
      </w:r>
    </w:p>
    <w:p w:rsidR="001F6FB0" w:rsidRPr="00942242" w:rsidRDefault="000427B7" w:rsidP="00C15FDE">
      <w:pPr>
        <w:pStyle w:val="Normal0"/>
        <w:rPr>
          <w:sz w:val="24"/>
          <w:rtl/>
        </w:rPr>
      </w:pPr>
      <w:r w:rsidRPr="00942242">
        <w:rPr>
          <w:sz w:val="24"/>
          <w:rtl/>
        </w:rPr>
        <w:t>רשות המסים בישראל</w:t>
      </w:r>
    </w:p>
    <w:p w:rsidR="001F6FB0" w:rsidRPr="00942242" w:rsidRDefault="001F6FB0" w:rsidP="00C15FDE">
      <w:pPr>
        <w:pStyle w:val="Normal0"/>
        <w:jc w:val="center"/>
        <w:rPr>
          <w:b/>
          <w:bCs/>
          <w:sz w:val="24"/>
          <w:rtl/>
        </w:rPr>
      </w:pPr>
      <w:r w:rsidRPr="00942242">
        <w:rPr>
          <w:b/>
          <w:bCs/>
          <w:sz w:val="24"/>
          <w:rtl/>
        </w:rPr>
        <w:t>תצהיר</w:t>
      </w:r>
    </w:p>
    <w:p w:rsidR="001F6FB0" w:rsidRPr="00DA2A93" w:rsidRDefault="001F6FB0" w:rsidP="00C15FDE">
      <w:pPr>
        <w:spacing w:line="360" w:lineRule="auto"/>
        <w:jc w:val="both"/>
        <w:rPr>
          <w:rFonts w:cs="David"/>
          <w:rtl/>
        </w:rPr>
      </w:pPr>
      <w:r w:rsidRPr="00DA2A93">
        <w:rPr>
          <w:rFonts w:cs="David"/>
          <w:rtl/>
        </w:rPr>
        <w:t>אני הח"מ _______________ ת.ז. _______________ לאחר שהוזהרתי כי עלי לומר את האמת וכי אהיה צפוי לעונשים הקבועים בחוק אם לא אעשה כן, מצהיר/ה בזה כדלקמן:</w:t>
      </w:r>
    </w:p>
    <w:p w:rsidR="001F6FB0" w:rsidRPr="00E87726" w:rsidRDefault="001F6FB0" w:rsidP="00E87726">
      <w:pPr>
        <w:spacing w:line="360" w:lineRule="auto"/>
        <w:jc w:val="both"/>
        <w:rPr>
          <w:rFonts w:cs="David"/>
          <w:rtl/>
        </w:rPr>
      </w:pPr>
      <w:r w:rsidRPr="00DA2A93">
        <w:rPr>
          <w:rFonts w:cs="David"/>
          <w:rtl/>
        </w:rPr>
        <w:t>הנני נותן תצהיר זה בשם ________________________ (להלן - "</w:t>
      </w:r>
      <w:r w:rsidRPr="00DA2A93">
        <w:rPr>
          <w:rFonts w:cs="David"/>
          <w:b/>
          <w:bCs/>
          <w:rtl/>
        </w:rPr>
        <w:t>המציע</w:t>
      </w:r>
      <w:r w:rsidRPr="00DA2A93">
        <w:rPr>
          <w:rFonts w:cs="David"/>
          <w:rtl/>
        </w:rPr>
        <w:t xml:space="preserve">") המבקש </w:t>
      </w:r>
      <w:r w:rsidRPr="00E87726">
        <w:rPr>
          <w:rFonts w:cs="David"/>
          <w:rtl/>
        </w:rPr>
        <w:t xml:space="preserve">להתקשר עם עורך </w:t>
      </w:r>
      <w:r w:rsidRPr="00E87726">
        <w:rPr>
          <w:rFonts w:cs="David"/>
        </w:rPr>
        <w:t xml:space="preserve"> </w:t>
      </w:r>
      <w:r w:rsidR="00FD027E" w:rsidRPr="00E87726">
        <w:rPr>
          <w:rtl/>
        </w:rPr>
        <w:t xml:space="preserve">למכרז </w:t>
      </w:r>
      <w:r w:rsidR="00E87726" w:rsidRPr="00E87726">
        <w:t>2</w:t>
      </w:r>
      <w:r w:rsidR="00F372A7" w:rsidRPr="00E87726">
        <w:rPr>
          <w:rFonts w:hint="cs"/>
        </w:rPr>
        <w:t>-2018</w:t>
      </w:r>
      <w:r w:rsidR="00FD027E" w:rsidRPr="00E87726">
        <w:t xml:space="preserve"> </w:t>
      </w:r>
      <w:r w:rsidR="00FD027E" w:rsidRPr="00E87726">
        <w:rPr>
          <w:rFonts w:hint="cs"/>
          <w:rtl/>
        </w:rPr>
        <w:t xml:space="preserve"> </w:t>
      </w:r>
      <w:r w:rsidR="00F91447" w:rsidRPr="00E87726">
        <w:rPr>
          <w:rFonts w:cs="David"/>
          <w:rtl/>
        </w:rPr>
        <w:t xml:space="preserve">תחזוקת שרתי </w:t>
      </w:r>
      <w:r w:rsidR="00F91447" w:rsidRPr="00E87726">
        <w:rPr>
          <w:rFonts w:cs="David"/>
        </w:rPr>
        <w:t>BLADE</w:t>
      </w:r>
      <w:r w:rsidR="00F91447" w:rsidRPr="00E87726">
        <w:rPr>
          <w:rFonts w:cs="David"/>
          <w:rtl/>
        </w:rPr>
        <w:t xml:space="preserve"> ו- </w:t>
      </w:r>
      <w:r w:rsidR="00F91447" w:rsidRPr="00E87726">
        <w:rPr>
          <w:rFonts w:cs="David"/>
        </w:rPr>
        <w:t>RACKMOUNT</w:t>
      </w:r>
      <w:r w:rsidR="007661A8" w:rsidRPr="00E87726">
        <w:rPr>
          <w:rFonts w:cs="David"/>
          <w:rtl/>
        </w:rPr>
        <w:t xml:space="preserve"> </w:t>
      </w:r>
      <w:r w:rsidRPr="00E87726">
        <w:rPr>
          <w:rFonts w:cs="David"/>
          <w:rtl/>
        </w:rPr>
        <w:t xml:space="preserve"> ואני מצהיר/ה כי הנני מוסמך/ת לתת תצהיר זה בשם המציע. </w:t>
      </w:r>
    </w:p>
    <w:p w:rsidR="001F6FB0" w:rsidRPr="00E87726" w:rsidRDefault="001F6FB0" w:rsidP="00C15FDE">
      <w:pPr>
        <w:spacing w:line="360" w:lineRule="auto"/>
        <w:jc w:val="both"/>
        <w:rPr>
          <w:rFonts w:cs="David"/>
          <w:rtl/>
        </w:rPr>
      </w:pPr>
      <w:r w:rsidRPr="00E87726">
        <w:rPr>
          <w:rFonts w:cs="David"/>
          <w:rtl/>
        </w:rPr>
        <w:t xml:space="preserve">בתצהירי זה, משמעותו של המונח "בעל זיקה" כהגדרתו בחוק עסקאות גופים ציבוריים התשל"ו-1976 (להלן – "חוק עסקאות גופים ציבוריים"). אני מאשר/ת כי הוסברה לי משמעותו של מונח זה וכי אני מבין/ה אותו. </w:t>
      </w:r>
    </w:p>
    <w:p w:rsidR="001F6FB0" w:rsidRPr="00E87726" w:rsidRDefault="001F6FB0" w:rsidP="00C15FDE">
      <w:pPr>
        <w:spacing w:line="360" w:lineRule="auto"/>
        <w:jc w:val="both"/>
        <w:rPr>
          <w:rFonts w:cs="David"/>
          <w:rtl/>
        </w:rPr>
      </w:pPr>
      <w:r w:rsidRPr="00E87726">
        <w:rPr>
          <w:rFonts w:cs="David"/>
          <w:rtl/>
        </w:rPr>
        <w:t>המציע הינו תאגיד הרשום בישראל.</w:t>
      </w:r>
    </w:p>
    <w:p w:rsidR="001F6FB0" w:rsidRPr="00E87726" w:rsidRDefault="001F6FB0" w:rsidP="00C15FDE">
      <w:pPr>
        <w:pStyle w:val="Normal0"/>
        <w:rPr>
          <w:sz w:val="24"/>
          <w:rtl/>
        </w:rPr>
      </w:pPr>
      <w:r w:rsidRPr="00E87726">
        <w:rPr>
          <w:sz w:val="24"/>
          <w:rtl/>
        </w:rPr>
        <w:t xml:space="preserve">(סמן </w:t>
      </w:r>
      <w:r w:rsidRPr="00E87726">
        <w:rPr>
          <w:sz w:val="24"/>
        </w:rPr>
        <w:t>X</w:t>
      </w:r>
      <w:r w:rsidRPr="00E87726">
        <w:rPr>
          <w:sz w:val="24"/>
          <w:rtl/>
        </w:rPr>
        <w:t xml:space="preserve"> במשבצת המתאימה)</w:t>
      </w:r>
    </w:p>
    <w:p w:rsidR="001F6FB0" w:rsidRPr="00E87726" w:rsidRDefault="001F6FB0" w:rsidP="00E32799">
      <w:pPr>
        <w:numPr>
          <w:ilvl w:val="0"/>
          <w:numId w:val="32"/>
        </w:numPr>
        <w:spacing w:line="360" w:lineRule="auto"/>
        <w:jc w:val="both"/>
        <w:rPr>
          <w:rFonts w:cs="David"/>
          <w:rtl/>
        </w:rPr>
      </w:pPr>
      <w:r w:rsidRPr="00E87726">
        <w:rPr>
          <w:rFonts w:cs="David"/>
          <w:rtl/>
        </w:rPr>
        <w:t xml:space="preserve">הגוף או "בעל זיקה" אליו לא הורשעו מעולם בפסק דין לפי חוק עובדים זרים וחוק שכר מינימום. </w:t>
      </w:r>
    </w:p>
    <w:p w:rsidR="001F6FB0" w:rsidRPr="00DA2A93" w:rsidRDefault="001F6FB0" w:rsidP="006B7FEF">
      <w:pPr>
        <w:numPr>
          <w:ilvl w:val="0"/>
          <w:numId w:val="32"/>
        </w:numPr>
        <w:spacing w:line="360" w:lineRule="auto"/>
        <w:jc w:val="both"/>
        <w:rPr>
          <w:rFonts w:cs="David"/>
          <w:rtl/>
        </w:rPr>
      </w:pPr>
      <w:r w:rsidRPr="00E87726">
        <w:rPr>
          <w:rFonts w:cs="David"/>
          <w:rtl/>
        </w:rPr>
        <w:t xml:space="preserve">המציע ו"בעל זיקה" אליו </w:t>
      </w:r>
      <w:r w:rsidRPr="00E87726">
        <w:rPr>
          <w:rFonts w:cs="David"/>
          <w:u w:val="single"/>
          <w:rtl/>
        </w:rPr>
        <w:t>לא הורשעו</w:t>
      </w:r>
      <w:r w:rsidRPr="00E87726">
        <w:rPr>
          <w:rFonts w:cs="David"/>
          <w:rtl/>
        </w:rPr>
        <w:t xml:space="preserve"> ביותר משתי עבירות לפי חוק עובדים זרים וחוק שכר מינימום עד למועד האחרון להגשת ההצעות (להלן: " מועד להגשה") מטעם המציע ב</w:t>
      </w:r>
      <w:r w:rsidR="000427B7" w:rsidRPr="00E87726">
        <w:rPr>
          <w:rFonts w:cs="David"/>
          <w:rtl/>
        </w:rPr>
        <w:t xml:space="preserve">מכרז </w:t>
      </w:r>
      <w:r w:rsidR="00EB5FFB" w:rsidRPr="00E87726">
        <w:rPr>
          <w:rFonts w:cs="David"/>
          <w:rtl/>
        </w:rPr>
        <w:t xml:space="preserve">מכרז </w:t>
      </w:r>
      <w:r w:rsidR="00E87726" w:rsidRPr="00E87726">
        <w:rPr>
          <w:rFonts w:cs="David"/>
        </w:rPr>
        <w:t>2</w:t>
      </w:r>
      <w:r w:rsidR="00F372A7" w:rsidRPr="00E87726">
        <w:rPr>
          <w:rFonts w:cs="David"/>
        </w:rPr>
        <w:t>-2018</w:t>
      </w:r>
      <w:r w:rsidR="00EB5FFB" w:rsidRPr="00E87726">
        <w:rPr>
          <w:rFonts w:cs="David"/>
          <w:rtl/>
        </w:rPr>
        <w:t xml:space="preserve"> </w:t>
      </w:r>
      <w:r w:rsidR="00F91447" w:rsidRPr="00E87726">
        <w:rPr>
          <w:rFonts w:cs="David"/>
          <w:rtl/>
        </w:rPr>
        <w:t xml:space="preserve">תחזוקת שרתי </w:t>
      </w:r>
      <w:r w:rsidR="00F91447" w:rsidRPr="00E87726">
        <w:rPr>
          <w:rFonts w:cs="David"/>
        </w:rPr>
        <w:t>BLADE</w:t>
      </w:r>
      <w:r w:rsidR="00F91447">
        <w:rPr>
          <w:rFonts w:cs="David"/>
          <w:rtl/>
        </w:rPr>
        <w:t xml:space="preserve"> ו- </w:t>
      </w:r>
      <w:r w:rsidR="00F91447">
        <w:rPr>
          <w:rFonts w:cs="David"/>
        </w:rPr>
        <w:t>RACKMOUNT</w:t>
      </w:r>
      <w:r w:rsidR="007661A8">
        <w:rPr>
          <w:rFonts w:cs="David"/>
          <w:rtl/>
        </w:rPr>
        <w:t xml:space="preserve"> </w:t>
      </w:r>
      <w:r w:rsidRPr="00DA2A93">
        <w:rPr>
          <w:rFonts w:cs="David"/>
          <w:rtl/>
        </w:rPr>
        <w:t>.</w:t>
      </w:r>
    </w:p>
    <w:p w:rsidR="001F6FB0" w:rsidRPr="00DA2A93" w:rsidRDefault="001F6FB0" w:rsidP="00E32799">
      <w:pPr>
        <w:numPr>
          <w:ilvl w:val="0"/>
          <w:numId w:val="32"/>
        </w:numPr>
        <w:spacing w:line="360" w:lineRule="auto"/>
        <w:jc w:val="both"/>
        <w:rPr>
          <w:rFonts w:cs="David"/>
        </w:rPr>
      </w:pPr>
      <w:r w:rsidRPr="00DA2A93">
        <w:rPr>
          <w:rFonts w:cs="David"/>
          <w:rtl/>
        </w:rPr>
        <w:t xml:space="preserve">הגוף או "בעל זיקה" אליו </w:t>
      </w:r>
      <w:r w:rsidRPr="00DA2A93">
        <w:rPr>
          <w:rFonts w:cs="David"/>
          <w:u w:val="single"/>
          <w:rtl/>
        </w:rPr>
        <w:t>הורשעו</w:t>
      </w:r>
      <w:r w:rsidRPr="00DA2A93">
        <w:rPr>
          <w:rFonts w:cs="David"/>
          <w:rtl/>
        </w:rPr>
        <w:t xml:space="preserve"> בפסק דין ביותר משתי עבירות לפי חוק עובדים זרים וחוק שכר מינימום </w:t>
      </w:r>
      <w:r w:rsidRPr="00DA2A93">
        <w:rPr>
          <w:rFonts w:cs="David"/>
          <w:u w:val="single"/>
          <w:rtl/>
        </w:rPr>
        <w:t>וחלפה שנה אחת</w:t>
      </w:r>
      <w:r w:rsidRPr="00DA2A93">
        <w:rPr>
          <w:rFonts w:cs="David"/>
          <w:rtl/>
        </w:rPr>
        <w:t xml:space="preserve"> לפחות ממועד ההרשעה האחרונה ועד למועד ההגשה. </w:t>
      </w:r>
    </w:p>
    <w:p w:rsidR="001F6FB0" w:rsidRPr="00DA2A93" w:rsidRDefault="001F6FB0" w:rsidP="00E32799">
      <w:pPr>
        <w:numPr>
          <w:ilvl w:val="0"/>
          <w:numId w:val="32"/>
        </w:numPr>
        <w:spacing w:line="360" w:lineRule="auto"/>
        <w:jc w:val="both"/>
        <w:rPr>
          <w:rFonts w:cs="David"/>
          <w:rtl/>
        </w:rPr>
      </w:pPr>
      <w:r w:rsidRPr="00DA2A93">
        <w:rPr>
          <w:rFonts w:cs="David"/>
          <w:rtl/>
        </w:rPr>
        <w:t xml:space="preserve">הגוף או "בעל זיקה" אליו הורשעו בפסק דין ביותר משתי עבירות לפי חוק עובדים זרים וחוק שכר מינימום </w:t>
      </w:r>
      <w:r w:rsidRPr="00DA2A93">
        <w:rPr>
          <w:rFonts w:cs="David"/>
          <w:u w:val="single"/>
          <w:rtl/>
        </w:rPr>
        <w:t>ולא חלפה שנה אחת</w:t>
      </w:r>
      <w:r w:rsidRPr="00DA2A93">
        <w:rPr>
          <w:rFonts w:cs="David"/>
          <w:rtl/>
        </w:rPr>
        <w:t xml:space="preserve"> לפחות ממועד ההרשעה האחרונה ועד למועד ההגשה. </w:t>
      </w:r>
    </w:p>
    <w:p w:rsidR="001F6FB0" w:rsidRPr="00942242" w:rsidRDefault="001F6FB0" w:rsidP="00C15FDE">
      <w:pPr>
        <w:pStyle w:val="Normal0"/>
        <w:rPr>
          <w:sz w:val="24"/>
          <w:rtl/>
        </w:rPr>
      </w:pPr>
      <w:r w:rsidRPr="00942242">
        <w:rPr>
          <w:sz w:val="24"/>
          <w:rtl/>
        </w:rPr>
        <w:t xml:space="preserve">זה שמי, להלן חתימתי ותוכן תצהירי דלעיל אמת. </w:t>
      </w: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1F6FB0" w:rsidRPr="00942242" w:rsidTr="00D749B7">
        <w:trPr>
          <w:trHeight w:val="591"/>
        </w:trPr>
        <w:tc>
          <w:tcPr>
            <w:tcW w:w="1062" w:type="dxa"/>
            <w:tcBorders>
              <w:bottom w:val="single" w:sz="4" w:space="0" w:color="auto"/>
            </w:tcBorders>
          </w:tcPr>
          <w:p w:rsidR="001F6FB0" w:rsidRPr="00942242" w:rsidRDefault="001F6FB0" w:rsidP="00C15FDE">
            <w:pPr>
              <w:pStyle w:val="H21"/>
              <w:outlineLvl w:val="0"/>
              <w:rPr>
                <w:szCs w:val="24"/>
              </w:rPr>
            </w:pPr>
          </w:p>
        </w:tc>
        <w:tc>
          <w:tcPr>
            <w:tcW w:w="236" w:type="dxa"/>
          </w:tcPr>
          <w:p w:rsidR="001F6FB0" w:rsidRPr="00942242" w:rsidRDefault="001F6FB0" w:rsidP="00C15FDE">
            <w:pPr>
              <w:pStyle w:val="H21"/>
              <w:outlineLvl w:val="0"/>
              <w:rPr>
                <w:szCs w:val="24"/>
              </w:rPr>
            </w:pPr>
          </w:p>
        </w:tc>
        <w:tc>
          <w:tcPr>
            <w:tcW w:w="1652" w:type="dxa"/>
            <w:tcBorders>
              <w:bottom w:val="single" w:sz="4" w:space="0" w:color="auto"/>
            </w:tcBorders>
          </w:tcPr>
          <w:p w:rsidR="001F6FB0" w:rsidRPr="00942242" w:rsidRDefault="001F6FB0" w:rsidP="00C15FDE">
            <w:pPr>
              <w:pStyle w:val="H21"/>
              <w:outlineLvl w:val="0"/>
              <w:rPr>
                <w:szCs w:val="24"/>
              </w:rPr>
            </w:pPr>
          </w:p>
        </w:tc>
        <w:tc>
          <w:tcPr>
            <w:tcW w:w="253" w:type="dxa"/>
          </w:tcPr>
          <w:p w:rsidR="001F6FB0" w:rsidRPr="00942242" w:rsidRDefault="001F6FB0" w:rsidP="00C15FDE">
            <w:pPr>
              <w:pStyle w:val="H21"/>
              <w:ind w:left="173" w:hanging="173"/>
              <w:outlineLvl w:val="0"/>
              <w:rPr>
                <w:szCs w:val="24"/>
              </w:rPr>
            </w:pPr>
          </w:p>
        </w:tc>
        <w:tc>
          <w:tcPr>
            <w:tcW w:w="1464" w:type="dxa"/>
            <w:tcBorders>
              <w:bottom w:val="single" w:sz="4" w:space="0" w:color="auto"/>
            </w:tcBorders>
          </w:tcPr>
          <w:p w:rsidR="001F6FB0" w:rsidRPr="00942242" w:rsidRDefault="001F6FB0" w:rsidP="00C15FDE">
            <w:pPr>
              <w:pStyle w:val="H21"/>
              <w:ind w:left="173" w:hanging="173"/>
              <w:outlineLvl w:val="0"/>
              <w:rPr>
                <w:szCs w:val="24"/>
              </w:rPr>
            </w:pPr>
          </w:p>
        </w:tc>
        <w:tc>
          <w:tcPr>
            <w:tcW w:w="286" w:type="dxa"/>
          </w:tcPr>
          <w:p w:rsidR="001F6FB0" w:rsidRPr="00942242" w:rsidRDefault="001F6FB0" w:rsidP="00C15FDE">
            <w:pPr>
              <w:pStyle w:val="H21"/>
              <w:outlineLvl w:val="0"/>
              <w:rPr>
                <w:szCs w:val="24"/>
              </w:rPr>
            </w:pPr>
          </w:p>
        </w:tc>
        <w:tc>
          <w:tcPr>
            <w:tcW w:w="1777" w:type="dxa"/>
            <w:tcBorders>
              <w:bottom w:val="single" w:sz="4" w:space="0" w:color="auto"/>
            </w:tcBorders>
          </w:tcPr>
          <w:p w:rsidR="001F6FB0" w:rsidRPr="00942242" w:rsidRDefault="001F6FB0" w:rsidP="00C15FDE">
            <w:pPr>
              <w:pStyle w:val="H21"/>
              <w:outlineLvl w:val="0"/>
              <w:rPr>
                <w:szCs w:val="24"/>
              </w:rPr>
            </w:pPr>
          </w:p>
        </w:tc>
        <w:tc>
          <w:tcPr>
            <w:tcW w:w="240" w:type="dxa"/>
          </w:tcPr>
          <w:p w:rsidR="001F6FB0" w:rsidRPr="00942242" w:rsidRDefault="001F6FB0" w:rsidP="00C15FDE">
            <w:pPr>
              <w:pStyle w:val="H21"/>
              <w:outlineLvl w:val="0"/>
              <w:rPr>
                <w:szCs w:val="24"/>
              </w:rPr>
            </w:pPr>
          </w:p>
        </w:tc>
        <w:tc>
          <w:tcPr>
            <w:tcW w:w="1740" w:type="dxa"/>
            <w:tcBorders>
              <w:bottom w:val="single" w:sz="4" w:space="0" w:color="auto"/>
            </w:tcBorders>
          </w:tcPr>
          <w:p w:rsidR="001F6FB0" w:rsidRPr="00942242" w:rsidRDefault="001F6FB0" w:rsidP="00C15FDE">
            <w:pPr>
              <w:pStyle w:val="H21"/>
              <w:outlineLvl w:val="0"/>
              <w:rPr>
                <w:szCs w:val="24"/>
              </w:rPr>
            </w:pPr>
          </w:p>
        </w:tc>
      </w:tr>
      <w:tr w:rsidR="001F6FB0" w:rsidRPr="00942242" w:rsidTr="00D749B7">
        <w:tc>
          <w:tcPr>
            <w:tcW w:w="1062" w:type="dxa"/>
            <w:tcBorders>
              <w:top w:val="single" w:sz="4" w:space="0" w:color="auto"/>
            </w:tcBorders>
            <w:vAlign w:val="center"/>
          </w:tcPr>
          <w:p w:rsidR="001F6FB0" w:rsidRPr="00942242" w:rsidRDefault="001F6FB0" w:rsidP="00C15FDE">
            <w:pPr>
              <w:pStyle w:val="Normal0"/>
              <w:spacing w:before="0" w:line="240" w:lineRule="auto"/>
              <w:jc w:val="center"/>
              <w:rPr>
                <w:sz w:val="24"/>
              </w:rPr>
            </w:pPr>
            <w:r w:rsidRPr="00942242">
              <w:rPr>
                <w:sz w:val="24"/>
                <w:rtl/>
              </w:rPr>
              <w:t>תאריך</w:t>
            </w:r>
          </w:p>
        </w:tc>
        <w:tc>
          <w:tcPr>
            <w:tcW w:w="236" w:type="dxa"/>
          </w:tcPr>
          <w:p w:rsidR="001F6FB0" w:rsidRPr="00942242" w:rsidRDefault="001F6FB0" w:rsidP="00C15FDE">
            <w:pPr>
              <w:pStyle w:val="Normal0"/>
              <w:spacing w:before="0" w:line="240" w:lineRule="auto"/>
              <w:jc w:val="center"/>
              <w:rPr>
                <w:sz w:val="24"/>
              </w:rPr>
            </w:pPr>
          </w:p>
        </w:tc>
        <w:tc>
          <w:tcPr>
            <w:tcW w:w="1652" w:type="dxa"/>
            <w:tcBorders>
              <w:top w:val="single" w:sz="4" w:space="0" w:color="auto"/>
            </w:tcBorders>
            <w:vAlign w:val="center"/>
          </w:tcPr>
          <w:p w:rsidR="001F6FB0" w:rsidRPr="00942242" w:rsidRDefault="001F6FB0" w:rsidP="00C15FDE">
            <w:pPr>
              <w:pStyle w:val="Normal0"/>
              <w:spacing w:before="0" w:line="240" w:lineRule="auto"/>
              <w:jc w:val="center"/>
              <w:rPr>
                <w:sz w:val="24"/>
              </w:rPr>
            </w:pPr>
            <w:r w:rsidRPr="00942242">
              <w:rPr>
                <w:sz w:val="24"/>
                <w:rtl/>
              </w:rPr>
              <w:t>שם</w:t>
            </w:r>
          </w:p>
        </w:tc>
        <w:tc>
          <w:tcPr>
            <w:tcW w:w="253" w:type="dxa"/>
          </w:tcPr>
          <w:p w:rsidR="001F6FB0" w:rsidRPr="00942242" w:rsidRDefault="001F6FB0" w:rsidP="00C15FDE">
            <w:pPr>
              <w:pStyle w:val="Normal0"/>
              <w:spacing w:before="0" w:line="240" w:lineRule="auto"/>
              <w:jc w:val="center"/>
              <w:rPr>
                <w:sz w:val="24"/>
              </w:rPr>
            </w:pPr>
          </w:p>
        </w:tc>
        <w:tc>
          <w:tcPr>
            <w:tcW w:w="1464" w:type="dxa"/>
            <w:tcBorders>
              <w:top w:val="single" w:sz="4" w:space="0" w:color="auto"/>
            </w:tcBorders>
            <w:vAlign w:val="center"/>
          </w:tcPr>
          <w:p w:rsidR="001F6FB0" w:rsidRPr="00942242" w:rsidRDefault="001F6FB0" w:rsidP="00C15FDE">
            <w:pPr>
              <w:pStyle w:val="Normal0"/>
              <w:spacing w:before="0" w:line="240" w:lineRule="auto"/>
              <w:jc w:val="center"/>
              <w:rPr>
                <w:sz w:val="24"/>
              </w:rPr>
            </w:pPr>
            <w:r w:rsidRPr="00942242">
              <w:rPr>
                <w:sz w:val="24"/>
                <w:rtl/>
              </w:rPr>
              <w:t>מס' ת"ז</w:t>
            </w:r>
          </w:p>
        </w:tc>
        <w:tc>
          <w:tcPr>
            <w:tcW w:w="286" w:type="dxa"/>
          </w:tcPr>
          <w:p w:rsidR="001F6FB0" w:rsidRPr="00942242" w:rsidRDefault="001F6FB0" w:rsidP="00C15FDE">
            <w:pPr>
              <w:pStyle w:val="Normal0"/>
              <w:spacing w:before="0" w:line="240" w:lineRule="auto"/>
              <w:jc w:val="center"/>
              <w:rPr>
                <w:sz w:val="24"/>
              </w:rPr>
            </w:pPr>
          </w:p>
        </w:tc>
        <w:tc>
          <w:tcPr>
            <w:tcW w:w="1777" w:type="dxa"/>
            <w:tcBorders>
              <w:top w:val="single" w:sz="4" w:space="0" w:color="auto"/>
            </w:tcBorders>
            <w:vAlign w:val="center"/>
          </w:tcPr>
          <w:p w:rsidR="001F6FB0" w:rsidRPr="00942242" w:rsidRDefault="001F6FB0" w:rsidP="00C15FDE">
            <w:pPr>
              <w:pStyle w:val="Normal0"/>
              <w:spacing w:before="0" w:line="240" w:lineRule="auto"/>
              <w:jc w:val="center"/>
              <w:rPr>
                <w:sz w:val="24"/>
              </w:rPr>
            </w:pPr>
            <w:r w:rsidRPr="00942242">
              <w:rPr>
                <w:sz w:val="24"/>
                <w:rtl/>
              </w:rPr>
              <w:t>תפקיד</w:t>
            </w:r>
          </w:p>
        </w:tc>
        <w:tc>
          <w:tcPr>
            <w:tcW w:w="240" w:type="dxa"/>
          </w:tcPr>
          <w:p w:rsidR="001F6FB0" w:rsidRPr="00942242" w:rsidRDefault="001F6FB0" w:rsidP="00C15FDE">
            <w:pPr>
              <w:pStyle w:val="Normal0"/>
              <w:spacing w:before="0" w:line="240" w:lineRule="auto"/>
              <w:jc w:val="center"/>
              <w:rPr>
                <w:sz w:val="24"/>
              </w:rPr>
            </w:pPr>
          </w:p>
        </w:tc>
        <w:tc>
          <w:tcPr>
            <w:tcW w:w="1740" w:type="dxa"/>
            <w:tcBorders>
              <w:top w:val="single" w:sz="4" w:space="0" w:color="auto"/>
            </w:tcBorders>
          </w:tcPr>
          <w:p w:rsidR="001F6FB0" w:rsidRPr="00942242" w:rsidRDefault="001F6FB0" w:rsidP="00C15FDE">
            <w:pPr>
              <w:pStyle w:val="Normal0"/>
              <w:spacing w:before="0" w:line="240" w:lineRule="auto"/>
              <w:jc w:val="center"/>
              <w:rPr>
                <w:sz w:val="24"/>
              </w:rPr>
            </w:pPr>
            <w:r w:rsidRPr="00942242">
              <w:rPr>
                <w:sz w:val="24"/>
                <w:rtl/>
              </w:rPr>
              <w:t>חתימה</w:t>
            </w:r>
          </w:p>
        </w:tc>
      </w:tr>
    </w:tbl>
    <w:p w:rsidR="001F6FB0" w:rsidRPr="00942242" w:rsidRDefault="001F6FB0" w:rsidP="00C15FDE">
      <w:pPr>
        <w:pStyle w:val="Normal0"/>
        <w:jc w:val="center"/>
        <w:rPr>
          <w:b/>
          <w:bCs/>
          <w:sz w:val="24"/>
          <w:rtl/>
        </w:rPr>
      </w:pPr>
      <w:bookmarkStart w:id="621" w:name="_Toc78123024"/>
      <w:r w:rsidRPr="00942242">
        <w:rPr>
          <w:b/>
          <w:bCs/>
          <w:sz w:val="24"/>
          <w:rtl/>
        </w:rPr>
        <w:t>אישור עורך הדין</w:t>
      </w:r>
    </w:p>
    <w:p w:rsidR="001F6FB0" w:rsidRPr="00DA2A93" w:rsidRDefault="001F6FB0" w:rsidP="00C15FDE">
      <w:pPr>
        <w:spacing w:line="360" w:lineRule="auto"/>
        <w:jc w:val="both"/>
        <w:rPr>
          <w:rFonts w:cs="David"/>
          <w:sz w:val="22"/>
          <w:szCs w:val="22"/>
          <w:rtl/>
        </w:rPr>
      </w:pPr>
    </w:p>
    <w:p w:rsidR="001F6FB0" w:rsidRPr="00DA2A93" w:rsidRDefault="001F6FB0" w:rsidP="00C15FDE">
      <w:pPr>
        <w:spacing w:line="360" w:lineRule="auto"/>
        <w:jc w:val="both"/>
        <w:rPr>
          <w:rFonts w:cs="David"/>
          <w:rtl/>
        </w:rPr>
      </w:pPr>
      <w:r w:rsidRPr="00DA2A93">
        <w:rPr>
          <w:rFonts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621"/>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1F6FB0" w:rsidRPr="00942242" w:rsidTr="00D749B7">
        <w:tc>
          <w:tcPr>
            <w:tcW w:w="1287" w:type="dxa"/>
            <w:tcBorders>
              <w:bottom w:val="single" w:sz="4" w:space="0" w:color="auto"/>
            </w:tcBorders>
          </w:tcPr>
          <w:p w:rsidR="001F6FB0" w:rsidRPr="00942242" w:rsidRDefault="001F6FB0" w:rsidP="00C15FDE">
            <w:pPr>
              <w:pStyle w:val="H21"/>
              <w:outlineLvl w:val="0"/>
              <w:rPr>
                <w:szCs w:val="24"/>
              </w:rPr>
            </w:pPr>
          </w:p>
        </w:tc>
        <w:tc>
          <w:tcPr>
            <w:tcW w:w="371" w:type="dxa"/>
          </w:tcPr>
          <w:p w:rsidR="001F6FB0" w:rsidRPr="00942242" w:rsidRDefault="001F6FB0" w:rsidP="00C15FDE">
            <w:pPr>
              <w:pStyle w:val="H21"/>
              <w:outlineLvl w:val="0"/>
              <w:rPr>
                <w:szCs w:val="24"/>
              </w:rPr>
            </w:pPr>
          </w:p>
        </w:tc>
        <w:tc>
          <w:tcPr>
            <w:tcW w:w="1969" w:type="dxa"/>
            <w:tcBorders>
              <w:bottom w:val="single" w:sz="4" w:space="0" w:color="auto"/>
            </w:tcBorders>
          </w:tcPr>
          <w:p w:rsidR="001F6FB0" w:rsidRPr="00942242" w:rsidRDefault="001F6FB0" w:rsidP="00C15FDE">
            <w:pPr>
              <w:pStyle w:val="H21"/>
              <w:outlineLvl w:val="0"/>
              <w:rPr>
                <w:szCs w:val="24"/>
              </w:rPr>
            </w:pPr>
          </w:p>
        </w:tc>
        <w:tc>
          <w:tcPr>
            <w:tcW w:w="397" w:type="dxa"/>
          </w:tcPr>
          <w:p w:rsidR="001F6FB0" w:rsidRPr="00942242" w:rsidRDefault="001F6FB0" w:rsidP="00C15FDE">
            <w:pPr>
              <w:pStyle w:val="H21"/>
              <w:ind w:left="173" w:hanging="173"/>
              <w:outlineLvl w:val="0"/>
              <w:rPr>
                <w:szCs w:val="24"/>
              </w:rPr>
            </w:pPr>
          </w:p>
        </w:tc>
        <w:tc>
          <w:tcPr>
            <w:tcW w:w="2303" w:type="dxa"/>
            <w:tcBorders>
              <w:bottom w:val="single" w:sz="4" w:space="0" w:color="auto"/>
            </w:tcBorders>
          </w:tcPr>
          <w:p w:rsidR="001F6FB0" w:rsidRPr="00942242" w:rsidRDefault="001F6FB0" w:rsidP="00C15FDE">
            <w:pPr>
              <w:pStyle w:val="H21"/>
              <w:ind w:left="173" w:hanging="173"/>
              <w:outlineLvl w:val="0"/>
              <w:rPr>
                <w:szCs w:val="24"/>
              </w:rPr>
            </w:pPr>
          </w:p>
        </w:tc>
        <w:tc>
          <w:tcPr>
            <w:tcW w:w="365" w:type="dxa"/>
          </w:tcPr>
          <w:p w:rsidR="001F6FB0" w:rsidRPr="00942242" w:rsidRDefault="001F6FB0" w:rsidP="00C15FDE">
            <w:pPr>
              <w:pStyle w:val="H21"/>
              <w:outlineLvl w:val="0"/>
              <w:rPr>
                <w:szCs w:val="24"/>
              </w:rPr>
            </w:pPr>
          </w:p>
        </w:tc>
        <w:tc>
          <w:tcPr>
            <w:tcW w:w="2026" w:type="dxa"/>
            <w:tcBorders>
              <w:bottom w:val="single" w:sz="4" w:space="0" w:color="auto"/>
            </w:tcBorders>
          </w:tcPr>
          <w:p w:rsidR="001F6FB0" w:rsidRPr="00942242" w:rsidRDefault="001F6FB0" w:rsidP="00C15FDE">
            <w:pPr>
              <w:pStyle w:val="H21"/>
              <w:outlineLvl w:val="0"/>
              <w:rPr>
                <w:szCs w:val="24"/>
              </w:rPr>
            </w:pPr>
          </w:p>
        </w:tc>
      </w:tr>
      <w:tr w:rsidR="001F6FB0" w:rsidRPr="00942242" w:rsidTr="00D749B7">
        <w:tc>
          <w:tcPr>
            <w:tcW w:w="1287" w:type="dxa"/>
            <w:tcBorders>
              <w:top w:val="single" w:sz="4" w:space="0" w:color="auto"/>
            </w:tcBorders>
            <w:vAlign w:val="center"/>
          </w:tcPr>
          <w:p w:rsidR="001F6FB0" w:rsidRPr="00942242" w:rsidRDefault="001F6FB0" w:rsidP="00C15FDE">
            <w:pPr>
              <w:pStyle w:val="Normal0"/>
              <w:spacing w:before="0" w:line="240" w:lineRule="auto"/>
              <w:jc w:val="center"/>
            </w:pPr>
            <w:r w:rsidRPr="00942242">
              <w:rPr>
                <w:szCs w:val="22"/>
                <w:rtl/>
              </w:rPr>
              <w:t>תאריך</w:t>
            </w:r>
          </w:p>
        </w:tc>
        <w:tc>
          <w:tcPr>
            <w:tcW w:w="371" w:type="dxa"/>
          </w:tcPr>
          <w:p w:rsidR="001F6FB0" w:rsidRPr="00942242" w:rsidRDefault="001F6FB0" w:rsidP="00C15FDE">
            <w:pPr>
              <w:pStyle w:val="Normal0"/>
              <w:spacing w:before="0" w:line="240" w:lineRule="auto"/>
              <w:jc w:val="center"/>
            </w:pPr>
          </w:p>
        </w:tc>
        <w:tc>
          <w:tcPr>
            <w:tcW w:w="1969" w:type="dxa"/>
            <w:tcBorders>
              <w:top w:val="single" w:sz="4" w:space="0" w:color="auto"/>
            </w:tcBorders>
            <w:vAlign w:val="center"/>
          </w:tcPr>
          <w:p w:rsidR="001F6FB0" w:rsidRPr="00942242" w:rsidRDefault="001F6FB0" w:rsidP="00C15FDE">
            <w:pPr>
              <w:pStyle w:val="Normal0"/>
              <w:spacing w:before="0" w:line="240" w:lineRule="auto"/>
              <w:jc w:val="center"/>
            </w:pPr>
            <w:r w:rsidRPr="00942242">
              <w:rPr>
                <w:szCs w:val="22"/>
                <w:rtl/>
              </w:rPr>
              <w:t>שם</w:t>
            </w:r>
          </w:p>
        </w:tc>
        <w:tc>
          <w:tcPr>
            <w:tcW w:w="397" w:type="dxa"/>
          </w:tcPr>
          <w:p w:rsidR="001F6FB0" w:rsidRPr="00942242" w:rsidRDefault="001F6FB0" w:rsidP="00C15FDE">
            <w:pPr>
              <w:pStyle w:val="Normal0"/>
              <w:spacing w:before="0" w:line="240" w:lineRule="auto"/>
              <w:jc w:val="center"/>
            </w:pPr>
          </w:p>
        </w:tc>
        <w:tc>
          <w:tcPr>
            <w:tcW w:w="2303" w:type="dxa"/>
            <w:tcBorders>
              <w:top w:val="single" w:sz="4" w:space="0" w:color="auto"/>
            </w:tcBorders>
            <w:vAlign w:val="center"/>
          </w:tcPr>
          <w:p w:rsidR="001F6FB0" w:rsidRPr="00942242" w:rsidRDefault="001F6FB0" w:rsidP="00C15FDE">
            <w:pPr>
              <w:pStyle w:val="Normal0"/>
              <w:spacing w:before="0" w:line="240" w:lineRule="auto"/>
              <w:jc w:val="center"/>
            </w:pPr>
            <w:r w:rsidRPr="00942242">
              <w:rPr>
                <w:szCs w:val="22"/>
                <w:rtl/>
              </w:rPr>
              <w:t>חתימה וחותמת</w:t>
            </w:r>
          </w:p>
        </w:tc>
        <w:tc>
          <w:tcPr>
            <w:tcW w:w="365" w:type="dxa"/>
          </w:tcPr>
          <w:p w:rsidR="001F6FB0" w:rsidRPr="00942242" w:rsidRDefault="001F6FB0" w:rsidP="00C15FDE">
            <w:pPr>
              <w:pStyle w:val="Normal0"/>
              <w:spacing w:before="0" w:line="240" w:lineRule="auto"/>
              <w:jc w:val="center"/>
            </w:pPr>
          </w:p>
        </w:tc>
        <w:tc>
          <w:tcPr>
            <w:tcW w:w="2026" w:type="dxa"/>
            <w:tcBorders>
              <w:top w:val="single" w:sz="4" w:space="0" w:color="auto"/>
            </w:tcBorders>
            <w:vAlign w:val="center"/>
          </w:tcPr>
          <w:p w:rsidR="001F6FB0" w:rsidRPr="00942242" w:rsidRDefault="001F6FB0" w:rsidP="00C15FDE">
            <w:pPr>
              <w:pStyle w:val="Normal0"/>
              <w:spacing w:before="0" w:line="240" w:lineRule="auto"/>
              <w:jc w:val="center"/>
            </w:pPr>
            <w:r w:rsidRPr="00942242">
              <w:rPr>
                <w:szCs w:val="22"/>
                <w:rtl/>
              </w:rPr>
              <w:t>מס' רישיון</w:t>
            </w:r>
          </w:p>
        </w:tc>
      </w:tr>
    </w:tbl>
    <w:p w:rsidR="00BB2886" w:rsidRPr="00942242" w:rsidRDefault="001F6FB0" w:rsidP="006430BD">
      <w:pPr>
        <w:rPr>
          <w:rFonts w:ascii="David" w:hAnsi="David" w:cs="David"/>
          <w:b/>
          <w:bCs/>
          <w:spacing w:val="20"/>
          <w:rtl/>
        </w:rPr>
      </w:pPr>
      <w:r w:rsidRPr="00DA2A93">
        <w:rPr>
          <w:rFonts w:cs="David"/>
          <w:rtl/>
        </w:rPr>
        <w:br w:type="page"/>
      </w:r>
      <w:bookmarkStart w:id="622" w:name="_Toc318848599"/>
      <w:bookmarkStart w:id="623" w:name="_Toc422087703"/>
      <w:bookmarkStart w:id="624" w:name="_Toc423017827"/>
      <w:bookmarkStart w:id="625" w:name="_Toc447103598"/>
    </w:p>
    <w:p w:rsidR="00C74566" w:rsidRDefault="00C74566" w:rsidP="006430BD">
      <w:pPr>
        <w:rPr>
          <w:rFonts w:ascii="David" w:hAnsi="David" w:cs="David"/>
          <w:b/>
          <w:bCs/>
          <w:spacing w:val="20"/>
          <w:rtl/>
        </w:rPr>
      </w:pPr>
    </w:p>
    <w:p w:rsidR="00BB2886" w:rsidRPr="001B261C" w:rsidRDefault="00BB2886" w:rsidP="00DA2A93">
      <w:pPr>
        <w:pStyle w:val="20"/>
        <w:numPr>
          <w:ilvl w:val="0"/>
          <w:numId w:val="0"/>
        </w:numPr>
        <w:jc w:val="center"/>
        <w:rPr>
          <w:b w:val="0"/>
          <w:bCs w:val="0"/>
          <w:rtl/>
        </w:rPr>
      </w:pPr>
      <w:bookmarkStart w:id="626" w:name="_Toc454285754"/>
      <w:bookmarkStart w:id="627" w:name="_Toc501966971"/>
      <w:bookmarkStart w:id="628" w:name="נספח0626"/>
      <w:r w:rsidRPr="001B261C">
        <w:rPr>
          <w:rtl/>
        </w:rPr>
        <w:t>נספח 0.6.2.6 תצהיר (פשיטת רגל והעדר תביעות)</w:t>
      </w:r>
      <w:bookmarkEnd w:id="626"/>
      <w:bookmarkEnd w:id="627"/>
    </w:p>
    <w:bookmarkEnd w:id="628"/>
    <w:p w:rsidR="00BB2886" w:rsidRPr="00CA654E" w:rsidRDefault="00BB2886" w:rsidP="00BB2886">
      <w:pPr>
        <w:pStyle w:val="Normal0"/>
        <w:rPr>
          <w:sz w:val="24"/>
          <w:rtl/>
        </w:rPr>
      </w:pPr>
      <w:r w:rsidRPr="00CA654E">
        <w:rPr>
          <w:sz w:val="24"/>
          <w:rtl/>
        </w:rPr>
        <w:t xml:space="preserve">לכבוד </w:t>
      </w:r>
    </w:p>
    <w:p w:rsidR="00BB2886" w:rsidRPr="00061EC2" w:rsidRDefault="00BB2886" w:rsidP="00BB2886">
      <w:pPr>
        <w:pStyle w:val="Normal0"/>
        <w:rPr>
          <w:sz w:val="24"/>
          <w:rtl/>
        </w:rPr>
      </w:pPr>
      <w:r>
        <w:rPr>
          <w:sz w:val="24"/>
          <w:rtl/>
        </w:rPr>
        <w:t>רשות המסים בישראל</w:t>
      </w:r>
    </w:p>
    <w:p w:rsidR="00BB2886" w:rsidRPr="00CA654E" w:rsidRDefault="00BB2886" w:rsidP="00BB2886">
      <w:pPr>
        <w:spacing w:before="40" w:after="40"/>
        <w:ind w:right="-720"/>
        <w:rPr>
          <w:rFonts w:ascii="FrankRuehl" w:hAnsi="FrankRuehl" w:cs="Narkisim"/>
          <w:b/>
          <w:bCs/>
          <w:rtl/>
        </w:rPr>
      </w:pPr>
    </w:p>
    <w:p w:rsidR="00BB2886" w:rsidRPr="00CA654E" w:rsidRDefault="00BB2886" w:rsidP="00E87726">
      <w:pPr>
        <w:pStyle w:val="Normal0"/>
        <w:spacing w:line="360" w:lineRule="auto"/>
        <w:rPr>
          <w:sz w:val="24"/>
          <w:rtl/>
        </w:rPr>
      </w:pPr>
      <w:r w:rsidRPr="00CA654E">
        <w:rPr>
          <w:sz w:val="24"/>
          <w:rtl/>
        </w:rPr>
        <w:t>הנדון:</w:t>
      </w:r>
      <w:r>
        <w:rPr>
          <w:rFonts w:hint="cs"/>
          <w:sz w:val="24"/>
          <w:rtl/>
        </w:rPr>
        <w:t xml:space="preserve"> </w:t>
      </w:r>
      <w:r w:rsidR="00FD027E" w:rsidRPr="00E87726">
        <w:rPr>
          <w:sz w:val="24"/>
          <w:rtl/>
        </w:rPr>
        <w:t xml:space="preserve">למכרז </w:t>
      </w:r>
      <w:r w:rsidR="00E87726" w:rsidRPr="00E87726">
        <w:t>2</w:t>
      </w:r>
      <w:r w:rsidR="00F372A7" w:rsidRPr="00E87726">
        <w:rPr>
          <w:rFonts w:hint="cs"/>
        </w:rPr>
        <w:t>-2018</w:t>
      </w:r>
      <w:r w:rsidR="00FD027E" w:rsidRPr="00E87726">
        <w:rPr>
          <w:rFonts w:hint="cs"/>
          <w:rtl/>
        </w:rPr>
        <w:t xml:space="preserve"> </w:t>
      </w:r>
      <w:r w:rsidR="00F91447" w:rsidRPr="00E87726">
        <w:rPr>
          <w:sz w:val="24"/>
          <w:rtl/>
        </w:rPr>
        <w:t>תחזוקת</w:t>
      </w:r>
      <w:r w:rsidR="00F91447">
        <w:rPr>
          <w:sz w:val="24"/>
          <w:rtl/>
        </w:rPr>
        <w:t xml:space="preserve"> שרתי </w:t>
      </w:r>
      <w:r w:rsidR="00F91447">
        <w:rPr>
          <w:sz w:val="24"/>
        </w:rPr>
        <w:t>BLADE</w:t>
      </w:r>
      <w:r w:rsidR="00F91447">
        <w:rPr>
          <w:sz w:val="24"/>
          <w:rtl/>
        </w:rPr>
        <w:t xml:space="preserve"> ו- </w:t>
      </w:r>
      <w:r w:rsidR="00F91447">
        <w:rPr>
          <w:sz w:val="24"/>
        </w:rPr>
        <w:t>RACKMOUNT</w:t>
      </w:r>
      <w:r w:rsidR="00FD027E" w:rsidRPr="00CA654E">
        <w:rPr>
          <w:sz w:val="24"/>
          <w:rtl/>
        </w:rPr>
        <w:t xml:space="preserve"> </w:t>
      </w:r>
      <w:r w:rsidRPr="00CA654E">
        <w:rPr>
          <w:sz w:val="24"/>
          <w:rtl/>
        </w:rPr>
        <w:t>(להלן - "</w:t>
      </w:r>
      <w:r w:rsidRPr="00061EC2">
        <w:rPr>
          <w:b/>
          <w:bCs/>
          <w:sz w:val="24"/>
          <w:rtl/>
        </w:rPr>
        <w:t>המכרז</w:t>
      </w:r>
      <w:r w:rsidRPr="00CA654E">
        <w:rPr>
          <w:sz w:val="24"/>
          <w:rtl/>
        </w:rPr>
        <w:t xml:space="preserve">") </w:t>
      </w:r>
    </w:p>
    <w:p w:rsidR="00BB2886" w:rsidRPr="00CA654E" w:rsidRDefault="00BB2886" w:rsidP="00BB2886">
      <w:pPr>
        <w:widowControl w:val="0"/>
        <w:spacing w:line="360" w:lineRule="auto"/>
        <w:ind w:right="-720"/>
        <w:jc w:val="both"/>
        <w:rPr>
          <w:rtl/>
        </w:rPr>
      </w:pPr>
    </w:p>
    <w:p w:rsidR="00BB2886" w:rsidRPr="00CA654E" w:rsidRDefault="00BB2886" w:rsidP="00BB2886">
      <w:pPr>
        <w:pStyle w:val="Normal0"/>
        <w:rPr>
          <w:sz w:val="24"/>
          <w:rtl/>
        </w:rPr>
      </w:pPr>
      <w:r w:rsidRPr="00CA654E">
        <w:rPr>
          <w:sz w:val="24"/>
          <w:rtl/>
        </w:rPr>
        <w:t>אני _______________ החתום מטה לאחר שהוזהרתי כי עלי לומר את האמת וכי אהיה צפוי לעונשים הקבועים בחוק אם לא אעשה כן, מצהיר בזאת בשם חברת ________________ (להלן – "המציע") כי נכון ליום מתן תצהירי זה לא מתנהלות תביעות נגד המציע והוא אינו נמצא בהליכי פשיטת רגל ו/או פירוק שעלולים לפגוע בתפקודו ככל שיזכה במכרז.</w:t>
      </w:r>
    </w:p>
    <w:p w:rsidR="00BB2886" w:rsidRPr="00CA654E" w:rsidRDefault="00BB2886" w:rsidP="00BB2886">
      <w:pPr>
        <w:pStyle w:val="Normal0"/>
        <w:rPr>
          <w:sz w:val="24"/>
          <w:rtl/>
        </w:rPr>
      </w:pPr>
    </w:p>
    <w:p w:rsidR="00BB2886" w:rsidRPr="00CA654E" w:rsidRDefault="00BB2886" w:rsidP="00BB2886">
      <w:pPr>
        <w:pStyle w:val="Normal0"/>
        <w:rPr>
          <w:sz w:val="24"/>
          <w:rtl/>
        </w:rPr>
      </w:pPr>
      <w:r w:rsidRPr="00CA654E">
        <w:rPr>
          <w:sz w:val="24"/>
          <w:rtl/>
        </w:rPr>
        <w:t xml:space="preserve">זה שמי, להלן חתימתי ותוכן תצהירי דלעיל אמת. </w:t>
      </w:r>
    </w:p>
    <w:p w:rsidR="00BB2886" w:rsidRPr="00CA654E" w:rsidRDefault="00BB2886" w:rsidP="00BB2886">
      <w:pPr>
        <w:pStyle w:val="Normal0"/>
        <w:rPr>
          <w:sz w:val="24"/>
          <w:rtl/>
        </w:rPr>
      </w:pPr>
    </w:p>
    <w:tbl>
      <w:tblPr>
        <w:bidiVisual/>
        <w:tblW w:w="10348"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1843"/>
        <w:gridCol w:w="2268"/>
        <w:gridCol w:w="1984"/>
        <w:gridCol w:w="2268"/>
        <w:gridCol w:w="1985"/>
      </w:tblGrid>
      <w:tr w:rsidR="00BB2886" w:rsidRPr="00CA654E" w:rsidTr="00CB5A9A">
        <w:trPr>
          <w:jc w:val="right"/>
        </w:trPr>
        <w:tc>
          <w:tcPr>
            <w:tcW w:w="1843" w:type="dxa"/>
          </w:tcPr>
          <w:p w:rsidR="00BB2886" w:rsidRPr="006358BC" w:rsidRDefault="00BB2886" w:rsidP="00CB5A9A">
            <w:pPr>
              <w:pStyle w:val="H21"/>
              <w:outlineLvl w:val="0"/>
              <w:rPr>
                <w:szCs w:val="24"/>
              </w:rPr>
            </w:pPr>
          </w:p>
        </w:tc>
        <w:tc>
          <w:tcPr>
            <w:tcW w:w="2268" w:type="dxa"/>
          </w:tcPr>
          <w:p w:rsidR="00BB2886" w:rsidRPr="006358BC" w:rsidRDefault="00BB2886" w:rsidP="00CB5A9A">
            <w:pPr>
              <w:pStyle w:val="H21"/>
              <w:outlineLvl w:val="0"/>
              <w:rPr>
                <w:szCs w:val="24"/>
              </w:rPr>
            </w:pPr>
          </w:p>
        </w:tc>
        <w:tc>
          <w:tcPr>
            <w:tcW w:w="1984" w:type="dxa"/>
          </w:tcPr>
          <w:p w:rsidR="00BB2886" w:rsidRPr="006358BC" w:rsidRDefault="00BB2886" w:rsidP="00CB5A9A">
            <w:pPr>
              <w:pStyle w:val="H21"/>
              <w:ind w:left="173" w:hanging="173"/>
              <w:outlineLvl w:val="0"/>
              <w:rPr>
                <w:szCs w:val="24"/>
              </w:rPr>
            </w:pPr>
          </w:p>
        </w:tc>
        <w:tc>
          <w:tcPr>
            <w:tcW w:w="2268" w:type="dxa"/>
          </w:tcPr>
          <w:p w:rsidR="00BB2886" w:rsidRPr="006358BC" w:rsidRDefault="00BB2886" w:rsidP="00CB5A9A">
            <w:pPr>
              <w:pStyle w:val="H21"/>
              <w:outlineLvl w:val="0"/>
              <w:rPr>
                <w:szCs w:val="24"/>
              </w:rPr>
            </w:pPr>
          </w:p>
        </w:tc>
        <w:tc>
          <w:tcPr>
            <w:tcW w:w="1985" w:type="dxa"/>
          </w:tcPr>
          <w:p w:rsidR="00BB2886" w:rsidRPr="006358BC" w:rsidRDefault="00BB2886" w:rsidP="00CB5A9A">
            <w:pPr>
              <w:pStyle w:val="H21"/>
              <w:outlineLvl w:val="0"/>
              <w:rPr>
                <w:szCs w:val="24"/>
              </w:rPr>
            </w:pPr>
          </w:p>
        </w:tc>
      </w:tr>
      <w:tr w:rsidR="00BB2886" w:rsidRPr="00951025" w:rsidTr="00CB5A9A">
        <w:trPr>
          <w:jc w:val="right"/>
        </w:trPr>
        <w:tc>
          <w:tcPr>
            <w:tcW w:w="1843" w:type="dxa"/>
            <w:vAlign w:val="center"/>
          </w:tcPr>
          <w:p w:rsidR="00BB2886" w:rsidRPr="00951025" w:rsidRDefault="00BB2886" w:rsidP="00CB5A9A">
            <w:pPr>
              <w:pStyle w:val="Normal0"/>
              <w:spacing w:before="0" w:line="240" w:lineRule="auto"/>
              <w:jc w:val="center"/>
              <w:rPr>
                <w:szCs w:val="22"/>
              </w:rPr>
            </w:pPr>
            <w:r w:rsidRPr="00951025">
              <w:rPr>
                <w:szCs w:val="22"/>
                <w:rtl/>
              </w:rPr>
              <w:t>תאריך</w:t>
            </w:r>
          </w:p>
        </w:tc>
        <w:tc>
          <w:tcPr>
            <w:tcW w:w="2268" w:type="dxa"/>
            <w:vAlign w:val="center"/>
          </w:tcPr>
          <w:p w:rsidR="00BB2886" w:rsidRPr="00951025" w:rsidRDefault="00BB2886" w:rsidP="00CB5A9A">
            <w:pPr>
              <w:pStyle w:val="Normal0"/>
              <w:spacing w:before="0" w:line="240" w:lineRule="auto"/>
              <w:jc w:val="center"/>
              <w:rPr>
                <w:szCs w:val="22"/>
              </w:rPr>
            </w:pPr>
            <w:r w:rsidRPr="00951025">
              <w:rPr>
                <w:szCs w:val="22"/>
                <w:rtl/>
              </w:rPr>
              <w:t>שם</w:t>
            </w:r>
          </w:p>
        </w:tc>
        <w:tc>
          <w:tcPr>
            <w:tcW w:w="1984" w:type="dxa"/>
            <w:vAlign w:val="center"/>
          </w:tcPr>
          <w:p w:rsidR="00BB2886" w:rsidRPr="00951025" w:rsidRDefault="00BB2886" w:rsidP="00CB5A9A">
            <w:pPr>
              <w:pStyle w:val="Normal0"/>
              <w:spacing w:before="0" w:line="240" w:lineRule="auto"/>
              <w:jc w:val="center"/>
              <w:rPr>
                <w:szCs w:val="22"/>
              </w:rPr>
            </w:pPr>
            <w:r w:rsidRPr="00951025">
              <w:rPr>
                <w:szCs w:val="22"/>
                <w:rtl/>
              </w:rPr>
              <w:t>מס' ת"ז</w:t>
            </w:r>
          </w:p>
        </w:tc>
        <w:tc>
          <w:tcPr>
            <w:tcW w:w="2268" w:type="dxa"/>
            <w:vAlign w:val="center"/>
          </w:tcPr>
          <w:p w:rsidR="00BB2886" w:rsidRPr="00951025" w:rsidRDefault="00BB2886" w:rsidP="00CB5A9A">
            <w:pPr>
              <w:pStyle w:val="Normal0"/>
              <w:spacing w:before="0" w:line="240" w:lineRule="auto"/>
              <w:jc w:val="center"/>
              <w:rPr>
                <w:szCs w:val="22"/>
              </w:rPr>
            </w:pPr>
            <w:r w:rsidRPr="00951025">
              <w:rPr>
                <w:szCs w:val="22"/>
                <w:rtl/>
              </w:rPr>
              <w:t>תפקיד</w:t>
            </w:r>
          </w:p>
        </w:tc>
        <w:tc>
          <w:tcPr>
            <w:tcW w:w="1985" w:type="dxa"/>
          </w:tcPr>
          <w:p w:rsidR="00BB2886" w:rsidRPr="00951025" w:rsidRDefault="00BB2886" w:rsidP="00CB5A9A">
            <w:pPr>
              <w:pStyle w:val="Normal0"/>
              <w:spacing w:before="0" w:line="240" w:lineRule="auto"/>
              <w:jc w:val="center"/>
              <w:rPr>
                <w:szCs w:val="22"/>
              </w:rPr>
            </w:pPr>
            <w:r w:rsidRPr="00951025">
              <w:rPr>
                <w:szCs w:val="22"/>
                <w:rtl/>
              </w:rPr>
              <w:t>חתימה</w:t>
            </w:r>
          </w:p>
        </w:tc>
      </w:tr>
    </w:tbl>
    <w:p w:rsidR="00BB2886" w:rsidRPr="00CA654E" w:rsidRDefault="00BB2886" w:rsidP="00BB2886">
      <w:pPr>
        <w:pStyle w:val="Normal0"/>
        <w:rPr>
          <w:rtl/>
        </w:rPr>
      </w:pPr>
    </w:p>
    <w:p w:rsidR="00BB2886" w:rsidRPr="00CA654E" w:rsidRDefault="00BB2886" w:rsidP="00BB2886">
      <w:pPr>
        <w:pStyle w:val="Normal0"/>
        <w:ind w:right="-720"/>
        <w:jc w:val="center"/>
        <w:rPr>
          <w:sz w:val="24"/>
          <w:rtl/>
        </w:rPr>
      </w:pPr>
    </w:p>
    <w:p w:rsidR="00BB2886" w:rsidRPr="00D7029A" w:rsidRDefault="00BB2886" w:rsidP="00BB2886">
      <w:pPr>
        <w:pStyle w:val="Normal0"/>
        <w:jc w:val="center"/>
        <w:rPr>
          <w:b/>
          <w:bCs/>
          <w:sz w:val="24"/>
          <w:rtl/>
        </w:rPr>
      </w:pPr>
      <w:r w:rsidRPr="00D7029A">
        <w:rPr>
          <w:b/>
          <w:bCs/>
          <w:sz w:val="24"/>
          <w:rtl/>
        </w:rPr>
        <w:t>אישור עורך הדין</w:t>
      </w:r>
    </w:p>
    <w:p w:rsidR="00BB2886" w:rsidRPr="00CA654E" w:rsidRDefault="00BB2886" w:rsidP="00BB2886">
      <w:pPr>
        <w:pStyle w:val="Normal0"/>
        <w:jc w:val="center"/>
        <w:rPr>
          <w:sz w:val="24"/>
          <w:rtl/>
        </w:rPr>
      </w:pPr>
    </w:p>
    <w:p w:rsidR="00BB2886" w:rsidRPr="00130BB5" w:rsidRDefault="00BB2886" w:rsidP="00BB2886">
      <w:pPr>
        <w:pStyle w:val="Normal0"/>
        <w:rPr>
          <w:sz w:val="24"/>
          <w:rtl/>
        </w:rPr>
      </w:pPr>
      <w:r w:rsidRPr="00130BB5">
        <w:rPr>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BB2886" w:rsidRPr="006358BC" w:rsidTr="00CB5A9A">
        <w:tc>
          <w:tcPr>
            <w:tcW w:w="1287" w:type="dxa"/>
            <w:tcBorders>
              <w:bottom w:val="single" w:sz="4" w:space="0" w:color="auto"/>
            </w:tcBorders>
          </w:tcPr>
          <w:p w:rsidR="00BB2886" w:rsidRDefault="00BB2886" w:rsidP="00CB5A9A">
            <w:pPr>
              <w:pStyle w:val="H21"/>
              <w:outlineLvl w:val="0"/>
              <w:rPr>
                <w:szCs w:val="24"/>
                <w:rtl/>
              </w:rPr>
            </w:pPr>
          </w:p>
          <w:p w:rsidR="00BB2886" w:rsidRPr="00D7029A" w:rsidRDefault="00BB2886" w:rsidP="00CB5A9A">
            <w:pPr>
              <w:pStyle w:val="Normal1"/>
            </w:pPr>
          </w:p>
        </w:tc>
        <w:tc>
          <w:tcPr>
            <w:tcW w:w="371" w:type="dxa"/>
          </w:tcPr>
          <w:p w:rsidR="00BB2886" w:rsidRPr="006358BC" w:rsidRDefault="00BB2886" w:rsidP="00CB5A9A">
            <w:pPr>
              <w:pStyle w:val="H21"/>
              <w:outlineLvl w:val="0"/>
              <w:rPr>
                <w:szCs w:val="24"/>
              </w:rPr>
            </w:pPr>
          </w:p>
        </w:tc>
        <w:tc>
          <w:tcPr>
            <w:tcW w:w="1969" w:type="dxa"/>
            <w:tcBorders>
              <w:bottom w:val="single" w:sz="4" w:space="0" w:color="auto"/>
            </w:tcBorders>
          </w:tcPr>
          <w:p w:rsidR="00BB2886" w:rsidRPr="006358BC" w:rsidRDefault="00BB2886" w:rsidP="00CB5A9A">
            <w:pPr>
              <w:pStyle w:val="H21"/>
              <w:outlineLvl w:val="0"/>
              <w:rPr>
                <w:szCs w:val="24"/>
              </w:rPr>
            </w:pPr>
          </w:p>
        </w:tc>
        <w:tc>
          <w:tcPr>
            <w:tcW w:w="397" w:type="dxa"/>
          </w:tcPr>
          <w:p w:rsidR="00BB2886" w:rsidRPr="006358BC" w:rsidRDefault="00BB2886" w:rsidP="00CB5A9A">
            <w:pPr>
              <w:pStyle w:val="H21"/>
              <w:ind w:left="173" w:hanging="173"/>
              <w:outlineLvl w:val="0"/>
              <w:rPr>
                <w:szCs w:val="24"/>
              </w:rPr>
            </w:pPr>
          </w:p>
        </w:tc>
        <w:tc>
          <w:tcPr>
            <w:tcW w:w="2303" w:type="dxa"/>
            <w:tcBorders>
              <w:bottom w:val="single" w:sz="4" w:space="0" w:color="auto"/>
            </w:tcBorders>
          </w:tcPr>
          <w:p w:rsidR="00BB2886" w:rsidRPr="006358BC" w:rsidRDefault="00BB2886" w:rsidP="00CB5A9A">
            <w:pPr>
              <w:pStyle w:val="H21"/>
              <w:ind w:left="173" w:hanging="173"/>
              <w:outlineLvl w:val="0"/>
              <w:rPr>
                <w:szCs w:val="24"/>
              </w:rPr>
            </w:pPr>
          </w:p>
        </w:tc>
        <w:tc>
          <w:tcPr>
            <w:tcW w:w="365" w:type="dxa"/>
          </w:tcPr>
          <w:p w:rsidR="00BB2886" w:rsidRPr="006358BC" w:rsidRDefault="00BB2886" w:rsidP="00CB5A9A">
            <w:pPr>
              <w:pStyle w:val="H21"/>
              <w:outlineLvl w:val="0"/>
              <w:rPr>
                <w:szCs w:val="24"/>
              </w:rPr>
            </w:pPr>
          </w:p>
        </w:tc>
        <w:tc>
          <w:tcPr>
            <w:tcW w:w="2026" w:type="dxa"/>
            <w:tcBorders>
              <w:bottom w:val="single" w:sz="4" w:space="0" w:color="auto"/>
            </w:tcBorders>
          </w:tcPr>
          <w:p w:rsidR="00BB2886" w:rsidRPr="006358BC" w:rsidRDefault="00BB2886" w:rsidP="00CB5A9A">
            <w:pPr>
              <w:pStyle w:val="H21"/>
              <w:outlineLvl w:val="0"/>
              <w:rPr>
                <w:szCs w:val="24"/>
              </w:rPr>
            </w:pPr>
          </w:p>
        </w:tc>
      </w:tr>
      <w:tr w:rsidR="00BB2886" w:rsidRPr="006358BC" w:rsidTr="00CB5A9A">
        <w:tc>
          <w:tcPr>
            <w:tcW w:w="1287" w:type="dxa"/>
            <w:tcBorders>
              <w:top w:val="single" w:sz="4" w:space="0" w:color="auto"/>
            </w:tcBorders>
            <w:vAlign w:val="center"/>
          </w:tcPr>
          <w:p w:rsidR="00BB2886" w:rsidRPr="006358BC" w:rsidRDefault="00BB2886" w:rsidP="00CB5A9A">
            <w:pPr>
              <w:pStyle w:val="Normal0"/>
              <w:spacing w:before="0" w:line="240" w:lineRule="auto"/>
              <w:jc w:val="center"/>
              <w:rPr>
                <w:sz w:val="24"/>
              </w:rPr>
            </w:pPr>
            <w:r w:rsidRPr="006358BC">
              <w:rPr>
                <w:sz w:val="24"/>
                <w:rtl/>
              </w:rPr>
              <w:t>תאריך</w:t>
            </w:r>
          </w:p>
        </w:tc>
        <w:tc>
          <w:tcPr>
            <w:tcW w:w="371" w:type="dxa"/>
          </w:tcPr>
          <w:p w:rsidR="00BB2886" w:rsidRPr="006358BC" w:rsidRDefault="00BB2886" w:rsidP="00CB5A9A">
            <w:pPr>
              <w:pStyle w:val="Normal0"/>
              <w:spacing w:before="0" w:line="240" w:lineRule="auto"/>
              <w:jc w:val="center"/>
              <w:rPr>
                <w:sz w:val="24"/>
              </w:rPr>
            </w:pPr>
          </w:p>
        </w:tc>
        <w:tc>
          <w:tcPr>
            <w:tcW w:w="1969" w:type="dxa"/>
            <w:tcBorders>
              <w:top w:val="single" w:sz="4" w:space="0" w:color="auto"/>
            </w:tcBorders>
            <w:vAlign w:val="center"/>
          </w:tcPr>
          <w:p w:rsidR="00BB2886" w:rsidRPr="006358BC" w:rsidRDefault="00BB2886" w:rsidP="00CB5A9A">
            <w:pPr>
              <w:pStyle w:val="Normal0"/>
              <w:spacing w:before="0" w:line="240" w:lineRule="auto"/>
              <w:jc w:val="center"/>
              <w:rPr>
                <w:sz w:val="24"/>
              </w:rPr>
            </w:pPr>
            <w:r w:rsidRPr="006358BC">
              <w:rPr>
                <w:sz w:val="24"/>
                <w:rtl/>
              </w:rPr>
              <w:t>שם</w:t>
            </w:r>
          </w:p>
        </w:tc>
        <w:tc>
          <w:tcPr>
            <w:tcW w:w="397" w:type="dxa"/>
          </w:tcPr>
          <w:p w:rsidR="00BB2886" w:rsidRPr="006358BC" w:rsidRDefault="00BB2886" w:rsidP="00CB5A9A">
            <w:pPr>
              <w:pStyle w:val="Normal0"/>
              <w:spacing w:before="0" w:line="240" w:lineRule="auto"/>
              <w:jc w:val="center"/>
              <w:rPr>
                <w:sz w:val="24"/>
              </w:rPr>
            </w:pPr>
          </w:p>
        </w:tc>
        <w:tc>
          <w:tcPr>
            <w:tcW w:w="2303" w:type="dxa"/>
            <w:tcBorders>
              <w:top w:val="single" w:sz="4" w:space="0" w:color="auto"/>
            </w:tcBorders>
            <w:vAlign w:val="center"/>
          </w:tcPr>
          <w:p w:rsidR="00BB2886" w:rsidRPr="006358BC" w:rsidRDefault="00BB2886" w:rsidP="00CB5A9A">
            <w:pPr>
              <w:pStyle w:val="Normal0"/>
              <w:spacing w:before="0" w:line="240" w:lineRule="auto"/>
              <w:jc w:val="center"/>
              <w:rPr>
                <w:sz w:val="24"/>
              </w:rPr>
            </w:pPr>
            <w:r w:rsidRPr="006358BC">
              <w:rPr>
                <w:sz w:val="24"/>
                <w:rtl/>
              </w:rPr>
              <w:t>חתימה וחותמת</w:t>
            </w:r>
          </w:p>
        </w:tc>
        <w:tc>
          <w:tcPr>
            <w:tcW w:w="365" w:type="dxa"/>
          </w:tcPr>
          <w:p w:rsidR="00BB2886" w:rsidRPr="006358BC" w:rsidRDefault="00BB2886" w:rsidP="00CB5A9A">
            <w:pPr>
              <w:pStyle w:val="Normal0"/>
              <w:spacing w:before="0" w:line="240" w:lineRule="auto"/>
              <w:jc w:val="center"/>
              <w:rPr>
                <w:sz w:val="24"/>
              </w:rPr>
            </w:pPr>
          </w:p>
        </w:tc>
        <w:tc>
          <w:tcPr>
            <w:tcW w:w="2026" w:type="dxa"/>
            <w:tcBorders>
              <w:top w:val="single" w:sz="4" w:space="0" w:color="auto"/>
            </w:tcBorders>
            <w:vAlign w:val="center"/>
          </w:tcPr>
          <w:p w:rsidR="00BB2886" w:rsidRPr="006358BC" w:rsidRDefault="00BB2886" w:rsidP="00CB5A9A">
            <w:pPr>
              <w:pStyle w:val="Normal0"/>
              <w:spacing w:before="0" w:line="240" w:lineRule="auto"/>
              <w:jc w:val="center"/>
              <w:rPr>
                <w:sz w:val="24"/>
              </w:rPr>
            </w:pPr>
            <w:r w:rsidRPr="006358BC">
              <w:rPr>
                <w:sz w:val="24"/>
                <w:rtl/>
              </w:rPr>
              <w:t>מס' רישיון</w:t>
            </w:r>
          </w:p>
        </w:tc>
      </w:tr>
    </w:tbl>
    <w:p w:rsidR="00BB2886" w:rsidRPr="00CA654E" w:rsidRDefault="00BB2886" w:rsidP="00BB2886">
      <w:pPr>
        <w:pStyle w:val="Normal1"/>
        <w:rPr>
          <w:sz w:val="24"/>
          <w:rtl/>
        </w:rPr>
      </w:pPr>
    </w:p>
    <w:p w:rsidR="00BB2886" w:rsidRDefault="00BB2886" w:rsidP="00BB2886">
      <w:pPr>
        <w:bidi w:val="0"/>
        <w:rPr>
          <w:b/>
          <w:bCs/>
          <w:spacing w:val="30"/>
          <w:lang w:eastAsia="he-IL"/>
        </w:rPr>
      </w:pPr>
      <w:r>
        <w:rPr>
          <w:rtl/>
        </w:rPr>
        <w:br w:type="page"/>
      </w:r>
    </w:p>
    <w:p w:rsidR="00BB2886" w:rsidRDefault="00BB2886" w:rsidP="006430BD">
      <w:pPr>
        <w:rPr>
          <w:rFonts w:ascii="David" w:hAnsi="David" w:cs="David"/>
          <w:b/>
          <w:bCs/>
          <w:spacing w:val="20"/>
          <w:rtl/>
        </w:rPr>
      </w:pPr>
    </w:p>
    <w:p w:rsidR="00BB2886" w:rsidRPr="00CA654E" w:rsidRDefault="00BB2886" w:rsidP="001B261C">
      <w:pPr>
        <w:pStyle w:val="20"/>
        <w:numPr>
          <w:ilvl w:val="0"/>
          <w:numId w:val="0"/>
        </w:numPr>
        <w:rPr>
          <w:rtl/>
        </w:rPr>
      </w:pPr>
      <w:bookmarkStart w:id="629" w:name="_Toc454285755"/>
      <w:bookmarkStart w:id="630" w:name="_Toc501966972"/>
      <w:bookmarkStart w:id="631" w:name="נספח0627"/>
      <w:r w:rsidRPr="00CA654E">
        <w:rPr>
          <w:rtl/>
        </w:rPr>
        <w:t>נספח 0.6.2.</w:t>
      </w:r>
      <w:r>
        <w:rPr>
          <w:rFonts w:hint="cs"/>
          <w:rtl/>
        </w:rPr>
        <w:t>7</w:t>
      </w:r>
      <w:r w:rsidRPr="00CA654E">
        <w:rPr>
          <w:rtl/>
        </w:rPr>
        <w:t xml:space="preserve"> תצהיר בדבר שימוש בתוכנות מקוריות</w:t>
      </w:r>
      <w:bookmarkEnd w:id="629"/>
      <w:bookmarkEnd w:id="630"/>
    </w:p>
    <w:bookmarkEnd w:id="631"/>
    <w:p w:rsidR="00BB2886" w:rsidRPr="00CA654E" w:rsidRDefault="00BB2886" w:rsidP="00BB2886">
      <w:pPr>
        <w:pStyle w:val="Normal0"/>
        <w:rPr>
          <w:sz w:val="24"/>
          <w:rtl/>
        </w:rPr>
      </w:pPr>
    </w:p>
    <w:p w:rsidR="00BB2886" w:rsidRPr="00CA654E" w:rsidRDefault="00BB2886" w:rsidP="00BB2886">
      <w:pPr>
        <w:pStyle w:val="Normal0"/>
        <w:rPr>
          <w:sz w:val="24"/>
          <w:rtl/>
        </w:rPr>
      </w:pPr>
      <w:r w:rsidRPr="00CA654E">
        <w:rPr>
          <w:sz w:val="24"/>
          <w:rtl/>
        </w:rPr>
        <w:t xml:space="preserve">לכבוד </w:t>
      </w:r>
    </w:p>
    <w:p w:rsidR="00BB2886" w:rsidRPr="00061EC2" w:rsidRDefault="00BB2886" w:rsidP="00BB2886">
      <w:pPr>
        <w:pStyle w:val="Normal0"/>
        <w:rPr>
          <w:sz w:val="24"/>
          <w:rtl/>
        </w:rPr>
      </w:pPr>
      <w:r>
        <w:rPr>
          <w:sz w:val="24"/>
          <w:rtl/>
        </w:rPr>
        <w:t>רשות המסים בישראל</w:t>
      </w:r>
    </w:p>
    <w:p w:rsidR="00BB2886" w:rsidRPr="004A11B6" w:rsidRDefault="00BB2886" w:rsidP="00BB2886">
      <w:pPr>
        <w:spacing w:before="40" w:after="40"/>
        <w:ind w:right="-720"/>
        <w:rPr>
          <w:rFonts w:ascii="FrankRuehl" w:hAnsi="FrankRuehl" w:cs="Narkisim"/>
          <w:b/>
          <w:bCs/>
          <w:rtl/>
        </w:rPr>
      </w:pPr>
    </w:p>
    <w:p w:rsidR="00BB2886" w:rsidRPr="00E87726" w:rsidRDefault="00BB2886" w:rsidP="00E87726">
      <w:pPr>
        <w:pStyle w:val="Normal0"/>
        <w:spacing w:line="360" w:lineRule="auto"/>
        <w:rPr>
          <w:sz w:val="24"/>
          <w:rtl/>
        </w:rPr>
      </w:pPr>
      <w:r w:rsidRPr="00CA654E">
        <w:rPr>
          <w:sz w:val="24"/>
          <w:rtl/>
        </w:rPr>
        <w:t xml:space="preserve">הנדון: </w:t>
      </w:r>
      <w:r>
        <w:rPr>
          <w:rtl/>
        </w:rPr>
        <w:t xml:space="preserve">מכרז </w:t>
      </w:r>
      <w:r w:rsidR="00FD027E" w:rsidRPr="00E87726">
        <w:rPr>
          <w:sz w:val="24"/>
          <w:rtl/>
        </w:rPr>
        <w:t xml:space="preserve">למכרז </w:t>
      </w:r>
      <w:r w:rsidR="00E87726" w:rsidRPr="00E87726">
        <w:t>2</w:t>
      </w:r>
      <w:r w:rsidR="00F372A7" w:rsidRPr="00E87726">
        <w:rPr>
          <w:rFonts w:hint="cs"/>
        </w:rPr>
        <w:t>-2018</w:t>
      </w:r>
      <w:r w:rsidR="00FD027E" w:rsidRPr="00E87726">
        <w:t xml:space="preserve"> </w:t>
      </w:r>
      <w:r w:rsidR="00FD027E" w:rsidRPr="00E87726">
        <w:rPr>
          <w:rFonts w:hint="cs"/>
          <w:rtl/>
        </w:rPr>
        <w:t xml:space="preserve"> </w:t>
      </w:r>
      <w:r w:rsidR="00F91447" w:rsidRPr="00E87726">
        <w:rPr>
          <w:sz w:val="24"/>
          <w:rtl/>
        </w:rPr>
        <w:t xml:space="preserve">תחזוקת שרתי </w:t>
      </w:r>
      <w:r w:rsidR="00F91447" w:rsidRPr="00E87726">
        <w:rPr>
          <w:sz w:val="24"/>
        </w:rPr>
        <w:t>BLADE</w:t>
      </w:r>
      <w:r w:rsidR="00F91447" w:rsidRPr="00E87726">
        <w:rPr>
          <w:sz w:val="24"/>
          <w:rtl/>
        </w:rPr>
        <w:t xml:space="preserve"> ו- </w:t>
      </w:r>
      <w:r w:rsidR="00F91447" w:rsidRPr="00E87726">
        <w:rPr>
          <w:sz w:val="24"/>
        </w:rPr>
        <w:t>RACKMOUNT</w:t>
      </w:r>
      <w:r w:rsidR="00FD027E" w:rsidRPr="00E87726">
        <w:rPr>
          <w:sz w:val="24"/>
          <w:rtl/>
        </w:rPr>
        <w:t xml:space="preserve"> </w:t>
      </w:r>
      <w:r w:rsidRPr="00E87726">
        <w:rPr>
          <w:sz w:val="24"/>
          <w:rtl/>
        </w:rPr>
        <w:t>(להלן - "</w:t>
      </w:r>
      <w:r w:rsidRPr="00E87726">
        <w:rPr>
          <w:b/>
          <w:bCs/>
          <w:sz w:val="24"/>
          <w:rtl/>
        </w:rPr>
        <w:t>המכרז</w:t>
      </w:r>
      <w:r w:rsidRPr="00E87726">
        <w:rPr>
          <w:sz w:val="24"/>
          <w:rtl/>
        </w:rPr>
        <w:t>") .</w:t>
      </w:r>
    </w:p>
    <w:p w:rsidR="00BB2886" w:rsidRPr="00E87726" w:rsidRDefault="00BB2886" w:rsidP="00BB2886">
      <w:pPr>
        <w:widowControl w:val="0"/>
        <w:spacing w:line="360" w:lineRule="auto"/>
        <w:ind w:right="-720"/>
        <w:jc w:val="both"/>
        <w:rPr>
          <w:rtl/>
        </w:rPr>
      </w:pPr>
    </w:p>
    <w:p w:rsidR="00BB2886" w:rsidRPr="00CA654E" w:rsidRDefault="00BB2886" w:rsidP="00E87726">
      <w:pPr>
        <w:pStyle w:val="Normal0"/>
        <w:rPr>
          <w:sz w:val="24"/>
          <w:rtl/>
        </w:rPr>
      </w:pPr>
      <w:r w:rsidRPr="00E87726">
        <w:rPr>
          <w:sz w:val="24"/>
          <w:rtl/>
        </w:rPr>
        <w:t>אני _______________ החתום מטה לאחר שהוזהרתי כי עלי לומר את האמת וכי אהיה צפוי לעונשים הקבועים בחוק אם לא אעשה כן, מצהיר בזאת בשם חברת ________________ (להלן – "המציע") כי המציע מתחייב לעשות שימוש אך ורק בתוכנות מקוריות לצורך</w:t>
      </w:r>
      <w:r w:rsidRPr="00E87726">
        <w:rPr>
          <w:rFonts w:hint="cs"/>
          <w:sz w:val="24"/>
          <w:rtl/>
        </w:rPr>
        <w:t xml:space="preserve"> </w:t>
      </w:r>
      <w:r w:rsidR="00FD027E" w:rsidRPr="00E87726">
        <w:rPr>
          <w:sz w:val="24"/>
          <w:rtl/>
        </w:rPr>
        <w:t xml:space="preserve">למכרז </w:t>
      </w:r>
      <w:r w:rsidR="00E87726" w:rsidRPr="00E87726">
        <w:t>2</w:t>
      </w:r>
      <w:r w:rsidR="00F372A7" w:rsidRPr="00E87726">
        <w:rPr>
          <w:rFonts w:hint="cs"/>
        </w:rPr>
        <w:t>-2018</w:t>
      </w:r>
      <w:r w:rsidR="00FD027E" w:rsidRPr="00E87726">
        <w:t xml:space="preserve"> </w:t>
      </w:r>
      <w:r w:rsidR="00FD027E" w:rsidRPr="00E87726">
        <w:rPr>
          <w:rFonts w:hint="cs"/>
          <w:rtl/>
        </w:rPr>
        <w:t xml:space="preserve"> </w:t>
      </w:r>
      <w:r w:rsidR="00F91447" w:rsidRPr="00E87726">
        <w:rPr>
          <w:sz w:val="24"/>
          <w:rtl/>
        </w:rPr>
        <w:t xml:space="preserve">תחזוקת שרתי </w:t>
      </w:r>
      <w:r w:rsidR="00F91447" w:rsidRPr="00E87726">
        <w:rPr>
          <w:sz w:val="24"/>
        </w:rPr>
        <w:t>BLADE</w:t>
      </w:r>
      <w:r w:rsidR="00F91447" w:rsidRPr="00E87726">
        <w:rPr>
          <w:sz w:val="24"/>
          <w:rtl/>
        </w:rPr>
        <w:t xml:space="preserve"> ו- </w:t>
      </w:r>
      <w:r w:rsidR="00F91447" w:rsidRPr="00E87726">
        <w:rPr>
          <w:sz w:val="24"/>
        </w:rPr>
        <w:t>RACKMOUNT</w:t>
      </w:r>
      <w:r w:rsidR="00FD027E" w:rsidRPr="00E87726">
        <w:rPr>
          <w:sz w:val="24"/>
          <w:rtl/>
        </w:rPr>
        <w:t xml:space="preserve"> </w:t>
      </w:r>
      <w:r w:rsidRPr="00E87726">
        <w:rPr>
          <w:sz w:val="24"/>
          <w:rtl/>
        </w:rPr>
        <w:t>ולצורך ביצוע השירותים נשוא המכרז ככל שהצעת המציע תוכרז כזוכה על ידי רשות המסים בישראל.</w:t>
      </w:r>
    </w:p>
    <w:p w:rsidR="00BB2886" w:rsidRPr="00CA654E" w:rsidRDefault="00BB2886" w:rsidP="00BB2886">
      <w:pPr>
        <w:pStyle w:val="Normal0"/>
        <w:spacing w:line="360" w:lineRule="auto"/>
        <w:rPr>
          <w:sz w:val="24"/>
          <w:rtl/>
        </w:rPr>
      </w:pPr>
      <w:r w:rsidRPr="00CA654E">
        <w:rPr>
          <w:sz w:val="24"/>
          <w:rtl/>
        </w:rPr>
        <w:t xml:space="preserve"> </w:t>
      </w:r>
    </w:p>
    <w:p w:rsidR="00BB2886" w:rsidRPr="00CA654E" w:rsidRDefault="00BB2886" w:rsidP="00BB2886">
      <w:pPr>
        <w:pStyle w:val="Normal0"/>
        <w:rPr>
          <w:sz w:val="24"/>
          <w:rtl/>
        </w:rPr>
      </w:pPr>
    </w:p>
    <w:p w:rsidR="00BB2886" w:rsidRPr="00CA654E" w:rsidRDefault="00BB2886" w:rsidP="00BB2886">
      <w:pPr>
        <w:pStyle w:val="Normal0"/>
        <w:rPr>
          <w:sz w:val="24"/>
          <w:rtl/>
        </w:rPr>
      </w:pPr>
      <w:r w:rsidRPr="00CA654E">
        <w:rPr>
          <w:sz w:val="24"/>
          <w:rtl/>
        </w:rPr>
        <w:t xml:space="preserve">זה שמי, להלן חתימתי ותוכן תצהירי דלעיל אמת. </w:t>
      </w:r>
    </w:p>
    <w:p w:rsidR="00BB2886" w:rsidRPr="00CA654E" w:rsidRDefault="00BB2886" w:rsidP="00BB2886">
      <w:pPr>
        <w:pStyle w:val="Normal0"/>
        <w:rPr>
          <w:sz w:val="24"/>
          <w:rtl/>
        </w:rPr>
      </w:pP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BB2886" w:rsidRPr="00CA654E" w:rsidTr="00CB5A9A">
        <w:tc>
          <w:tcPr>
            <w:tcW w:w="1062" w:type="dxa"/>
            <w:tcBorders>
              <w:bottom w:val="single" w:sz="4" w:space="0" w:color="auto"/>
            </w:tcBorders>
          </w:tcPr>
          <w:p w:rsidR="00BB2886" w:rsidRPr="006358BC" w:rsidRDefault="00BB2886" w:rsidP="00CB5A9A">
            <w:pPr>
              <w:pStyle w:val="H21"/>
              <w:outlineLvl w:val="0"/>
              <w:rPr>
                <w:szCs w:val="24"/>
              </w:rPr>
            </w:pPr>
          </w:p>
        </w:tc>
        <w:tc>
          <w:tcPr>
            <w:tcW w:w="236" w:type="dxa"/>
          </w:tcPr>
          <w:p w:rsidR="00BB2886" w:rsidRPr="006358BC" w:rsidRDefault="00BB2886" w:rsidP="00CB5A9A">
            <w:pPr>
              <w:pStyle w:val="H21"/>
              <w:outlineLvl w:val="0"/>
              <w:rPr>
                <w:szCs w:val="24"/>
              </w:rPr>
            </w:pPr>
          </w:p>
        </w:tc>
        <w:tc>
          <w:tcPr>
            <w:tcW w:w="1652" w:type="dxa"/>
            <w:tcBorders>
              <w:bottom w:val="single" w:sz="4" w:space="0" w:color="auto"/>
            </w:tcBorders>
          </w:tcPr>
          <w:p w:rsidR="00BB2886" w:rsidRPr="006358BC" w:rsidRDefault="00BB2886" w:rsidP="00CB5A9A">
            <w:pPr>
              <w:pStyle w:val="H21"/>
              <w:outlineLvl w:val="0"/>
              <w:rPr>
                <w:szCs w:val="24"/>
              </w:rPr>
            </w:pPr>
          </w:p>
        </w:tc>
        <w:tc>
          <w:tcPr>
            <w:tcW w:w="253" w:type="dxa"/>
          </w:tcPr>
          <w:p w:rsidR="00BB2886" w:rsidRPr="006358BC" w:rsidRDefault="00BB2886" w:rsidP="00CB5A9A">
            <w:pPr>
              <w:pStyle w:val="H21"/>
              <w:ind w:left="173" w:hanging="173"/>
              <w:outlineLvl w:val="0"/>
              <w:rPr>
                <w:szCs w:val="24"/>
              </w:rPr>
            </w:pPr>
          </w:p>
        </w:tc>
        <w:tc>
          <w:tcPr>
            <w:tcW w:w="1464" w:type="dxa"/>
            <w:tcBorders>
              <w:bottom w:val="single" w:sz="4" w:space="0" w:color="auto"/>
            </w:tcBorders>
          </w:tcPr>
          <w:p w:rsidR="00BB2886" w:rsidRPr="006358BC" w:rsidRDefault="00BB2886" w:rsidP="00CB5A9A">
            <w:pPr>
              <w:pStyle w:val="H21"/>
              <w:ind w:left="173" w:hanging="173"/>
              <w:outlineLvl w:val="0"/>
              <w:rPr>
                <w:szCs w:val="24"/>
              </w:rPr>
            </w:pPr>
          </w:p>
        </w:tc>
        <w:tc>
          <w:tcPr>
            <w:tcW w:w="286" w:type="dxa"/>
          </w:tcPr>
          <w:p w:rsidR="00BB2886" w:rsidRPr="006358BC" w:rsidRDefault="00BB2886" w:rsidP="00CB5A9A">
            <w:pPr>
              <w:pStyle w:val="H21"/>
              <w:outlineLvl w:val="0"/>
              <w:rPr>
                <w:szCs w:val="24"/>
              </w:rPr>
            </w:pPr>
          </w:p>
        </w:tc>
        <w:tc>
          <w:tcPr>
            <w:tcW w:w="1777" w:type="dxa"/>
            <w:tcBorders>
              <w:bottom w:val="single" w:sz="4" w:space="0" w:color="auto"/>
            </w:tcBorders>
          </w:tcPr>
          <w:p w:rsidR="00BB2886" w:rsidRPr="006358BC" w:rsidRDefault="00BB2886" w:rsidP="00CB5A9A">
            <w:pPr>
              <w:pStyle w:val="H21"/>
              <w:outlineLvl w:val="0"/>
              <w:rPr>
                <w:szCs w:val="24"/>
              </w:rPr>
            </w:pPr>
          </w:p>
        </w:tc>
        <w:tc>
          <w:tcPr>
            <w:tcW w:w="240" w:type="dxa"/>
          </w:tcPr>
          <w:p w:rsidR="00BB2886" w:rsidRPr="006358BC" w:rsidRDefault="00BB2886" w:rsidP="00CB5A9A">
            <w:pPr>
              <w:pStyle w:val="H21"/>
              <w:outlineLvl w:val="0"/>
              <w:rPr>
                <w:szCs w:val="24"/>
              </w:rPr>
            </w:pPr>
          </w:p>
        </w:tc>
        <w:tc>
          <w:tcPr>
            <w:tcW w:w="1740" w:type="dxa"/>
            <w:tcBorders>
              <w:bottom w:val="single" w:sz="4" w:space="0" w:color="auto"/>
            </w:tcBorders>
          </w:tcPr>
          <w:p w:rsidR="00BB2886" w:rsidRPr="006358BC" w:rsidRDefault="00BB2886" w:rsidP="00CB5A9A">
            <w:pPr>
              <w:pStyle w:val="H21"/>
              <w:outlineLvl w:val="0"/>
              <w:rPr>
                <w:szCs w:val="24"/>
              </w:rPr>
            </w:pPr>
          </w:p>
        </w:tc>
      </w:tr>
      <w:tr w:rsidR="00BB2886" w:rsidRPr="006358BC" w:rsidTr="00CB5A9A">
        <w:tc>
          <w:tcPr>
            <w:tcW w:w="1062" w:type="dxa"/>
            <w:tcBorders>
              <w:top w:val="single" w:sz="4" w:space="0" w:color="auto"/>
            </w:tcBorders>
            <w:vAlign w:val="center"/>
          </w:tcPr>
          <w:p w:rsidR="00BB2886" w:rsidRPr="006358BC" w:rsidRDefault="00BB2886" w:rsidP="00CB5A9A">
            <w:pPr>
              <w:pStyle w:val="Normal0"/>
              <w:spacing w:before="0" w:line="240" w:lineRule="auto"/>
              <w:jc w:val="center"/>
              <w:rPr>
                <w:sz w:val="24"/>
              </w:rPr>
            </w:pPr>
            <w:r w:rsidRPr="006358BC">
              <w:rPr>
                <w:sz w:val="24"/>
                <w:rtl/>
              </w:rPr>
              <w:t>תאריך</w:t>
            </w:r>
          </w:p>
        </w:tc>
        <w:tc>
          <w:tcPr>
            <w:tcW w:w="236" w:type="dxa"/>
          </w:tcPr>
          <w:p w:rsidR="00BB2886" w:rsidRPr="006358BC" w:rsidRDefault="00BB2886" w:rsidP="00CB5A9A">
            <w:pPr>
              <w:pStyle w:val="Normal0"/>
              <w:spacing w:before="0" w:line="240" w:lineRule="auto"/>
              <w:jc w:val="center"/>
              <w:rPr>
                <w:sz w:val="24"/>
              </w:rPr>
            </w:pPr>
          </w:p>
        </w:tc>
        <w:tc>
          <w:tcPr>
            <w:tcW w:w="1652" w:type="dxa"/>
            <w:tcBorders>
              <w:top w:val="single" w:sz="4" w:space="0" w:color="auto"/>
            </w:tcBorders>
            <w:vAlign w:val="center"/>
          </w:tcPr>
          <w:p w:rsidR="00BB2886" w:rsidRPr="006358BC" w:rsidRDefault="00BB2886" w:rsidP="00CB5A9A">
            <w:pPr>
              <w:pStyle w:val="Normal0"/>
              <w:spacing w:before="0" w:line="240" w:lineRule="auto"/>
              <w:jc w:val="center"/>
              <w:rPr>
                <w:sz w:val="24"/>
              </w:rPr>
            </w:pPr>
            <w:r w:rsidRPr="006358BC">
              <w:rPr>
                <w:sz w:val="24"/>
                <w:rtl/>
              </w:rPr>
              <w:t>שם</w:t>
            </w:r>
          </w:p>
        </w:tc>
        <w:tc>
          <w:tcPr>
            <w:tcW w:w="253" w:type="dxa"/>
          </w:tcPr>
          <w:p w:rsidR="00BB2886" w:rsidRPr="006358BC" w:rsidRDefault="00BB2886" w:rsidP="00CB5A9A">
            <w:pPr>
              <w:pStyle w:val="Normal0"/>
              <w:spacing w:before="0" w:line="240" w:lineRule="auto"/>
              <w:jc w:val="center"/>
              <w:rPr>
                <w:sz w:val="24"/>
              </w:rPr>
            </w:pPr>
          </w:p>
        </w:tc>
        <w:tc>
          <w:tcPr>
            <w:tcW w:w="1464" w:type="dxa"/>
            <w:tcBorders>
              <w:top w:val="single" w:sz="4" w:space="0" w:color="auto"/>
            </w:tcBorders>
            <w:vAlign w:val="center"/>
          </w:tcPr>
          <w:p w:rsidR="00BB2886" w:rsidRPr="006358BC" w:rsidRDefault="00BB2886" w:rsidP="00CB5A9A">
            <w:pPr>
              <w:pStyle w:val="Normal0"/>
              <w:spacing w:before="0" w:line="240" w:lineRule="auto"/>
              <w:jc w:val="center"/>
              <w:rPr>
                <w:sz w:val="24"/>
              </w:rPr>
            </w:pPr>
            <w:r w:rsidRPr="006358BC">
              <w:rPr>
                <w:sz w:val="24"/>
                <w:rtl/>
              </w:rPr>
              <w:t>מס' ת"ז</w:t>
            </w:r>
          </w:p>
        </w:tc>
        <w:tc>
          <w:tcPr>
            <w:tcW w:w="286" w:type="dxa"/>
          </w:tcPr>
          <w:p w:rsidR="00BB2886" w:rsidRPr="006358BC" w:rsidRDefault="00BB2886" w:rsidP="00CB5A9A">
            <w:pPr>
              <w:pStyle w:val="Normal0"/>
              <w:spacing w:before="0" w:line="240" w:lineRule="auto"/>
              <w:jc w:val="center"/>
              <w:rPr>
                <w:sz w:val="24"/>
              </w:rPr>
            </w:pPr>
          </w:p>
        </w:tc>
        <w:tc>
          <w:tcPr>
            <w:tcW w:w="1777" w:type="dxa"/>
            <w:tcBorders>
              <w:top w:val="single" w:sz="4" w:space="0" w:color="auto"/>
            </w:tcBorders>
            <w:vAlign w:val="center"/>
          </w:tcPr>
          <w:p w:rsidR="00BB2886" w:rsidRPr="006358BC" w:rsidRDefault="00BB2886" w:rsidP="00CB5A9A">
            <w:pPr>
              <w:pStyle w:val="Normal0"/>
              <w:spacing w:before="0" w:line="240" w:lineRule="auto"/>
              <w:jc w:val="center"/>
              <w:rPr>
                <w:sz w:val="24"/>
              </w:rPr>
            </w:pPr>
            <w:r w:rsidRPr="006358BC">
              <w:rPr>
                <w:sz w:val="24"/>
                <w:rtl/>
              </w:rPr>
              <w:t>תפקיד</w:t>
            </w:r>
          </w:p>
        </w:tc>
        <w:tc>
          <w:tcPr>
            <w:tcW w:w="240" w:type="dxa"/>
          </w:tcPr>
          <w:p w:rsidR="00BB2886" w:rsidRPr="006358BC" w:rsidRDefault="00BB2886" w:rsidP="00CB5A9A">
            <w:pPr>
              <w:pStyle w:val="Normal0"/>
              <w:spacing w:before="0" w:line="240" w:lineRule="auto"/>
              <w:jc w:val="center"/>
              <w:rPr>
                <w:sz w:val="24"/>
              </w:rPr>
            </w:pPr>
          </w:p>
        </w:tc>
        <w:tc>
          <w:tcPr>
            <w:tcW w:w="1740" w:type="dxa"/>
            <w:tcBorders>
              <w:top w:val="single" w:sz="4" w:space="0" w:color="auto"/>
            </w:tcBorders>
          </w:tcPr>
          <w:p w:rsidR="00BB2886" w:rsidRPr="006358BC" w:rsidRDefault="00BB2886" w:rsidP="00CB5A9A">
            <w:pPr>
              <w:pStyle w:val="Normal0"/>
              <w:spacing w:before="0" w:line="240" w:lineRule="auto"/>
              <w:jc w:val="center"/>
              <w:rPr>
                <w:sz w:val="24"/>
              </w:rPr>
            </w:pPr>
            <w:r w:rsidRPr="006358BC">
              <w:rPr>
                <w:sz w:val="24"/>
                <w:rtl/>
              </w:rPr>
              <w:t>חתימה</w:t>
            </w:r>
          </w:p>
        </w:tc>
      </w:tr>
    </w:tbl>
    <w:p w:rsidR="00BB2886" w:rsidRPr="00CA654E" w:rsidRDefault="00BB2886" w:rsidP="00BB2886">
      <w:pPr>
        <w:pStyle w:val="Normal0"/>
        <w:rPr>
          <w:rtl/>
        </w:rPr>
      </w:pPr>
    </w:p>
    <w:p w:rsidR="00BB2886" w:rsidRPr="00CA654E" w:rsidRDefault="00BB2886" w:rsidP="00BB2886">
      <w:pPr>
        <w:pStyle w:val="Normal0"/>
        <w:ind w:right="-720"/>
        <w:jc w:val="center"/>
        <w:rPr>
          <w:sz w:val="24"/>
          <w:rtl/>
        </w:rPr>
      </w:pPr>
    </w:p>
    <w:p w:rsidR="00BB2886" w:rsidRPr="00CA654E" w:rsidRDefault="00BB2886" w:rsidP="00BB2886">
      <w:pPr>
        <w:pStyle w:val="Normal0"/>
        <w:jc w:val="center"/>
        <w:rPr>
          <w:sz w:val="24"/>
          <w:rtl/>
        </w:rPr>
      </w:pPr>
      <w:r w:rsidRPr="00CA654E">
        <w:rPr>
          <w:sz w:val="24"/>
          <w:rtl/>
        </w:rPr>
        <w:t>אישור עורך הדין</w:t>
      </w:r>
    </w:p>
    <w:p w:rsidR="00BB2886" w:rsidRPr="00CA654E" w:rsidRDefault="00BB2886" w:rsidP="00BB2886">
      <w:pPr>
        <w:pStyle w:val="Normal0"/>
        <w:jc w:val="center"/>
        <w:rPr>
          <w:sz w:val="24"/>
          <w:rtl/>
        </w:rPr>
      </w:pPr>
    </w:p>
    <w:p w:rsidR="00BB2886" w:rsidRPr="00C87220" w:rsidRDefault="00BB2886" w:rsidP="00BB2886">
      <w:pPr>
        <w:spacing w:line="360" w:lineRule="auto"/>
        <w:jc w:val="both"/>
        <w:rPr>
          <w:rtl/>
        </w:rPr>
      </w:pPr>
      <w:r w:rsidRPr="00C87220">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BB2886" w:rsidRPr="006358BC" w:rsidTr="00CB5A9A">
        <w:tc>
          <w:tcPr>
            <w:tcW w:w="1287" w:type="dxa"/>
            <w:tcBorders>
              <w:bottom w:val="single" w:sz="4" w:space="0" w:color="auto"/>
            </w:tcBorders>
          </w:tcPr>
          <w:p w:rsidR="00BB2886" w:rsidRPr="006358BC" w:rsidRDefault="00BB2886" w:rsidP="00CB5A9A">
            <w:pPr>
              <w:pStyle w:val="H21"/>
              <w:outlineLvl w:val="0"/>
              <w:rPr>
                <w:szCs w:val="24"/>
              </w:rPr>
            </w:pPr>
          </w:p>
        </w:tc>
        <w:tc>
          <w:tcPr>
            <w:tcW w:w="371" w:type="dxa"/>
          </w:tcPr>
          <w:p w:rsidR="00BB2886" w:rsidRPr="006358BC" w:rsidRDefault="00BB2886" w:rsidP="00CB5A9A">
            <w:pPr>
              <w:pStyle w:val="H21"/>
              <w:outlineLvl w:val="0"/>
              <w:rPr>
                <w:szCs w:val="24"/>
              </w:rPr>
            </w:pPr>
          </w:p>
        </w:tc>
        <w:tc>
          <w:tcPr>
            <w:tcW w:w="1969" w:type="dxa"/>
            <w:tcBorders>
              <w:bottom w:val="single" w:sz="4" w:space="0" w:color="auto"/>
            </w:tcBorders>
          </w:tcPr>
          <w:p w:rsidR="00BB2886" w:rsidRPr="006358BC" w:rsidRDefault="00BB2886" w:rsidP="00CB5A9A">
            <w:pPr>
              <w:pStyle w:val="H21"/>
              <w:outlineLvl w:val="0"/>
              <w:rPr>
                <w:szCs w:val="24"/>
              </w:rPr>
            </w:pPr>
          </w:p>
        </w:tc>
        <w:tc>
          <w:tcPr>
            <w:tcW w:w="397" w:type="dxa"/>
          </w:tcPr>
          <w:p w:rsidR="00BB2886" w:rsidRPr="006358BC" w:rsidRDefault="00BB2886" w:rsidP="00CB5A9A">
            <w:pPr>
              <w:pStyle w:val="H21"/>
              <w:ind w:left="173" w:hanging="173"/>
              <w:outlineLvl w:val="0"/>
              <w:rPr>
                <w:szCs w:val="24"/>
              </w:rPr>
            </w:pPr>
          </w:p>
        </w:tc>
        <w:tc>
          <w:tcPr>
            <w:tcW w:w="2303" w:type="dxa"/>
            <w:tcBorders>
              <w:bottom w:val="single" w:sz="4" w:space="0" w:color="auto"/>
            </w:tcBorders>
          </w:tcPr>
          <w:p w:rsidR="00BB2886" w:rsidRPr="006358BC" w:rsidRDefault="00BB2886" w:rsidP="00CB5A9A">
            <w:pPr>
              <w:pStyle w:val="H21"/>
              <w:ind w:left="173" w:hanging="173"/>
              <w:outlineLvl w:val="0"/>
              <w:rPr>
                <w:szCs w:val="24"/>
              </w:rPr>
            </w:pPr>
          </w:p>
        </w:tc>
        <w:tc>
          <w:tcPr>
            <w:tcW w:w="365" w:type="dxa"/>
          </w:tcPr>
          <w:p w:rsidR="00BB2886" w:rsidRPr="006358BC" w:rsidRDefault="00BB2886" w:rsidP="00CB5A9A">
            <w:pPr>
              <w:pStyle w:val="H21"/>
              <w:outlineLvl w:val="0"/>
              <w:rPr>
                <w:szCs w:val="24"/>
              </w:rPr>
            </w:pPr>
          </w:p>
        </w:tc>
        <w:tc>
          <w:tcPr>
            <w:tcW w:w="2026" w:type="dxa"/>
            <w:tcBorders>
              <w:bottom w:val="single" w:sz="4" w:space="0" w:color="auto"/>
            </w:tcBorders>
          </w:tcPr>
          <w:p w:rsidR="00BB2886" w:rsidRPr="006358BC" w:rsidRDefault="00BB2886" w:rsidP="00CB5A9A">
            <w:pPr>
              <w:pStyle w:val="H21"/>
              <w:outlineLvl w:val="0"/>
              <w:rPr>
                <w:szCs w:val="24"/>
              </w:rPr>
            </w:pPr>
          </w:p>
        </w:tc>
      </w:tr>
      <w:tr w:rsidR="00BB2886" w:rsidRPr="006358BC" w:rsidTr="00CB5A9A">
        <w:tc>
          <w:tcPr>
            <w:tcW w:w="1287" w:type="dxa"/>
            <w:tcBorders>
              <w:top w:val="single" w:sz="4" w:space="0" w:color="auto"/>
            </w:tcBorders>
            <w:vAlign w:val="center"/>
          </w:tcPr>
          <w:p w:rsidR="00BB2886" w:rsidRPr="006358BC" w:rsidRDefault="00BB2886" w:rsidP="00CB5A9A">
            <w:pPr>
              <w:pStyle w:val="Normal0"/>
              <w:spacing w:before="0" w:line="240" w:lineRule="auto"/>
              <w:jc w:val="center"/>
              <w:rPr>
                <w:sz w:val="24"/>
              </w:rPr>
            </w:pPr>
            <w:r w:rsidRPr="006358BC">
              <w:rPr>
                <w:sz w:val="24"/>
                <w:rtl/>
              </w:rPr>
              <w:t>תאריך</w:t>
            </w:r>
          </w:p>
        </w:tc>
        <w:tc>
          <w:tcPr>
            <w:tcW w:w="371" w:type="dxa"/>
          </w:tcPr>
          <w:p w:rsidR="00BB2886" w:rsidRPr="006358BC" w:rsidRDefault="00BB2886" w:rsidP="00CB5A9A">
            <w:pPr>
              <w:pStyle w:val="Normal0"/>
              <w:spacing w:before="0" w:line="240" w:lineRule="auto"/>
              <w:jc w:val="center"/>
              <w:rPr>
                <w:sz w:val="24"/>
              </w:rPr>
            </w:pPr>
          </w:p>
        </w:tc>
        <w:tc>
          <w:tcPr>
            <w:tcW w:w="1969" w:type="dxa"/>
            <w:tcBorders>
              <w:top w:val="single" w:sz="4" w:space="0" w:color="auto"/>
            </w:tcBorders>
            <w:vAlign w:val="center"/>
          </w:tcPr>
          <w:p w:rsidR="00BB2886" w:rsidRPr="006358BC" w:rsidRDefault="00BB2886" w:rsidP="00CB5A9A">
            <w:pPr>
              <w:pStyle w:val="Normal0"/>
              <w:spacing w:before="0" w:line="240" w:lineRule="auto"/>
              <w:jc w:val="center"/>
              <w:rPr>
                <w:sz w:val="24"/>
              </w:rPr>
            </w:pPr>
            <w:r w:rsidRPr="006358BC">
              <w:rPr>
                <w:sz w:val="24"/>
                <w:rtl/>
              </w:rPr>
              <w:t>שם</w:t>
            </w:r>
          </w:p>
        </w:tc>
        <w:tc>
          <w:tcPr>
            <w:tcW w:w="397" w:type="dxa"/>
          </w:tcPr>
          <w:p w:rsidR="00BB2886" w:rsidRPr="006358BC" w:rsidRDefault="00BB2886" w:rsidP="00CB5A9A">
            <w:pPr>
              <w:pStyle w:val="Normal0"/>
              <w:spacing w:before="0" w:line="240" w:lineRule="auto"/>
              <w:jc w:val="center"/>
              <w:rPr>
                <w:sz w:val="24"/>
              </w:rPr>
            </w:pPr>
          </w:p>
        </w:tc>
        <w:tc>
          <w:tcPr>
            <w:tcW w:w="2303" w:type="dxa"/>
            <w:tcBorders>
              <w:top w:val="single" w:sz="4" w:space="0" w:color="auto"/>
            </w:tcBorders>
            <w:vAlign w:val="center"/>
          </w:tcPr>
          <w:p w:rsidR="00BB2886" w:rsidRPr="006358BC" w:rsidRDefault="00BB2886" w:rsidP="00CB5A9A">
            <w:pPr>
              <w:pStyle w:val="Normal0"/>
              <w:spacing w:before="0" w:line="240" w:lineRule="auto"/>
              <w:jc w:val="center"/>
              <w:rPr>
                <w:sz w:val="24"/>
              </w:rPr>
            </w:pPr>
            <w:r w:rsidRPr="006358BC">
              <w:rPr>
                <w:sz w:val="24"/>
                <w:rtl/>
              </w:rPr>
              <w:t>חתימה וחותמת</w:t>
            </w:r>
          </w:p>
        </w:tc>
        <w:tc>
          <w:tcPr>
            <w:tcW w:w="365" w:type="dxa"/>
          </w:tcPr>
          <w:p w:rsidR="00BB2886" w:rsidRPr="006358BC" w:rsidRDefault="00BB2886" w:rsidP="00CB5A9A">
            <w:pPr>
              <w:pStyle w:val="Normal0"/>
              <w:spacing w:before="0" w:line="240" w:lineRule="auto"/>
              <w:jc w:val="center"/>
              <w:rPr>
                <w:sz w:val="24"/>
              </w:rPr>
            </w:pPr>
          </w:p>
        </w:tc>
        <w:tc>
          <w:tcPr>
            <w:tcW w:w="2026" w:type="dxa"/>
            <w:tcBorders>
              <w:top w:val="single" w:sz="4" w:space="0" w:color="auto"/>
            </w:tcBorders>
            <w:vAlign w:val="center"/>
          </w:tcPr>
          <w:p w:rsidR="00BB2886" w:rsidRPr="006358BC" w:rsidRDefault="00BB2886" w:rsidP="00CB5A9A">
            <w:pPr>
              <w:pStyle w:val="Normal0"/>
              <w:spacing w:before="0" w:line="240" w:lineRule="auto"/>
              <w:jc w:val="center"/>
              <w:rPr>
                <w:sz w:val="24"/>
              </w:rPr>
            </w:pPr>
            <w:r w:rsidRPr="006358BC">
              <w:rPr>
                <w:sz w:val="24"/>
                <w:rtl/>
              </w:rPr>
              <w:t>מס' רישיון</w:t>
            </w:r>
          </w:p>
        </w:tc>
      </w:tr>
    </w:tbl>
    <w:p w:rsidR="00BB2886" w:rsidRPr="00CA654E" w:rsidRDefault="00BB2886" w:rsidP="00BB2886">
      <w:pPr>
        <w:widowControl w:val="0"/>
        <w:spacing w:line="360" w:lineRule="auto"/>
        <w:ind w:right="-720"/>
        <w:jc w:val="both"/>
        <w:rPr>
          <w:rtl/>
        </w:rPr>
      </w:pPr>
    </w:p>
    <w:p w:rsidR="00BB2886" w:rsidRDefault="00BB2886" w:rsidP="00BB2886">
      <w:pPr>
        <w:rPr>
          <w:rFonts w:ascii="David" w:hAnsi="David" w:cs="David"/>
          <w:b/>
          <w:bCs/>
          <w:spacing w:val="20"/>
          <w:rtl/>
        </w:rPr>
      </w:pPr>
      <w:r w:rsidRPr="00CA654E">
        <w:rPr>
          <w:rtl/>
        </w:rPr>
        <w:br w:type="page"/>
      </w:r>
    </w:p>
    <w:p w:rsidR="00BB2886" w:rsidRDefault="00BB2886" w:rsidP="006430BD">
      <w:pPr>
        <w:rPr>
          <w:rFonts w:ascii="David" w:hAnsi="David" w:cs="David"/>
          <w:b/>
          <w:bCs/>
          <w:spacing w:val="20"/>
          <w:rtl/>
        </w:rPr>
      </w:pPr>
    </w:p>
    <w:p w:rsidR="00335576" w:rsidRPr="00CA654E" w:rsidRDefault="00335576" w:rsidP="009F4D9C">
      <w:pPr>
        <w:pStyle w:val="20"/>
        <w:numPr>
          <w:ilvl w:val="0"/>
          <w:numId w:val="0"/>
        </w:numPr>
        <w:jc w:val="center"/>
        <w:rPr>
          <w:rtl/>
        </w:rPr>
      </w:pPr>
      <w:bookmarkStart w:id="632" w:name="_Toc454285756"/>
      <w:bookmarkStart w:id="633" w:name="_Toc501966973"/>
      <w:bookmarkStart w:id="634" w:name="נספח0628"/>
      <w:r w:rsidRPr="00CA654E">
        <w:rPr>
          <w:rtl/>
        </w:rPr>
        <w:t>נספח 0.6.</w:t>
      </w:r>
      <w:r>
        <w:rPr>
          <w:rFonts w:hint="cs"/>
          <w:rtl/>
        </w:rPr>
        <w:t>2</w:t>
      </w:r>
      <w:r w:rsidRPr="00CA654E">
        <w:rPr>
          <w:rtl/>
        </w:rPr>
        <w:t>.</w:t>
      </w:r>
      <w:r>
        <w:rPr>
          <w:rFonts w:hint="cs"/>
          <w:rtl/>
        </w:rPr>
        <w:t>8</w:t>
      </w:r>
      <w:r w:rsidRPr="00CA654E">
        <w:rPr>
          <w:rtl/>
        </w:rPr>
        <w:t xml:space="preserve"> </w:t>
      </w:r>
      <w:r w:rsidRPr="00CA582F">
        <w:rPr>
          <w:rtl/>
        </w:rPr>
        <w:t>תצהיר בדבר אי תיאום מכרז</w:t>
      </w:r>
      <w:bookmarkEnd w:id="632"/>
      <w:bookmarkEnd w:id="633"/>
    </w:p>
    <w:bookmarkEnd w:id="634"/>
    <w:p w:rsidR="00335576" w:rsidRDefault="00335576" w:rsidP="00335576">
      <w:pPr>
        <w:rPr>
          <w:b/>
          <w:bCs/>
          <w:rtl/>
        </w:rPr>
      </w:pPr>
    </w:p>
    <w:p w:rsidR="00335576" w:rsidRPr="009F4D9C" w:rsidRDefault="00335576" w:rsidP="00E87726">
      <w:pPr>
        <w:pStyle w:val="Normal0"/>
        <w:rPr>
          <w:sz w:val="24"/>
          <w:rtl/>
        </w:rPr>
      </w:pPr>
      <w:r w:rsidRPr="009F4D9C">
        <w:rPr>
          <w:rFonts w:hint="eastAsia"/>
          <w:sz w:val="24"/>
          <w:rtl/>
        </w:rPr>
        <w:t>אני</w:t>
      </w:r>
      <w:r w:rsidRPr="009F4D9C">
        <w:rPr>
          <w:sz w:val="24"/>
          <w:rtl/>
        </w:rPr>
        <w:t>_____________ הח"מ, נושא ת.ז. ____________ [נותן תצהירי זה בקשר למכרז מס'</w:t>
      </w:r>
      <w:r w:rsidRPr="009F4D9C">
        <w:rPr>
          <w:rFonts w:hint="cs"/>
          <w:sz w:val="24"/>
          <w:rtl/>
        </w:rPr>
        <w:t xml:space="preserve"> </w:t>
      </w:r>
      <w:r w:rsidR="00FD027E" w:rsidRPr="00E87726">
        <w:rPr>
          <w:sz w:val="24"/>
          <w:rtl/>
        </w:rPr>
        <w:t xml:space="preserve">למכרז </w:t>
      </w:r>
      <w:r w:rsidR="00E87726" w:rsidRPr="00E87726">
        <w:rPr>
          <w:sz w:val="24"/>
        </w:rPr>
        <w:t>2</w:t>
      </w:r>
      <w:r w:rsidR="00F372A7" w:rsidRPr="00E87726">
        <w:rPr>
          <w:rFonts w:hint="cs"/>
          <w:sz w:val="24"/>
        </w:rPr>
        <w:t>-2018</w:t>
      </w:r>
      <w:r w:rsidR="00FD027E" w:rsidRPr="00E87726">
        <w:rPr>
          <w:sz w:val="24"/>
        </w:rPr>
        <w:t xml:space="preserve"> </w:t>
      </w:r>
      <w:r w:rsidR="00F91447" w:rsidRPr="00E87726">
        <w:rPr>
          <w:sz w:val="24"/>
          <w:rtl/>
        </w:rPr>
        <w:t>תחזוקת</w:t>
      </w:r>
      <w:r w:rsidR="00F91447">
        <w:rPr>
          <w:sz w:val="24"/>
          <w:rtl/>
        </w:rPr>
        <w:t xml:space="preserve"> שרתי </w:t>
      </w:r>
      <w:r w:rsidR="00F91447">
        <w:rPr>
          <w:sz w:val="24"/>
        </w:rPr>
        <w:t>BLADE</w:t>
      </w:r>
      <w:r w:rsidR="00F91447">
        <w:rPr>
          <w:sz w:val="24"/>
          <w:rtl/>
        </w:rPr>
        <w:t xml:space="preserve"> ו- </w:t>
      </w:r>
      <w:r w:rsidR="00F91447">
        <w:rPr>
          <w:sz w:val="24"/>
        </w:rPr>
        <w:t>RACKMOUNT</w:t>
      </w:r>
      <w:r w:rsidR="00FD027E" w:rsidRPr="009F4D9C">
        <w:rPr>
          <w:sz w:val="24"/>
          <w:rtl/>
        </w:rPr>
        <w:t xml:space="preserve"> </w:t>
      </w:r>
      <w:r w:rsidRPr="009F4D9C">
        <w:rPr>
          <w:sz w:val="24"/>
          <w:rtl/>
        </w:rPr>
        <w:t>("</w:t>
      </w:r>
      <w:r w:rsidRPr="009F4D9C">
        <w:rPr>
          <w:rFonts w:hint="eastAsia"/>
          <w:sz w:val="24"/>
          <w:rtl/>
        </w:rPr>
        <w:t>המכרז</w:t>
      </w:r>
      <w:r w:rsidRPr="009F4D9C">
        <w:rPr>
          <w:sz w:val="24"/>
          <w:rtl/>
        </w:rPr>
        <w:t>").</w:t>
      </w:r>
    </w:p>
    <w:p w:rsidR="00335576" w:rsidRPr="009F4D9C" w:rsidRDefault="00335576" w:rsidP="00EF6C4B">
      <w:pPr>
        <w:numPr>
          <w:ilvl w:val="0"/>
          <w:numId w:val="79"/>
        </w:numPr>
        <w:spacing w:before="120" w:line="360" w:lineRule="auto"/>
        <w:jc w:val="both"/>
        <w:rPr>
          <w:rFonts w:cs="David"/>
          <w:rtl/>
        </w:rPr>
      </w:pPr>
      <w:r w:rsidRPr="009F4D9C">
        <w:rPr>
          <w:rFonts w:cs="David"/>
          <w:rtl/>
        </w:rPr>
        <w:t>ה</w:t>
      </w:r>
      <w:r w:rsidRPr="009F4D9C">
        <w:rPr>
          <w:rFonts w:cs="David" w:hint="cs"/>
          <w:rtl/>
        </w:rPr>
        <w:t xml:space="preserve">נני נותן תצהיר זה בשם _________________ שהוא הגוף המבקש להתקשר עם המזמין במסגרת מכרז זה </w:t>
      </w:r>
      <w:r w:rsidRPr="009F4D9C">
        <w:rPr>
          <w:rFonts w:cs="David"/>
          <w:rtl/>
        </w:rPr>
        <w:t>(</w:t>
      </w:r>
      <w:r w:rsidRPr="009F4D9C">
        <w:rPr>
          <w:rFonts w:cs="David" w:hint="cs"/>
          <w:rtl/>
        </w:rPr>
        <w:t xml:space="preserve">להלן: </w:t>
      </w:r>
      <w:r w:rsidRPr="009F4D9C">
        <w:rPr>
          <w:rFonts w:cs="David"/>
          <w:rtl/>
        </w:rPr>
        <w:t>"</w:t>
      </w:r>
      <w:r w:rsidRPr="009F4D9C">
        <w:rPr>
          <w:rFonts w:cs="David" w:hint="cs"/>
          <w:b/>
          <w:bCs/>
          <w:rtl/>
        </w:rPr>
        <w:t>המציע</w:t>
      </w:r>
      <w:r w:rsidRPr="009F4D9C">
        <w:rPr>
          <w:rFonts w:cs="David" w:hint="cs"/>
          <w:rtl/>
        </w:rPr>
        <w:t>"</w:t>
      </w:r>
      <w:r w:rsidRPr="009F4D9C">
        <w:rPr>
          <w:rFonts w:cs="David"/>
          <w:rtl/>
        </w:rPr>
        <w:t xml:space="preserve">). </w:t>
      </w:r>
      <w:r w:rsidRPr="009F4D9C">
        <w:rPr>
          <w:rFonts w:cs="David" w:hint="cs"/>
          <w:rtl/>
        </w:rPr>
        <w:t xml:space="preserve">אני מכהן כ_______________ והנני מוסמך/ת לתת תצהיר זה בשם המציע. </w:t>
      </w:r>
    </w:p>
    <w:p w:rsidR="00335576" w:rsidRPr="009F4D9C" w:rsidRDefault="00335576" w:rsidP="00EF6C4B">
      <w:pPr>
        <w:numPr>
          <w:ilvl w:val="0"/>
          <w:numId w:val="79"/>
        </w:numPr>
        <w:spacing w:before="120" w:line="360" w:lineRule="auto"/>
        <w:jc w:val="both"/>
        <w:rPr>
          <w:rFonts w:cs="David"/>
        </w:rPr>
      </w:pPr>
      <w:r w:rsidRPr="009F4D9C">
        <w:rPr>
          <w:rFonts w:cs="David"/>
          <w:rtl/>
        </w:rPr>
        <w:t>חתימתי [אם רלוונטי יש להוסיף: בצירוף חתימתו/ה של מר/גב' _________], מחייבת את המציע.</w:t>
      </w:r>
    </w:p>
    <w:p w:rsidR="00335576" w:rsidRPr="009F4D9C" w:rsidRDefault="00335576" w:rsidP="00EF6C4B">
      <w:pPr>
        <w:numPr>
          <w:ilvl w:val="0"/>
          <w:numId w:val="79"/>
        </w:numPr>
        <w:spacing w:before="120" w:line="360" w:lineRule="auto"/>
        <w:jc w:val="both"/>
        <w:rPr>
          <w:rFonts w:cs="David"/>
        </w:rPr>
      </w:pPr>
      <w:r w:rsidRPr="009F4D9C">
        <w:rPr>
          <w:rFonts w:cs="David"/>
          <w:rtl/>
        </w:rPr>
        <w:t>המציע החליט על המחירים והכמויות המפורטים בהצעה באופן עצמאי וללא התייעצות, הסדר או קשר אחר עם מציע אחר למכרז.</w:t>
      </w:r>
    </w:p>
    <w:p w:rsidR="00335576" w:rsidRPr="009F4D9C" w:rsidRDefault="00335576" w:rsidP="00EF6C4B">
      <w:pPr>
        <w:numPr>
          <w:ilvl w:val="0"/>
          <w:numId w:val="79"/>
        </w:numPr>
        <w:spacing w:before="120" w:line="360" w:lineRule="auto"/>
        <w:jc w:val="both"/>
        <w:rPr>
          <w:rFonts w:cs="David"/>
          <w:rtl/>
        </w:rPr>
      </w:pPr>
      <w:r w:rsidRPr="009F4D9C">
        <w:rPr>
          <w:rFonts w:cs="David"/>
          <w:rtl/>
        </w:rPr>
        <w:t>המחירים או הכמויות המפורטות בהצעתו של המציע למכרז לא הוצגו בפני מי שהוא מציע במכרז או בפני נציגו של מציע כאמור.</w:t>
      </w:r>
    </w:p>
    <w:p w:rsidR="00335576" w:rsidRPr="009F4D9C" w:rsidRDefault="00335576" w:rsidP="00EF6C4B">
      <w:pPr>
        <w:numPr>
          <w:ilvl w:val="0"/>
          <w:numId w:val="79"/>
        </w:numPr>
        <w:spacing w:before="120" w:line="360" w:lineRule="auto"/>
        <w:jc w:val="both"/>
        <w:rPr>
          <w:rFonts w:cs="David"/>
          <w:rtl/>
        </w:rPr>
      </w:pPr>
      <w:r w:rsidRPr="009F4D9C">
        <w:rPr>
          <w:rFonts w:cs="David"/>
          <w:rtl/>
        </w:rPr>
        <w:t>המציע לא היה מעורב בניסיון להניא מציע אחר מלהגיש הצעות במכרז זה.</w:t>
      </w:r>
    </w:p>
    <w:p w:rsidR="00335576" w:rsidRPr="009F4D9C" w:rsidRDefault="00335576" w:rsidP="00EF6C4B">
      <w:pPr>
        <w:numPr>
          <w:ilvl w:val="0"/>
          <w:numId w:val="79"/>
        </w:numPr>
        <w:spacing w:before="120" w:line="360" w:lineRule="auto"/>
        <w:jc w:val="both"/>
        <w:rPr>
          <w:rFonts w:cs="David"/>
          <w:rtl/>
        </w:rPr>
      </w:pPr>
      <w:r w:rsidRPr="009F4D9C">
        <w:rPr>
          <w:rFonts w:cs="David"/>
          <w:rtl/>
        </w:rPr>
        <w:t>המציע לא היה מעורב בניסיון לגרום למציע אחר להגיש הצעה גבוהה או נמוכה יותר מהצעתו למכרז.</w:t>
      </w:r>
    </w:p>
    <w:p w:rsidR="00335576" w:rsidRPr="009F4D9C" w:rsidRDefault="00335576" w:rsidP="00EF6C4B">
      <w:pPr>
        <w:numPr>
          <w:ilvl w:val="0"/>
          <w:numId w:val="79"/>
        </w:numPr>
        <w:spacing w:before="120" w:line="360" w:lineRule="auto"/>
        <w:jc w:val="both"/>
        <w:rPr>
          <w:rFonts w:cs="David"/>
          <w:rtl/>
        </w:rPr>
      </w:pPr>
      <w:r w:rsidRPr="009F4D9C">
        <w:rPr>
          <w:rFonts w:cs="David"/>
          <w:rtl/>
        </w:rPr>
        <w:t>המציע לא היה מעורב בניסיון לגרום למציע אחר להגיש הצעה בלתי תחרותית מכל סוג שהוא.</w:t>
      </w:r>
    </w:p>
    <w:p w:rsidR="00335576" w:rsidRPr="009F4D9C" w:rsidRDefault="00335576" w:rsidP="00EF6C4B">
      <w:pPr>
        <w:numPr>
          <w:ilvl w:val="0"/>
          <w:numId w:val="79"/>
        </w:numPr>
        <w:spacing w:before="120" w:line="360" w:lineRule="auto"/>
        <w:jc w:val="both"/>
        <w:rPr>
          <w:rFonts w:cs="David"/>
          <w:rtl/>
        </w:rPr>
      </w:pPr>
      <w:r w:rsidRPr="009F4D9C">
        <w:rPr>
          <w:rFonts w:cs="David"/>
          <w:rtl/>
        </w:rPr>
        <w:t>הצעתו של המציע למכרז מוגשת בתום לב ולא נעשתה בעקבות הסדר או דין ודברים כלשהו מציע אחר.</w:t>
      </w:r>
    </w:p>
    <w:p w:rsidR="00335576" w:rsidRPr="009F4D9C" w:rsidRDefault="00335576" w:rsidP="00EF6C4B">
      <w:pPr>
        <w:numPr>
          <w:ilvl w:val="0"/>
          <w:numId w:val="79"/>
        </w:numPr>
        <w:spacing w:before="120" w:line="360" w:lineRule="auto"/>
        <w:jc w:val="both"/>
        <w:rPr>
          <w:rFonts w:cs="David"/>
          <w:rtl/>
        </w:rPr>
      </w:pPr>
      <w:r w:rsidRPr="009F4D9C">
        <w:rPr>
          <w:rFonts w:cs="David"/>
          <w:rtl/>
        </w:rPr>
        <w:t>המציע מתחייב להודיע למזמין על כל שינוי באחד מהפרטים המפורטים לעיל מעת החתימה על התצהיר ועד למועד החתימה על החוזה עם הזוכה במכרז.</w:t>
      </w:r>
    </w:p>
    <w:p w:rsidR="00335576" w:rsidRPr="009F4D9C" w:rsidRDefault="00335576" w:rsidP="00EF6C4B">
      <w:pPr>
        <w:numPr>
          <w:ilvl w:val="0"/>
          <w:numId w:val="79"/>
        </w:numPr>
        <w:spacing w:before="120" w:line="360" w:lineRule="auto"/>
        <w:jc w:val="both"/>
        <w:rPr>
          <w:rFonts w:cs="David"/>
        </w:rPr>
      </w:pPr>
      <w:r w:rsidRPr="009F4D9C">
        <w:rPr>
          <w:rFonts w:cs="David"/>
          <w:rtl/>
        </w:rPr>
        <w:t>המציע מודע לכך כי העונש לכך שהעונש על תיאום מכרז יכול להגיע עד חמש שנות מאסר בפועל.</w:t>
      </w:r>
    </w:p>
    <w:p w:rsidR="00335576" w:rsidRPr="009F4D9C" w:rsidRDefault="00335576" w:rsidP="00EF6C4B">
      <w:pPr>
        <w:numPr>
          <w:ilvl w:val="0"/>
          <w:numId w:val="79"/>
        </w:numPr>
        <w:spacing w:before="120" w:line="360" w:lineRule="auto"/>
        <w:jc w:val="both"/>
        <w:rPr>
          <w:rFonts w:cs="David"/>
          <w:rtl/>
        </w:rPr>
      </w:pPr>
      <w:r w:rsidRPr="009F4D9C">
        <w:rPr>
          <w:rFonts w:cs="David"/>
          <w:rtl/>
        </w:rPr>
        <w:t>למונחים בתצהיר זה תהיה המשמעות שניתנה להם במסמכי המכרז.</w:t>
      </w:r>
    </w:p>
    <w:p w:rsidR="00335576" w:rsidRPr="009F4D9C" w:rsidRDefault="00335576" w:rsidP="00EF6C4B">
      <w:pPr>
        <w:numPr>
          <w:ilvl w:val="0"/>
          <w:numId w:val="79"/>
        </w:numPr>
        <w:spacing w:before="120" w:line="360" w:lineRule="auto"/>
        <w:jc w:val="both"/>
        <w:rPr>
          <w:rFonts w:cs="David"/>
        </w:rPr>
      </w:pPr>
      <w:r w:rsidRPr="009F4D9C">
        <w:rPr>
          <w:rFonts w:cs="David"/>
          <w:rtl/>
        </w:rPr>
        <w:t>זהו שמי, זו חתימתי ותוכן תצהירי אמת.</w:t>
      </w:r>
    </w:p>
    <w:p w:rsidR="00335576" w:rsidRPr="009F4D9C" w:rsidRDefault="00335576" w:rsidP="00335576">
      <w:pPr>
        <w:rPr>
          <w:rFonts w:cs="David"/>
          <w:rtl/>
        </w:rPr>
      </w:pPr>
    </w:p>
    <w:p w:rsidR="00335576" w:rsidRPr="009F4D9C" w:rsidRDefault="00335576" w:rsidP="00335576">
      <w:pPr>
        <w:ind w:left="2880"/>
        <w:rPr>
          <w:rFonts w:cs="David"/>
          <w:rtl/>
        </w:rPr>
      </w:pPr>
      <w:r w:rsidRPr="009F4D9C">
        <w:rPr>
          <w:rFonts w:cs="David" w:hint="cs"/>
        </w:rPr>
        <w:tab/>
      </w:r>
      <w:r w:rsidRPr="009F4D9C">
        <w:rPr>
          <w:rFonts w:cs="David" w:hint="cs"/>
        </w:rPr>
        <w:tab/>
      </w:r>
      <w:r w:rsidRPr="009F4D9C">
        <w:rPr>
          <w:rFonts w:cs="David" w:hint="cs"/>
        </w:rPr>
        <w:tab/>
      </w:r>
      <w:r w:rsidRPr="009F4D9C">
        <w:rPr>
          <w:rFonts w:cs="David" w:hint="cs"/>
        </w:rPr>
        <w:tab/>
      </w:r>
      <w:r w:rsidRPr="009F4D9C">
        <w:rPr>
          <w:rFonts w:cs="David" w:hint="cs"/>
        </w:rPr>
        <w:tab/>
      </w:r>
      <w:r w:rsidRPr="009F4D9C">
        <w:rPr>
          <w:rFonts w:cs="David" w:hint="cs"/>
          <w:rtl/>
        </w:rPr>
        <w:tab/>
      </w:r>
      <w:r w:rsidRPr="009F4D9C">
        <w:rPr>
          <w:rFonts w:cs="David" w:hint="cs"/>
          <w:rtl/>
        </w:rPr>
        <w:tab/>
        <w:t>_________________</w:t>
      </w:r>
    </w:p>
    <w:p w:rsidR="00335576" w:rsidRPr="009F4D9C" w:rsidRDefault="00335576" w:rsidP="00335576">
      <w:pPr>
        <w:ind w:left="2880"/>
        <w:rPr>
          <w:rFonts w:cs="David"/>
          <w:rtl/>
        </w:rPr>
      </w:pPr>
      <w:r w:rsidRPr="009F4D9C">
        <w:rPr>
          <w:rFonts w:cs="David" w:hint="cs"/>
          <w:rtl/>
        </w:rPr>
        <w:tab/>
      </w:r>
      <w:r w:rsidRPr="009F4D9C">
        <w:rPr>
          <w:rFonts w:cs="David" w:hint="cs"/>
          <w:rtl/>
        </w:rPr>
        <w:tab/>
      </w:r>
      <w:r w:rsidRPr="009F4D9C">
        <w:rPr>
          <w:rFonts w:cs="David" w:hint="cs"/>
          <w:rtl/>
        </w:rPr>
        <w:tab/>
      </w:r>
      <w:r w:rsidRPr="009F4D9C">
        <w:rPr>
          <w:rFonts w:cs="David" w:hint="cs"/>
          <w:rtl/>
        </w:rPr>
        <w:tab/>
      </w:r>
      <w:r w:rsidRPr="009F4D9C">
        <w:rPr>
          <w:rFonts w:cs="David" w:hint="cs"/>
          <w:rtl/>
        </w:rPr>
        <w:tab/>
      </w:r>
      <w:r w:rsidRPr="009F4D9C">
        <w:rPr>
          <w:rFonts w:cs="David" w:hint="cs"/>
          <w:rtl/>
        </w:rPr>
        <w:tab/>
      </w:r>
      <w:r w:rsidRPr="009F4D9C">
        <w:rPr>
          <w:rFonts w:cs="David" w:hint="cs"/>
          <w:rtl/>
        </w:rPr>
        <w:tab/>
      </w:r>
      <w:r w:rsidRPr="009F4D9C">
        <w:rPr>
          <w:rFonts w:cs="David" w:hint="cs"/>
          <w:rtl/>
        </w:rPr>
        <w:tab/>
        <w:t>חתימה</w:t>
      </w:r>
    </w:p>
    <w:p w:rsidR="00335576" w:rsidRPr="00B45447" w:rsidRDefault="00335576" w:rsidP="00335576">
      <w:pPr>
        <w:ind w:left="360"/>
        <w:jc w:val="center"/>
        <w:rPr>
          <w:u w:val="single"/>
          <w:rtl/>
        </w:rPr>
      </w:pPr>
    </w:p>
    <w:p w:rsidR="00335576" w:rsidRPr="004A138A" w:rsidRDefault="00335576" w:rsidP="00335576">
      <w:pPr>
        <w:spacing w:after="240"/>
        <w:ind w:left="357"/>
        <w:jc w:val="center"/>
        <w:rPr>
          <w:b/>
          <w:bCs/>
          <w:sz w:val="32"/>
          <w:szCs w:val="32"/>
          <w:u w:val="single"/>
          <w:rtl/>
        </w:rPr>
      </w:pPr>
      <w:r w:rsidRPr="004A138A">
        <w:rPr>
          <w:rFonts w:hint="cs"/>
          <w:b/>
          <w:bCs/>
          <w:sz w:val="32"/>
          <w:szCs w:val="32"/>
          <w:u w:val="single"/>
          <w:rtl/>
        </w:rPr>
        <w:t>אישור</w:t>
      </w:r>
    </w:p>
    <w:p w:rsidR="00335576" w:rsidRPr="00B45447" w:rsidRDefault="00335576" w:rsidP="00335576">
      <w:pPr>
        <w:spacing w:before="120"/>
        <w:rPr>
          <w:rtl/>
        </w:rPr>
      </w:pPr>
      <w:r w:rsidRPr="00B45447">
        <w:rPr>
          <w:rtl/>
        </w:rPr>
        <w:t>ה</w:t>
      </w:r>
      <w:r w:rsidRPr="00B45447">
        <w:rPr>
          <w:rFonts w:hint="cs"/>
          <w:rtl/>
        </w:rPr>
        <w:t>נני</w:t>
      </w:r>
      <w:r w:rsidRPr="00B45447">
        <w:rPr>
          <w:rtl/>
        </w:rPr>
        <w:t xml:space="preserve"> מ</w:t>
      </w:r>
      <w:r w:rsidRPr="00B45447">
        <w:rPr>
          <w:rFonts w:hint="cs"/>
          <w:rtl/>
        </w:rPr>
        <w:t>אשר כי ביום __________</w:t>
      </w:r>
      <w:r w:rsidRPr="00B45447">
        <w:rPr>
          <w:rtl/>
        </w:rPr>
        <w:t xml:space="preserve"> </w:t>
      </w:r>
      <w:r w:rsidRPr="00B45447">
        <w:rPr>
          <w:rFonts w:hint="cs"/>
          <w:rtl/>
        </w:rPr>
        <w:t>הופיע בפני _________ עו"ד</w:t>
      </w:r>
      <w:r w:rsidRPr="00B45447">
        <w:rPr>
          <w:rtl/>
        </w:rPr>
        <w:t>, מ</w:t>
      </w:r>
      <w:r w:rsidRPr="00B45447">
        <w:rPr>
          <w:rFonts w:hint="cs"/>
          <w:rtl/>
        </w:rPr>
        <w:t>ר/גב' ___________</w:t>
      </w:r>
      <w:r w:rsidRPr="00B45447">
        <w:rPr>
          <w:rtl/>
        </w:rPr>
        <w:t xml:space="preserve"> נ</w:t>
      </w:r>
      <w:r w:rsidRPr="00B45447">
        <w:rPr>
          <w:rFonts w:hint="cs"/>
          <w:rtl/>
        </w:rPr>
        <w:t>ושא ת.ז.</w:t>
      </w:r>
      <w:r w:rsidRPr="00B45447">
        <w:rPr>
          <w:rtl/>
        </w:rPr>
        <w:t xml:space="preserve"> </w:t>
      </w:r>
      <w:r w:rsidRPr="00B45447">
        <w:rPr>
          <w:rFonts w:hint="cs"/>
          <w:rtl/>
        </w:rPr>
        <w:t>שמספרה _________</w:t>
      </w:r>
      <w:r w:rsidRPr="00B45447">
        <w:rPr>
          <w:rtl/>
        </w:rPr>
        <w:t xml:space="preserve">, </w:t>
      </w:r>
      <w:r w:rsidRPr="00B45447">
        <w:rPr>
          <w:rFonts w:hint="cs"/>
          <w:rtl/>
        </w:rPr>
        <w:t>ו</w:t>
      </w:r>
      <w:r w:rsidRPr="00B45447">
        <w:rPr>
          <w:rtl/>
        </w:rPr>
        <w:t>לא</w:t>
      </w:r>
      <w:r w:rsidRPr="00B45447">
        <w:rPr>
          <w:rFonts w:hint="cs"/>
          <w:rtl/>
        </w:rPr>
        <w:t>חר שהזהרתי</w:t>
      </w:r>
      <w:r w:rsidRPr="00B45447">
        <w:rPr>
          <w:rtl/>
        </w:rPr>
        <w:t>ו</w:t>
      </w:r>
      <w:r w:rsidRPr="00B45447">
        <w:rPr>
          <w:rFonts w:hint="cs"/>
          <w:rtl/>
        </w:rPr>
        <w:t>/ה</w:t>
      </w:r>
      <w:r w:rsidRPr="00B45447">
        <w:rPr>
          <w:rtl/>
        </w:rPr>
        <w:t xml:space="preserve"> </w:t>
      </w:r>
      <w:r w:rsidRPr="00B45447">
        <w:rPr>
          <w:rFonts w:hint="cs"/>
          <w:rtl/>
        </w:rPr>
        <w:t>כי עלי</w:t>
      </w:r>
      <w:r w:rsidRPr="00B45447">
        <w:rPr>
          <w:rtl/>
        </w:rPr>
        <w:t>ו</w:t>
      </w:r>
      <w:r w:rsidRPr="00B45447">
        <w:rPr>
          <w:rFonts w:hint="cs"/>
          <w:rtl/>
        </w:rPr>
        <w:t>/ה</w:t>
      </w:r>
      <w:r w:rsidRPr="00B45447">
        <w:rPr>
          <w:rtl/>
        </w:rPr>
        <w:t xml:space="preserve"> </w:t>
      </w:r>
      <w:r w:rsidRPr="00B45447">
        <w:rPr>
          <w:rFonts w:hint="cs"/>
          <w:rtl/>
        </w:rPr>
        <w:t>לומר את האמת וכי ת/</w:t>
      </w:r>
      <w:r w:rsidRPr="00B45447">
        <w:rPr>
          <w:rtl/>
        </w:rPr>
        <w:t>יה</w:t>
      </w:r>
      <w:r w:rsidRPr="00B45447">
        <w:rPr>
          <w:rFonts w:hint="cs"/>
          <w:rtl/>
        </w:rPr>
        <w:t>יה צפוי/ה לעונשים הקבועים בחוק אם לא ת/</w:t>
      </w:r>
      <w:r w:rsidRPr="00B45447">
        <w:rPr>
          <w:rtl/>
        </w:rPr>
        <w:t>יע</w:t>
      </w:r>
      <w:r w:rsidRPr="00B45447">
        <w:rPr>
          <w:rFonts w:hint="cs"/>
          <w:rtl/>
        </w:rPr>
        <w:t>שה כן, אישר/ה את נכונות הצהרת</w:t>
      </w:r>
      <w:r w:rsidRPr="00B45447">
        <w:rPr>
          <w:rtl/>
        </w:rPr>
        <w:t>ו</w:t>
      </w:r>
      <w:r w:rsidRPr="00B45447">
        <w:rPr>
          <w:rFonts w:hint="cs"/>
          <w:rtl/>
        </w:rPr>
        <w:t>/ה</w:t>
      </w:r>
      <w:r w:rsidRPr="00B45447">
        <w:rPr>
          <w:rtl/>
        </w:rPr>
        <w:t xml:space="preserve"> </w:t>
      </w:r>
      <w:r w:rsidRPr="00B45447">
        <w:rPr>
          <w:rFonts w:hint="cs"/>
          <w:rtl/>
        </w:rPr>
        <w:t>דלעיל</w:t>
      </w:r>
      <w:r w:rsidRPr="00B45447">
        <w:rPr>
          <w:rtl/>
        </w:rPr>
        <w:t xml:space="preserve"> </w:t>
      </w:r>
      <w:r w:rsidRPr="00B45447">
        <w:rPr>
          <w:rFonts w:hint="cs"/>
          <w:rtl/>
        </w:rPr>
        <w:t>וחתמ/ה</w:t>
      </w:r>
      <w:r w:rsidRPr="00B45447">
        <w:rPr>
          <w:rtl/>
        </w:rPr>
        <w:t xml:space="preserve"> ע</w:t>
      </w:r>
      <w:r w:rsidRPr="00B45447">
        <w:rPr>
          <w:rFonts w:hint="cs"/>
          <w:rtl/>
        </w:rPr>
        <w:t xml:space="preserve">ליה בפני. </w:t>
      </w:r>
    </w:p>
    <w:p w:rsidR="00335576" w:rsidRPr="00B45447" w:rsidRDefault="00335576" w:rsidP="00335576">
      <w:pPr>
        <w:rPr>
          <w:rtl/>
        </w:rPr>
      </w:pPr>
    </w:p>
    <w:p w:rsidR="00335576" w:rsidRPr="00B45447" w:rsidRDefault="00335576" w:rsidP="00335576">
      <w:pPr>
        <w:ind w:left="5760" w:hanging="1440"/>
        <w:rPr>
          <w:rtl/>
        </w:rPr>
      </w:pPr>
      <w:r w:rsidRPr="00B45447">
        <w:rPr>
          <w:rtl/>
        </w:rPr>
        <w:tab/>
      </w:r>
      <w:r w:rsidRPr="00B45447">
        <w:rPr>
          <w:rtl/>
        </w:rPr>
        <w:tab/>
      </w:r>
      <w:r w:rsidRPr="00B45447">
        <w:rPr>
          <w:rtl/>
        </w:rPr>
        <w:tab/>
      </w:r>
      <w:r w:rsidRPr="00B45447">
        <w:rPr>
          <w:rtl/>
        </w:rPr>
        <w:tab/>
      </w:r>
      <w:r w:rsidRPr="00B45447">
        <w:rPr>
          <w:rtl/>
        </w:rPr>
        <w:tab/>
      </w:r>
      <w:r w:rsidRPr="00B45447">
        <w:rPr>
          <w:rFonts w:hint="cs"/>
          <w:rtl/>
        </w:rPr>
        <w:tab/>
      </w:r>
      <w:r w:rsidRPr="00B45447">
        <w:rPr>
          <w:rFonts w:hint="cs"/>
          <w:rtl/>
        </w:rPr>
        <w:tab/>
      </w:r>
      <w:r w:rsidRPr="00B45447">
        <w:rPr>
          <w:rFonts w:hint="cs"/>
          <w:rtl/>
        </w:rPr>
        <w:tab/>
      </w:r>
      <w:r w:rsidRPr="00B45447">
        <w:rPr>
          <w:rtl/>
        </w:rPr>
        <w:tab/>
      </w:r>
      <w:r w:rsidRPr="00B45447">
        <w:rPr>
          <w:rtl/>
        </w:rPr>
        <w:tab/>
      </w:r>
      <w:r w:rsidRPr="00B45447">
        <w:rPr>
          <w:rtl/>
        </w:rPr>
        <w:tab/>
      </w:r>
      <w:r w:rsidRPr="00B45447">
        <w:rPr>
          <w:rtl/>
        </w:rPr>
        <w:tab/>
      </w:r>
      <w:r w:rsidRPr="00B45447">
        <w:rPr>
          <w:rtl/>
        </w:rPr>
        <w:tab/>
      </w:r>
      <w:r w:rsidRPr="00B45447">
        <w:rPr>
          <w:rtl/>
        </w:rPr>
        <w:tab/>
      </w:r>
      <w:r w:rsidRPr="00B45447">
        <w:rPr>
          <w:rtl/>
        </w:rPr>
        <w:tab/>
        <w:t>____________________</w:t>
      </w:r>
    </w:p>
    <w:p w:rsidR="00335576" w:rsidRDefault="00335576" w:rsidP="00335576">
      <w:pPr>
        <w:ind w:left="2880" w:right="180"/>
        <w:jc w:val="center"/>
        <w:rPr>
          <w:rtl/>
        </w:rPr>
      </w:pPr>
      <w:r w:rsidRPr="00B45447">
        <w:rPr>
          <w:rtl/>
        </w:rPr>
        <w:tab/>
      </w:r>
      <w:r w:rsidRPr="00B45447">
        <w:rPr>
          <w:rtl/>
        </w:rPr>
        <w:tab/>
      </w:r>
      <w:r w:rsidRPr="00B45447">
        <w:rPr>
          <w:rtl/>
        </w:rPr>
        <w:tab/>
      </w:r>
      <w:r w:rsidRPr="00B45447">
        <w:rPr>
          <w:rtl/>
        </w:rPr>
        <w:tab/>
      </w:r>
      <w:r w:rsidRPr="00B45447">
        <w:rPr>
          <w:rtl/>
        </w:rPr>
        <w:tab/>
      </w:r>
      <w:r w:rsidRPr="00B45447">
        <w:rPr>
          <w:rFonts w:hint="cs"/>
          <w:rtl/>
        </w:rPr>
        <w:t xml:space="preserve">      </w:t>
      </w:r>
    </w:p>
    <w:p w:rsidR="00335576" w:rsidRPr="00B45447" w:rsidRDefault="00335576" w:rsidP="00335576">
      <w:pPr>
        <w:ind w:left="7200" w:right="180"/>
        <w:jc w:val="center"/>
        <w:rPr>
          <w:rtl/>
        </w:rPr>
      </w:pPr>
      <w:r w:rsidRPr="00B45447">
        <w:rPr>
          <w:rFonts w:hint="cs"/>
          <w:rtl/>
        </w:rPr>
        <w:t xml:space="preserve"> ____________, עו"ד</w:t>
      </w:r>
      <w:r w:rsidRPr="00B45447">
        <w:rPr>
          <w:rtl/>
        </w:rPr>
        <w:t xml:space="preserve"> </w:t>
      </w:r>
    </w:p>
    <w:p w:rsidR="00335576" w:rsidRDefault="00335576">
      <w:pPr>
        <w:bidi w:val="0"/>
        <w:spacing w:after="200" w:line="276" w:lineRule="auto"/>
        <w:rPr>
          <w:rFonts w:asciiTheme="minorBidi" w:hAnsiTheme="minorBidi" w:cstheme="minorBidi"/>
          <w:sz w:val="22"/>
          <w:szCs w:val="22"/>
          <w:lang w:eastAsia="he-IL"/>
        </w:rPr>
      </w:pPr>
      <w:r>
        <w:rPr>
          <w:rFonts w:asciiTheme="minorBidi" w:hAnsiTheme="minorBidi" w:cstheme="minorBidi"/>
          <w:rtl/>
        </w:rPr>
        <w:br w:type="page"/>
      </w:r>
    </w:p>
    <w:p w:rsidR="00335576" w:rsidRDefault="00335576" w:rsidP="006430BD">
      <w:pPr>
        <w:rPr>
          <w:rFonts w:ascii="David" w:hAnsi="David" w:cs="David"/>
          <w:b/>
          <w:bCs/>
          <w:spacing w:val="20"/>
          <w:rtl/>
        </w:rPr>
      </w:pPr>
    </w:p>
    <w:p w:rsidR="001F6FB0" w:rsidRPr="00BB17B4" w:rsidRDefault="001F6FB0" w:rsidP="009F4D9C">
      <w:pPr>
        <w:pStyle w:val="20"/>
        <w:numPr>
          <w:ilvl w:val="0"/>
          <w:numId w:val="0"/>
        </w:numPr>
        <w:jc w:val="center"/>
        <w:rPr>
          <w:b w:val="0"/>
          <w:bCs w:val="0"/>
          <w:rtl/>
        </w:rPr>
      </w:pPr>
      <w:bookmarkStart w:id="635" w:name="_Toc454285758"/>
      <w:bookmarkStart w:id="636" w:name="_Toc501966974"/>
      <w:bookmarkStart w:id="637" w:name="נספח06210"/>
      <w:r w:rsidRPr="00BB17B4">
        <w:rPr>
          <w:rtl/>
        </w:rPr>
        <w:t>נספח 0.6.2.</w:t>
      </w:r>
      <w:bookmarkEnd w:id="618"/>
      <w:bookmarkEnd w:id="619"/>
      <w:bookmarkEnd w:id="620"/>
      <w:r w:rsidR="00C74566" w:rsidRPr="00BB17B4">
        <w:rPr>
          <w:rtl/>
        </w:rPr>
        <w:t xml:space="preserve">10 </w:t>
      </w:r>
      <w:r w:rsidRPr="00BB17B4">
        <w:rPr>
          <w:rtl/>
        </w:rPr>
        <w:t>הצהרת מציע בדבר הבנת וקבלת תנאי המכרז</w:t>
      </w:r>
      <w:bookmarkEnd w:id="622"/>
      <w:bookmarkEnd w:id="623"/>
      <w:bookmarkEnd w:id="624"/>
      <w:bookmarkEnd w:id="625"/>
      <w:bookmarkEnd w:id="635"/>
      <w:bookmarkEnd w:id="636"/>
    </w:p>
    <w:bookmarkEnd w:id="637"/>
    <w:p w:rsidR="001F6FB0" w:rsidRPr="00CA654E" w:rsidRDefault="001F6FB0" w:rsidP="001F6FB0">
      <w:pPr>
        <w:pStyle w:val="Normal0"/>
        <w:rPr>
          <w:sz w:val="24"/>
          <w:rtl/>
        </w:rPr>
      </w:pPr>
    </w:p>
    <w:p w:rsidR="001F6FB0" w:rsidRPr="00CA654E" w:rsidRDefault="001F6FB0" w:rsidP="001F6FB0">
      <w:pPr>
        <w:pStyle w:val="Normal0"/>
        <w:rPr>
          <w:sz w:val="24"/>
          <w:rtl/>
        </w:rPr>
      </w:pPr>
      <w:r w:rsidRPr="00CA654E">
        <w:rPr>
          <w:sz w:val="24"/>
          <w:rtl/>
        </w:rPr>
        <w:t xml:space="preserve">לכבוד </w:t>
      </w:r>
    </w:p>
    <w:p w:rsidR="001F6FB0" w:rsidRPr="00061EC2" w:rsidRDefault="000427B7" w:rsidP="001F6FB0">
      <w:pPr>
        <w:pStyle w:val="Normal0"/>
        <w:rPr>
          <w:sz w:val="24"/>
          <w:rtl/>
        </w:rPr>
      </w:pPr>
      <w:r>
        <w:rPr>
          <w:sz w:val="24"/>
          <w:rtl/>
        </w:rPr>
        <w:t>רשות המסים בישראל</w:t>
      </w:r>
    </w:p>
    <w:p w:rsidR="001F6FB0" w:rsidRPr="00CA654E" w:rsidRDefault="001F6FB0" w:rsidP="001F6FB0">
      <w:pPr>
        <w:pStyle w:val="Normal0"/>
        <w:rPr>
          <w:sz w:val="24"/>
          <w:rtl/>
        </w:rPr>
      </w:pPr>
    </w:p>
    <w:p w:rsidR="001F6FB0" w:rsidRPr="00CA654E" w:rsidRDefault="001F6FB0" w:rsidP="00E87726">
      <w:pPr>
        <w:pStyle w:val="Normal0"/>
        <w:spacing w:line="360" w:lineRule="auto"/>
        <w:rPr>
          <w:sz w:val="24"/>
          <w:rtl/>
        </w:rPr>
      </w:pPr>
      <w:r w:rsidRPr="00CA654E">
        <w:rPr>
          <w:sz w:val="24"/>
          <w:rtl/>
        </w:rPr>
        <w:t xml:space="preserve">הנדון: </w:t>
      </w:r>
      <w:r w:rsidR="00FD027E" w:rsidRPr="00E87726">
        <w:rPr>
          <w:sz w:val="24"/>
          <w:rtl/>
        </w:rPr>
        <w:t xml:space="preserve">למכרז </w:t>
      </w:r>
      <w:r w:rsidR="00E87726" w:rsidRPr="00E87726">
        <w:t>2</w:t>
      </w:r>
      <w:r w:rsidR="00F372A7" w:rsidRPr="00E87726">
        <w:rPr>
          <w:rFonts w:hint="cs"/>
        </w:rPr>
        <w:t>-2018</w:t>
      </w:r>
      <w:r w:rsidR="00FD027E" w:rsidRPr="00E87726">
        <w:rPr>
          <w:rFonts w:hint="cs"/>
          <w:rtl/>
        </w:rPr>
        <w:t xml:space="preserve"> </w:t>
      </w:r>
      <w:r w:rsidR="00F91447" w:rsidRPr="00E87726">
        <w:rPr>
          <w:sz w:val="24"/>
          <w:rtl/>
        </w:rPr>
        <w:t>תחזוקת</w:t>
      </w:r>
      <w:r w:rsidR="00F91447">
        <w:rPr>
          <w:sz w:val="24"/>
          <w:rtl/>
        </w:rPr>
        <w:t xml:space="preserve"> שרתי </w:t>
      </w:r>
      <w:r w:rsidR="00F91447">
        <w:rPr>
          <w:sz w:val="24"/>
        </w:rPr>
        <w:t>BLADE</w:t>
      </w:r>
      <w:r w:rsidR="00F91447">
        <w:rPr>
          <w:sz w:val="24"/>
          <w:rtl/>
        </w:rPr>
        <w:t xml:space="preserve"> ו- </w:t>
      </w:r>
      <w:r w:rsidR="00F91447">
        <w:rPr>
          <w:sz w:val="24"/>
        </w:rPr>
        <w:t>RACKMOUNT</w:t>
      </w:r>
      <w:r w:rsidR="00FD027E">
        <w:rPr>
          <w:rFonts w:hint="cs"/>
          <w:rtl/>
        </w:rPr>
        <w:t xml:space="preserve"> </w:t>
      </w:r>
      <w:r w:rsidRPr="00CA654E">
        <w:rPr>
          <w:sz w:val="24"/>
          <w:rtl/>
        </w:rPr>
        <w:t>(להלן - "</w:t>
      </w:r>
      <w:r w:rsidRPr="00CA654E">
        <w:rPr>
          <w:b/>
          <w:bCs/>
          <w:sz w:val="24"/>
          <w:rtl/>
        </w:rPr>
        <w:t>המכרז</w:t>
      </w:r>
      <w:r w:rsidRPr="00CA654E">
        <w:rPr>
          <w:sz w:val="24"/>
          <w:rtl/>
        </w:rPr>
        <w:t>").</w:t>
      </w:r>
    </w:p>
    <w:p w:rsidR="001F6FB0" w:rsidRPr="00CA654E" w:rsidRDefault="001F6FB0" w:rsidP="001F6FB0">
      <w:pPr>
        <w:spacing w:before="40" w:after="40" w:line="360" w:lineRule="auto"/>
        <w:ind w:right="-720"/>
        <w:rPr>
          <w:rFonts w:ascii="FrankRuehl" w:hAnsi="FrankRuehl" w:cs="Narkisim"/>
          <w:rtl/>
        </w:rPr>
      </w:pPr>
    </w:p>
    <w:p w:rsidR="001F6FB0" w:rsidRPr="00CA654E" w:rsidRDefault="001F6FB0" w:rsidP="001F6FB0">
      <w:pPr>
        <w:pStyle w:val="Normal0"/>
        <w:spacing w:line="360" w:lineRule="auto"/>
        <w:rPr>
          <w:sz w:val="24"/>
          <w:rtl/>
        </w:rPr>
      </w:pPr>
      <w:r w:rsidRPr="00CA654E">
        <w:rPr>
          <w:sz w:val="24"/>
          <w:rtl/>
        </w:rPr>
        <w:t>אני _______________ החתום מטה מצהיר בזאת בשם חברת ________________ (להלן – "</w:t>
      </w:r>
      <w:r w:rsidRPr="00CA654E">
        <w:rPr>
          <w:b/>
          <w:bCs/>
          <w:sz w:val="24"/>
          <w:rtl/>
        </w:rPr>
        <w:t>המציע</w:t>
      </w:r>
      <w:r w:rsidRPr="00CA654E">
        <w:rPr>
          <w:sz w:val="24"/>
          <w:rtl/>
        </w:rPr>
        <w:t>") המגישה מענה למכרז הנדון כי המציע קרא את כל מסמכי המכרז והבין את כל תנאי ודרישות המכרז על כל סעיפיו, וזאת בכפוף לסיווגם וכל המשתמע מכך, וכי המציע מתחייב לעמוד בכל דרישות המכרז על כל תנאיו ונספחיו לרבות חוזה ההתקשרות.</w:t>
      </w:r>
    </w:p>
    <w:p w:rsidR="001F6FB0" w:rsidRPr="00CA654E" w:rsidRDefault="001F6FB0" w:rsidP="001F6FB0">
      <w:pPr>
        <w:pStyle w:val="Normal0"/>
        <w:rPr>
          <w:sz w:val="24"/>
          <w:rtl/>
        </w:rPr>
      </w:pPr>
    </w:p>
    <w:p w:rsidR="001F6FB0" w:rsidRPr="00CA654E" w:rsidRDefault="001F6FB0" w:rsidP="001F6FB0">
      <w:pPr>
        <w:pStyle w:val="Normal0"/>
        <w:rPr>
          <w:sz w:val="24"/>
          <w:rtl/>
        </w:rPr>
      </w:pPr>
      <w:r w:rsidRPr="00CA654E">
        <w:rPr>
          <w:sz w:val="24"/>
          <w:rtl/>
        </w:rPr>
        <w:t xml:space="preserve">זה שמי, להלן חתימתי ותוכן תצהירי דלעיל אמת. </w:t>
      </w:r>
    </w:p>
    <w:p w:rsidR="001F6FB0" w:rsidRPr="00CA654E" w:rsidRDefault="001F6FB0" w:rsidP="001F6FB0">
      <w:pPr>
        <w:pStyle w:val="Normal0"/>
        <w:rPr>
          <w:sz w:val="24"/>
          <w:rtl/>
        </w:rPr>
      </w:pP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1F6FB0" w:rsidRPr="00CA654E" w:rsidTr="00D749B7">
        <w:tc>
          <w:tcPr>
            <w:tcW w:w="1062" w:type="dxa"/>
            <w:tcBorders>
              <w:bottom w:val="single" w:sz="4" w:space="0" w:color="auto"/>
            </w:tcBorders>
          </w:tcPr>
          <w:p w:rsidR="001F6FB0" w:rsidRPr="006358BC" w:rsidRDefault="001F6FB0" w:rsidP="00D749B7">
            <w:pPr>
              <w:pStyle w:val="H21"/>
              <w:outlineLvl w:val="0"/>
              <w:rPr>
                <w:szCs w:val="24"/>
              </w:rPr>
            </w:pPr>
            <w:bookmarkStart w:id="638" w:name="_Toc204289545"/>
          </w:p>
        </w:tc>
        <w:tc>
          <w:tcPr>
            <w:tcW w:w="236" w:type="dxa"/>
          </w:tcPr>
          <w:p w:rsidR="001F6FB0" w:rsidRPr="006358BC" w:rsidRDefault="001F6FB0" w:rsidP="00D749B7">
            <w:pPr>
              <w:pStyle w:val="H21"/>
              <w:outlineLvl w:val="0"/>
              <w:rPr>
                <w:szCs w:val="24"/>
              </w:rPr>
            </w:pPr>
          </w:p>
        </w:tc>
        <w:tc>
          <w:tcPr>
            <w:tcW w:w="1652" w:type="dxa"/>
            <w:tcBorders>
              <w:bottom w:val="single" w:sz="4" w:space="0" w:color="auto"/>
            </w:tcBorders>
          </w:tcPr>
          <w:p w:rsidR="001F6FB0" w:rsidRPr="006358BC" w:rsidRDefault="001F6FB0" w:rsidP="00D749B7">
            <w:pPr>
              <w:pStyle w:val="H21"/>
              <w:outlineLvl w:val="0"/>
              <w:rPr>
                <w:szCs w:val="24"/>
              </w:rPr>
            </w:pPr>
          </w:p>
        </w:tc>
        <w:tc>
          <w:tcPr>
            <w:tcW w:w="253" w:type="dxa"/>
          </w:tcPr>
          <w:p w:rsidR="001F6FB0" w:rsidRPr="006358BC" w:rsidRDefault="001F6FB0" w:rsidP="00D749B7">
            <w:pPr>
              <w:pStyle w:val="H21"/>
              <w:ind w:left="173" w:hanging="173"/>
              <w:outlineLvl w:val="0"/>
              <w:rPr>
                <w:szCs w:val="24"/>
              </w:rPr>
            </w:pPr>
          </w:p>
        </w:tc>
        <w:tc>
          <w:tcPr>
            <w:tcW w:w="1464" w:type="dxa"/>
            <w:tcBorders>
              <w:bottom w:val="single" w:sz="4" w:space="0" w:color="auto"/>
            </w:tcBorders>
          </w:tcPr>
          <w:p w:rsidR="001F6FB0" w:rsidRPr="006358BC" w:rsidRDefault="001F6FB0" w:rsidP="00D749B7">
            <w:pPr>
              <w:pStyle w:val="H21"/>
              <w:ind w:left="173" w:hanging="173"/>
              <w:outlineLvl w:val="0"/>
              <w:rPr>
                <w:szCs w:val="24"/>
              </w:rPr>
            </w:pPr>
          </w:p>
        </w:tc>
        <w:tc>
          <w:tcPr>
            <w:tcW w:w="286" w:type="dxa"/>
          </w:tcPr>
          <w:p w:rsidR="001F6FB0" w:rsidRPr="006358BC" w:rsidRDefault="001F6FB0" w:rsidP="00D749B7">
            <w:pPr>
              <w:pStyle w:val="H21"/>
              <w:outlineLvl w:val="0"/>
              <w:rPr>
                <w:szCs w:val="24"/>
              </w:rPr>
            </w:pPr>
          </w:p>
        </w:tc>
        <w:tc>
          <w:tcPr>
            <w:tcW w:w="1777" w:type="dxa"/>
            <w:tcBorders>
              <w:bottom w:val="single" w:sz="4" w:space="0" w:color="auto"/>
            </w:tcBorders>
          </w:tcPr>
          <w:p w:rsidR="001F6FB0" w:rsidRPr="006358BC" w:rsidRDefault="001F6FB0" w:rsidP="00D749B7">
            <w:pPr>
              <w:pStyle w:val="H21"/>
              <w:outlineLvl w:val="0"/>
              <w:rPr>
                <w:szCs w:val="24"/>
              </w:rPr>
            </w:pPr>
          </w:p>
        </w:tc>
        <w:tc>
          <w:tcPr>
            <w:tcW w:w="240" w:type="dxa"/>
          </w:tcPr>
          <w:p w:rsidR="001F6FB0" w:rsidRPr="006358BC" w:rsidRDefault="001F6FB0" w:rsidP="00D749B7">
            <w:pPr>
              <w:pStyle w:val="H21"/>
              <w:outlineLvl w:val="0"/>
              <w:rPr>
                <w:szCs w:val="24"/>
              </w:rPr>
            </w:pPr>
          </w:p>
        </w:tc>
        <w:tc>
          <w:tcPr>
            <w:tcW w:w="1740" w:type="dxa"/>
            <w:tcBorders>
              <w:bottom w:val="single" w:sz="4" w:space="0" w:color="auto"/>
            </w:tcBorders>
          </w:tcPr>
          <w:p w:rsidR="001F6FB0" w:rsidRPr="006358BC" w:rsidRDefault="001F6FB0" w:rsidP="00D749B7">
            <w:pPr>
              <w:pStyle w:val="H21"/>
              <w:outlineLvl w:val="0"/>
              <w:rPr>
                <w:szCs w:val="24"/>
              </w:rPr>
            </w:pPr>
          </w:p>
        </w:tc>
      </w:tr>
      <w:tr w:rsidR="001F6FB0" w:rsidRPr="006358BC" w:rsidTr="00D749B7">
        <w:tc>
          <w:tcPr>
            <w:tcW w:w="1062" w:type="dxa"/>
            <w:tcBorders>
              <w:top w:val="single" w:sz="4" w:space="0" w:color="auto"/>
            </w:tcBorders>
            <w:vAlign w:val="center"/>
          </w:tcPr>
          <w:p w:rsidR="001F6FB0" w:rsidRPr="006358BC" w:rsidRDefault="001F6FB0" w:rsidP="00D749B7">
            <w:pPr>
              <w:pStyle w:val="Normal0"/>
              <w:spacing w:before="0" w:line="240" w:lineRule="auto"/>
              <w:jc w:val="center"/>
              <w:rPr>
                <w:sz w:val="24"/>
              </w:rPr>
            </w:pPr>
            <w:r w:rsidRPr="006358BC">
              <w:rPr>
                <w:sz w:val="24"/>
                <w:rtl/>
              </w:rPr>
              <w:t>תאריך</w:t>
            </w:r>
          </w:p>
        </w:tc>
        <w:tc>
          <w:tcPr>
            <w:tcW w:w="236" w:type="dxa"/>
          </w:tcPr>
          <w:p w:rsidR="001F6FB0" w:rsidRPr="006358BC" w:rsidRDefault="001F6FB0" w:rsidP="00D749B7">
            <w:pPr>
              <w:pStyle w:val="Normal0"/>
              <w:spacing w:before="0" w:line="240" w:lineRule="auto"/>
              <w:jc w:val="center"/>
              <w:rPr>
                <w:sz w:val="24"/>
              </w:rPr>
            </w:pPr>
          </w:p>
        </w:tc>
        <w:tc>
          <w:tcPr>
            <w:tcW w:w="1652" w:type="dxa"/>
            <w:tcBorders>
              <w:top w:val="single" w:sz="4" w:space="0" w:color="auto"/>
            </w:tcBorders>
            <w:vAlign w:val="center"/>
          </w:tcPr>
          <w:p w:rsidR="001F6FB0" w:rsidRPr="006358BC" w:rsidRDefault="001F6FB0" w:rsidP="00D749B7">
            <w:pPr>
              <w:pStyle w:val="Normal0"/>
              <w:spacing w:before="0" w:line="240" w:lineRule="auto"/>
              <w:jc w:val="center"/>
              <w:rPr>
                <w:sz w:val="24"/>
              </w:rPr>
            </w:pPr>
            <w:r w:rsidRPr="006358BC">
              <w:rPr>
                <w:sz w:val="24"/>
                <w:rtl/>
              </w:rPr>
              <w:t>שם</w:t>
            </w:r>
          </w:p>
        </w:tc>
        <w:tc>
          <w:tcPr>
            <w:tcW w:w="253" w:type="dxa"/>
          </w:tcPr>
          <w:p w:rsidR="001F6FB0" w:rsidRPr="006358BC" w:rsidRDefault="001F6FB0" w:rsidP="00D749B7">
            <w:pPr>
              <w:pStyle w:val="Normal0"/>
              <w:spacing w:before="0" w:line="240" w:lineRule="auto"/>
              <w:jc w:val="center"/>
              <w:rPr>
                <w:sz w:val="24"/>
              </w:rPr>
            </w:pPr>
          </w:p>
        </w:tc>
        <w:tc>
          <w:tcPr>
            <w:tcW w:w="1464" w:type="dxa"/>
            <w:tcBorders>
              <w:top w:val="single" w:sz="4" w:space="0" w:color="auto"/>
            </w:tcBorders>
            <w:vAlign w:val="center"/>
          </w:tcPr>
          <w:p w:rsidR="001F6FB0" w:rsidRPr="006358BC" w:rsidRDefault="001F6FB0" w:rsidP="00D749B7">
            <w:pPr>
              <w:pStyle w:val="Normal0"/>
              <w:spacing w:before="0" w:line="240" w:lineRule="auto"/>
              <w:jc w:val="center"/>
              <w:rPr>
                <w:sz w:val="24"/>
              </w:rPr>
            </w:pPr>
            <w:r w:rsidRPr="006358BC">
              <w:rPr>
                <w:sz w:val="24"/>
                <w:rtl/>
              </w:rPr>
              <w:t>מס' ת"ז</w:t>
            </w:r>
          </w:p>
        </w:tc>
        <w:tc>
          <w:tcPr>
            <w:tcW w:w="286" w:type="dxa"/>
          </w:tcPr>
          <w:p w:rsidR="001F6FB0" w:rsidRPr="006358BC" w:rsidRDefault="001F6FB0" w:rsidP="00D749B7">
            <w:pPr>
              <w:pStyle w:val="Normal0"/>
              <w:spacing w:before="0" w:line="240" w:lineRule="auto"/>
              <w:jc w:val="center"/>
              <w:rPr>
                <w:sz w:val="24"/>
              </w:rPr>
            </w:pPr>
          </w:p>
        </w:tc>
        <w:tc>
          <w:tcPr>
            <w:tcW w:w="1777" w:type="dxa"/>
            <w:tcBorders>
              <w:top w:val="single" w:sz="4" w:space="0" w:color="auto"/>
            </w:tcBorders>
            <w:vAlign w:val="center"/>
          </w:tcPr>
          <w:p w:rsidR="001F6FB0" w:rsidRPr="006358BC" w:rsidRDefault="001F6FB0" w:rsidP="00D749B7">
            <w:pPr>
              <w:pStyle w:val="Normal0"/>
              <w:spacing w:before="0" w:line="240" w:lineRule="auto"/>
              <w:jc w:val="center"/>
              <w:rPr>
                <w:sz w:val="24"/>
              </w:rPr>
            </w:pPr>
            <w:r w:rsidRPr="006358BC">
              <w:rPr>
                <w:sz w:val="24"/>
                <w:rtl/>
              </w:rPr>
              <w:t>תפקיד</w:t>
            </w:r>
          </w:p>
        </w:tc>
        <w:tc>
          <w:tcPr>
            <w:tcW w:w="240" w:type="dxa"/>
          </w:tcPr>
          <w:p w:rsidR="001F6FB0" w:rsidRPr="006358BC" w:rsidRDefault="001F6FB0" w:rsidP="00D749B7">
            <w:pPr>
              <w:pStyle w:val="Normal0"/>
              <w:spacing w:before="0" w:line="240" w:lineRule="auto"/>
              <w:jc w:val="center"/>
              <w:rPr>
                <w:sz w:val="24"/>
              </w:rPr>
            </w:pPr>
          </w:p>
        </w:tc>
        <w:tc>
          <w:tcPr>
            <w:tcW w:w="1740" w:type="dxa"/>
            <w:tcBorders>
              <w:top w:val="single" w:sz="4" w:space="0" w:color="auto"/>
            </w:tcBorders>
          </w:tcPr>
          <w:p w:rsidR="001F6FB0" w:rsidRPr="006358BC" w:rsidRDefault="001F6FB0" w:rsidP="00D749B7">
            <w:pPr>
              <w:pStyle w:val="Normal0"/>
              <w:spacing w:before="0" w:line="240" w:lineRule="auto"/>
              <w:jc w:val="center"/>
              <w:rPr>
                <w:sz w:val="24"/>
              </w:rPr>
            </w:pPr>
            <w:r w:rsidRPr="006358BC">
              <w:rPr>
                <w:sz w:val="24"/>
                <w:rtl/>
              </w:rPr>
              <w:t>חתימה</w:t>
            </w:r>
          </w:p>
        </w:tc>
      </w:tr>
    </w:tbl>
    <w:p w:rsidR="001F6FB0" w:rsidRPr="00CA654E" w:rsidRDefault="001F6FB0" w:rsidP="001F6FB0">
      <w:pPr>
        <w:pStyle w:val="Normal0"/>
        <w:rPr>
          <w:rtl/>
        </w:rPr>
      </w:pPr>
    </w:p>
    <w:p w:rsidR="001F6FB0" w:rsidRPr="00CA654E" w:rsidRDefault="001F6FB0" w:rsidP="001F6FB0">
      <w:pPr>
        <w:pStyle w:val="Normal0"/>
        <w:ind w:right="-720"/>
        <w:jc w:val="center"/>
        <w:rPr>
          <w:sz w:val="24"/>
          <w:rtl/>
        </w:rPr>
      </w:pPr>
    </w:p>
    <w:p w:rsidR="001F6FB0" w:rsidRPr="00CA654E" w:rsidRDefault="001F6FB0" w:rsidP="001F6FB0">
      <w:pPr>
        <w:pStyle w:val="Normal0"/>
        <w:ind w:right="-720"/>
        <w:jc w:val="center"/>
        <w:rPr>
          <w:sz w:val="24"/>
          <w:rtl/>
        </w:rPr>
      </w:pPr>
    </w:p>
    <w:p w:rsidR="001F6FB0" w:rsidRPr="00CA654E" w:rsidRDefault="001F6FB0" w:rsidP="00C15FDE">
      <w:pPr>
        <w:pStyle w:val="Normal0"/>
        <w:jc w:val="center"/>
        <w:rPr>
          <w:sz w:val="24"/>
          <w:rtl/>
        </w:rPr>
      </w:pPr>
      <w:r w:rsidRPr="00CA654E">
        <w:rPr>
          <w:sz w:val="24"/>
          <w:rtl/>
        </w:rPr>
        <w:t>אישור עורך הדין</w:t>
      </w:r>
    </w:p>
    <w:p w:rsidR="001F6FB0" w:rsidRPr="00CA654E" w:rsidRDefault="001F6FB0" w:rsidP="00C15FDE">
      <w:pPr>
        <w:pStyle w:val="Normal0"/>
        <w:jc w:val="center"/>
        <w:rPr>
          <w:sz w:val="24"/>
          <w:rtl/>
        </w:rPr>
      </w:pPr>
    </w:p>
    <w:p w:rsidR="001F6FB0" w:rsidRPr="00C87220" w:rsidRDefault="001F6FB0" w:rsidP="00C15FDE">
      <w:pPr>
        <w:spacing w:line="360" w:lineRule="auto"/>
        <w:jc w:val="both"/>
        <w:rPr>
          <w:rtl/>
        </w:rPr>
      </w:pPr>
      <w:r w:rsidRPr="00C87220">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1F6FB0" w:rsidRPr="006358BC" w:rsidTr="00D749B7">
        <w:tc>
          <w:tcPr>
            <w:tcW w:w="1287" w:type="dxa"/>
            <w:tcBorders>
              <w:bottom w:val="single" w:sz="4" w:space="0" w:color="auto"/>
            </w:tcBorders>
          </w:tcPr>
          <w:p w:rsidR="001F6FB0" w:rsidRPr="006358BC" w:rsidRDefault="001F6FB0" w:rsidP="00C15FDE">
            <w:pPr>
              <w:pStyle w:val="H21"/>
              <w:outlineLvl w:val="0"/>
              <w:rPr>
                <w:szCs w:val="24"/>
              </w:rPr>
            </w:pPr>
          </w:p>
        </w:tc>
        <w:tc>
          <w:tcPr>
            <w:tcW w:w="371" w:type="dxa"/>
          </w:tcPr>
          <w:p w:rsidR="001F6FB0" w:rsidRPr="006358BC" w:rsidRDefault="001F6FB0" w:rsidP="00C15FDE">
            <w:pPr>
              <w:pStyle w:val="H21"/>
              <w:outlineLvl w:val="0"/>
              <w:rPr>
                <w:szCs w:val="24"/>
              </w:rPr>
            </w:pPr>
          </w:p>
        </w:tc>
        <w:tc>
          <w:tcPr>
            <w:tcW w:w="1969" w:type="dxa"/>
            <w:tcBorders>
              <w:bottom w:val="single" w:sz="4" w:space="0" w:color="auto"/>
            </w:tcBorders>
          </w:tcPr>
          <w:p w:rsidR="001F6FB0" w:rsidRPr="006358BC" w:rsidRDefault="001F6FB0" w:rsidP="00C15FDE">
            <w:pPr>
              <w:pStyle w:val="H21"/>
              <w:outlineLvl w:val="0"/>
              <w:rPr>
                <w:szCs w:val="24"/>
              </w:rPr>
            </w:pPr>
          </w:p>
        </w:tc>
        <w:tc>
          <w:tcPr>
            <w:tcW w:w="397" w:type="dxa"/>
          </w:tcPr>
          <w:p w:rsidR="001F6FB0" w:rsidRPr="006358BC" w:rsidRDefault="001F6FB0" w:rsidP="00C15FDE">
            <w:pPr>
              <w:pStyle w:val="H21"/>
              <w:ind w:left="173" w:hanging="173"/>
              <w:outlineLvl w:val="0"/>
              <w:rPr>
                <w:szCs w:val="24"/>
              </w:rPr>
            </w:pPr>
          </w:p>
        </w:tc>
        <w:tc>
          <w:tcPr>
            <w:tcW w:w="2303" w:type="dxa"/>
            <w:tcBorders>
              <w:bottom w:val="single" w:sz="4" w:space="0" w:color="auto"/>
            </w:tcBorders>
          </w:tcPr>
          <w:p w:rsidR="001F6FB0" w:rsidRPr="006358BC" w:rsidRDefault="001F6FB0" w:rsidP="00C15FDE">
            <w:pPr>
              <w:pStyle w:val="H21"/>
              <w:ind w:left="173" w:hanging="173"/>
              <w:outlineLvl w:val="0"/>
              <w:rPr>
                <w:szCs w:val="24"/>
              </w:rPr>
            </w:pPr>
          </w:p>
        </w:tc>
        <w:tc>
          <w:tcPr>
            <w:tcW w:w="365" w:type="dxa"/>
          </w:tcPr>
          <w:p w:rsidR="001F6FB0" w:rsidRPr="006358BC" w:rsidRDefault="001F6FB0" w:rsidP="00C15FDE">
            <w:pPr>
              <w:pStyle w:val="H21"/>
              <w:outlineLvl w:val="0"/>
              <w:rPr>
                <w:szCs w:val="24"/>
              </w:rPr>
            </w:pPr>
          </w:p>
        </w:tc>
        <w:tc>
          <w:tcPr>
            <w:tcW w:w="2026" w:type="dxa"/>
            <w:tcBorders>
              <w:bottom w:val="single" w:sz="4" w:space="0" w:color="auto"/>
            </w:tcBorders>
          </w:tcPr>
          <w:p w:rsidR="001F6FB0" w:rsidRPr="006358BC" w:rsidRDefault="001F6FB0" w:rsidP="00C15FDE">
            <w:pPr>
              <w:pStyle w:val="H21"/>
              <w:outlineLvl w:val="0"/>
              <w:rPr>
                <w:szCs w:val="24"/>
              </w:rPr>
            </w:pPr>
          </w:p>
        </w:tc>
      </w:tr>
      <w:tr w:rsidR="001F6FB0" w:rsidRPr="006358BC" w:rsidTr="00D749B7">
        <w:tc>
          <w:tcPr>
            <w:tcW w:w="1287" w:type="dxa"/>
            <w:tcBorders>
              <w:top w:val="single" w:sz="4" w:space="0" w:color="auto"/>
            </w:tcBorders>
            <w:vAlign w:val="center"/>
          </w:tcPr>
          <w:p w:rsidR="001F6FB0" w:rsidRPr="006358BC" w:rsidRDefault="001F6FB0" w:rsidP="00C15FDE">
            <w:pPr>
              <w:pStyle w:val="Normal0"/>
              <w:spacing w:before="0" w:line="240" w:lineRule="auto"/>
              <w:jc w:val="center"/>
              <w:rPr>
                <w:sz w:val="24"/>
              </w:rPr>
            </w:pPr>
            <w:r w:rsidRPr="006358BC">
              <w:rPr>
                <w:sz w:val="24"/>
                <w:rtl/>
              </w:rPr>
              <w:t>תאריך</w:t>
            </w:r>
          </w:p>
        </w:tc>
        <w:tc>
          <w:tcPr>
            <w:tcW w:w="371" w:type="dxa"/>
          </w:tcPr>
          <w:p w:rsidR="001F6FB0" w:rsidRPr="006358BC" w:rsidRDefault="001F6FB0" w:rsidP="00C15FDE">
            <w:pPr>
              <w:pStyle w:val="Normal0"/>
              <w:spacing w:before="0" w:line="240" w:lineRule="auto"/>
              <w:jc w:val="center"/>
              <w:rPr>
                <w:sz w:val="24"/>
              </w:rPr>
            </w:pPr>
          </w:p>
        </w:tc>
        <w:tc>
          <w:tcPr>
            <w:tcW w:w="1969" w:type="dxa"/>
            <w:tcBorders>
              <w:top w:val="single" w:sz="4" w:space="0" w:color="auto"/>
            </w:tcBorders>
            <w:vAlign w:val="center"/>
          </w:tcPr>
          <w:p w:rsidR="001F6FB0" w:rsidRPr="006358BC" w:rsidRDefault="001F6FB0" w:rsidP="00C15FDE">
            <w:pPr>
              <w:pStyle w:val="Normal0"/>
              <w:spacing w:before="0" w:line="240" w:lineRule="auto"/>
              <w:jc w:val="center"/>
              <w:rPr>
                <w:sz w:val="24"/>
              </w:rPr>
            </w:pPr>
            <w:r w:rsidRPr="006358BC">
              <w:rPr>
                <w:sz w:val="24"/>
                <w:rtl/>
              </w:rPr>
              <w:t>שם</w:t>
            </w:r>
          </w:p>
        </w:tc>
        <w:tc>
          <w:tcPr>
            <w:tcW w:w="397" w:type="dxa"/>
          </w:tcPr>
          <w:p w:rsidR="001F6FB0" w:rsidRPr="006358BC" w:rsidRDefault="001F6FB0" w:rsidP="00C15FDE">
            <w:pPr>
              <w:pStyle w:val="Normal0"/>
              <w:spacing w:before="0" w:line="240" w:lineRule="auto"/>
              <w:jc w:val="center"/>
              <w:rPr>
                <w:sz w:val="24"/>
              </w:rPr>
            </w:pPr>
          </w:p>
        </w:tc>
        <w:tc>
          <w:tcPr>
            <w:tcW w:w="2303" w:type="dxa"/>
            <w:tcBorders>
              <w:top w:val="single" w:sz="4" w:space="0" w:color="auto"/>
            </w:tcBorders>
            <w:vAlign w:val="center"/>
          </w:tcPr>
          <w:p w:rsidR="001F6FB0" w:rsidRPr="006358BC" w:rsidRDefault="001F6FB0" w:rsidP="00C15FDE">
            <w:pPr>
              <w:pStyle w:val="Normal0"/>
              <w:spacing w:before="0" w:line="240" w:lineRule="auto"/>
              <w:jc w:val="center"/>
              <w:rPr>
                <w:sz w:val="24"/>
              </w:rPr>
            </w:pPr>
            <w:r w:rsidRPr="006358BC">
              <w:rPr>
                <w:sz w:val="24"/>
                <w:rtl/>
              </w:rPr>
              <w:t>חתימה וחותמת</w:t>
            </w:r>
          </w:p>
        </w:tc>
        <w:tc>
          <w:tcPr>
            <w:tcW w:w="365" w:type="dxa"/>
          </w:tcPr>
          <w:p w:rsidR="001F6FB0" w:rsidRPr="006358BC" w:rsidRDefault="001F6FB0" w:rsidP="00C15FDE">
            <w:pPr>
              <w:pStyle w:val="Normal0"/>
              <w:spacing w:before="0" w:line="240" w:lineRule="auto"/>
              <w:jc w:val="center"/>
              <w:rPr>
                <w:sz w:val="24"/>
              </w:rPr>
            </w:pPr>
          </w:p>
        </w:tc>
        <w:tc>
          <w:tcPr>
            <w:tcW w:w="2026" w:type="dxa"/>
            <w:tcBorders>
              <w:top w:val="single" w:sz="4" w:space="0" w:color="auto"/>
            </w:tcBorders>
            <w:vAlign w:val="center"/>
          </w:tcPr>
          <w:p w:rsidR="001F6FB0" w:rsidRPr="006358BC" w:rsidRDefault="001F6FB0" w:rsidP="00C15FDE">
            <w:pPr>
              <w:pStyle w:val="Normal0"/>
              <w:spacing w:before="0" w:line="240" w:lineRule="auto"/>
              <w:jc w:val="center"/>
              <w:rPr>
                <w:sz w:val="24"/>
              </w:rPr>
            </w:pPr>
            <w:r w:rsidRPr="006358BC">
              <w:rPr>
                <w:sz w:val="24"/>
                <w:rtl/>
              </w:rPr>
              <w:t>מס' רישיון</w:t>
            </w:r>
          </w:p>
        </w:tc>
      </w:tr>
    </w:tbl>
    <w:p w:rsidR="00C53E2C" w:rsidRDefault="001F6FB0" w:rsidP="00BB17B4">
      <w:pPr>
        <w:pStyle w:val="20"/>
        <w:numPr>
          <w:ilvl w:val="0"/>
          <w:numId w:val="0"/>
        </w:numPr>
        <w:rPr>
          <w:rtl/>
        </w:rPr>
      </w:pPr>
      <w:r w:rsidRPr="00CA654E">
        <w:rPr>
          <w:rtl/>
        </w:rPr>
        <w:br w:type="page"/>
      </w:r>
      <w:bookmarkStart w:id="639" w:name="_Toc318848603"/>
      <w:bookmarkStart w:id="640" w:name="_Toc422087708"/>
      <w:bookmarkStart w:id="641" w:name="_Toc423017832"/>
      <w:bookmarkStart w:id="642" w:name="_Toc447103603"/>
      <w:bookmarkStart w:id="643" w:name="_Toc454285759"/>
      <w:bookmarkStart w:id="644" w:name="נספח0631א"/>
    </w:p>
    <w:bookmarkEnd w:id="638"/>
    <w:bookmarkEnd w:id="639"/>
    <w:bookmarkEnd w:id="640"/>
    <w:bookmarkEnd w:id="641"/>
    <w:bookmarkEnd w:id="642"/>
    <w:bookmarkEnd w:id="643"/>
    <w:bookmarkEnd w:id="644"/>
    <w:p w:rsidR="00BB17B4" w:rsidRDefault="00BB17B4" w:rsidP="0089776B">
      <w:pPr>
        <w:rPr>
          <w:b/>
          <w:bCs/>
          <w:rtl/>
        </w:rPr>
      </w:pPr>
    </w:p>
    <w:p w:rsidR="00BB17B4" w:rsidRPr="00BB17B4" w:rsidRDefault="00BB17B4" w:rsidP="00366D82">
      <w:pPr>
        <w:pStyle w:val="20"/>
        <w:numPr>
          <w:ilvl w:val="0"/>
          <w:numId w:val="0"/>
        </w:numPr>
        <w:jc w:val="center"/>
        <w:rPr>
          <w:lang w:val="en-US"/>
        </w:rPr>
      </w:pPr>
      <w:bookmarkStart w:id="645" w:name="_Toc501966975"/>
      <w:bookmarkStart w:id="646" w:name="נספח0632"/>
      <w:bookmarkStart w:id="647" w:name="נספח063"/>
      <w:r w:rsidRPr="00CA654E">
        <w:rPr>
          <w:rtl/>
        </w:rPr>
        <w:t xml:space="preserve">נספח 0.6.3 </w:t>
      </w:r>
      <w:r w:rsidR="0091164F" w:rsidRPr="00CA654E">
        <w:rPr>
          <w:rtl/>
        </w:rPr>
        <w:t>עמיד</w:t>
      </w:r>
      <w:r w:rsidR="0091164F">
        <w:rPr>
          <w:rFonts w:hint="cs"/>
          <w:rtl/>
        </w:rPr>
        <w:t>ת</w:t>
      </w:r>
      <w:r w:rsidR="0091164F" w:rsidRPr="00CA654E">
        <w:rPr>
          <w:rtl/>
        </w:rPr>
        <w:t xml:space="preserve"> </w:t>
      </w:r>
      <w:r w:rsidR="0091164F">
        <w:rPr>
          <w:rFonts w:hint="cs"/>
          <w:rtl/>
        </w:rPr>
        <w:t xml:space="preserve">המציע </w:t>
      </w:r>
      <w:r w:rsidR="0091164F" w:rsidRPr="00CA654E">
        <w:rPr>
          <w:rtl/>
        </w:rPr>
        <w:t>בדרישות סף</w:t>
      </w:r>
      <w:bookmarkEnd w:id="645"/>
    </w:p>
    <w:bookmarkEnd w:id="646"/>
    <w:bookmarkEnd w:id="647"/>
    <w:p w:rsidR="00BB17B4" w:rsidRDefault="00BB17B4" w:rsidP="00BB17B4">
      <w:pPr>
        <w:rPr>
          <w:b/>
          <w:bCs/>
          <w:rtl/>
        </w:rPr>
      </w:pPr>
    </w:p>
    <w:p w:rsidR="0091164F" w:rsidRPr="00CA654E" w:rsidRDefault="0091164F" w:rsidP="0091164F">
      <w:pPr>
        <w:pStyle w:val="Normal0"/>
        <w:rPr>
          <w:sz w:val="24"/>
          <w:rtl/>
        </w:rPr>
      </w:pPr>
      <w:r w:rsidRPr="00CA654E">
        <w:rPr>
          <w:sz w:val="24"/>
          <w:rtl/>
        </w:rPr>
        <w:t xml:space="preserve">לכבוד </w:t>
      </w:r>
    </w:p>
    <w:p w:rsidR="0091164F" w:rsidRPr="00061EC2" w:rsidRDefault="0091164F" w:rsidP="0091164F">
      <w:pPr>
        <w:pStyle w:val="Normal0"/>
        <w:rPr>
          <w:sz w:val="24"/>
          <w:rtl/>
        </w:rPr>
      </w:pPr>
      <w:r>
        <w:rPr>
          <w:sz w:val="24"/>
          <w:rtl/>
        </w:rPr>
        <w:t>רשות המסים בישראל</w:t>
      </w:r>
    </w:p>
    <w:p w:rsidR="0091164F" w:rsidRPr="00CA654E" w:rsidRDefault="0091164F" w:rsidP="0091164F">
      <w:pPr>
        <w:pStyle w:val="Normal0"/>
        <w:rPr>
          <w:sz w:val="24"/>
          <w:rtl/>
        </w:rPr>
      </w:pPr>
    </w:p>
    <w:p w:rsidR="0091164F" w:rsidRPr="00CA654E" w:rsidRDefault="0091164F" w:rsidP="00E87726">
      <w:pPr>
        <w:pStyle w:val="Normal0"/>
        <w:spacing w:line="360" w:lineRule="auto"/>
        <w:rPr>
          <w:sz w:val="24"/>
          <w:rtl/>
        </w:rPr>
      </w:pPr>
      <w:r w:rsidRPr="00CA654E">
        <w:rPr>
          <w:sz w:val="24"/>
          <w:rtl/>
        </w:rPr>
        <w:t xml:space="preserve">הנדון: </w:t>
      </w:r>
      <w:r>
        <w:rPr>
          <w:rtl/>
        </w:rPr>
        <w:t xml:space="preserve">מכרז </w:t>
      </w:r>
      <w:r w:rsidR="00F372A7">
        <w:rPr>
          <w:rFonts w:hint="cs"/>
        </w:rPr>
        <w:t>-2018</w:t>
      </w:r>
      <w:r>
        <w:t xml:space="preserve"> </w:t>
      </w:r>
      <w:r>
        <w:rPr>
          <w:rFonts w:hint="cs"/>
          <w:rtl/>
        </w:rPr>
        <w:t xml:space="preserve"> </w:t>
      </w:r>
      <w:r w:rsidR="00F91447">
        <w:rPr>
          <w:rtl/>
        </w:rPr>
        <w:t xml:space="preserve">תחזוקת שרתי </w:t>
      </w:r>
      <w:r w:rsidR="00F91447">
        <w:t>BLADE</w:t>
      </w:r>
      <w:r w:rsidR="00F91447">
        <w:rPr>
          <w:rtl/>
        </w:rPr>
        <w:t xml:space="preserve"> ו- </w:t>
      </w:r>
      <w:r w:rsidR="00F91447">
        <w:t>RACKMOUNT</w:t>
      </w:r>
      <w:r>
        <w:rPr>
          <w:rFonts w:hint="cs"/>
          <w:rtl/>
        </w:rPr>
        <w:t xml:space="preserve"> </w:t>
      </w:r>
      <w:r w:rsidRPr="00CA654E">
        <w:rPr>
          <w:sz w:val="24"/>
          <w:rtl/>
        </w:rPr>
        <w:t>(להלן - "</w:t>
      </w:r>
      <w:r w:rsidRPr="00CA654E">
        <w:rPr>
          <w:b/>
          <w:bCs/>
          <w:sz w:val="24"/>
          <w:rtl/>
        </w:rPr>
        <w:t>המכרז</w:t>
      </w:r>
      <w:r w:rsidRPr="00CA654E">
        <w:rPr>
          <w:sz w:val="24"/>
          <w:rtl/>
        </w:rPr>
        <w:t>").</w:t>
      </w:r>
    </w:p>
    <w:p w:rsidR="0091164F" w:rsidRPr="00CA654E" w:rsidRDefault="0091164F" w:rsidP="0091164F">
      <w:pPr>
        <w:spacing w:before="40" w:after="40" w:line="360" w:lineRule="auto"/>
        <w:ind w:right="-720"/>
        <w:rPr>
          <w:rFonts w:ascii="FrankRuehl" w:hAnsi="FrankRuehl" w:cs="Narkisim"/>
          <w:rtl/>
        </w:rPr>
      </w:pPr>
    </w:p>
    <w:p w:rsidR="0091164F" w:rsidRDefault="0091164F" w:rsidP="0091164F">
      <w:pPr>
        <w:pStyle w:val="Normal0"/>
        <w:spacing w:line="360" w:lineRule="auto"/>
        <w:rPr>
          <w:sz w:val="24"/>
          <w:rtl/>
        </w:rPr>
      </w:pPr>
      <w:r w:rsidRPr="00CA654E">
        <w:rPr>
          <w:sz w:val="24"/>
          <w:rtl/>
        </w:rPr>
        <w:t>אני _______________ החתום מטה מצהיר בזאת בשם חברת ________________ (להלן – "</w:t>
      </w:r>
      <w:r w:rsidRPr="00CA654E">
        <w:rPr>
          <w:b/>
          <w:bCs/>
          <w:sz w:val="24"/>
          <w:rtl/>
        </w:rPr>
        <w:t>המציע</w:t>
      </w:r>
      <w:r w:rsidRPr="00CA654E">
        <w:rPr>
          <w:sz w:val="24"/>
          <w:rtl/>
        </w:rPr>
        <w:t xml:space="preserve">") המגישה מענה למכרז הנדון כי </w:t>
      </w:r>
      <w:r>
        <w:rPr>
          <w:rFonts w:hint="cs"/>
          <w:sz w:val="24"/>
          <w:rtl/>
        </w:rPr>
        <w:t>:</w:t>
      </w:r>
    </w:p>
    <w:p w:rsidR="0091164F" w:rsidRDefault="0091164F" w:rsidP="00BC2666">
      <w:pPr>
        <w:pStyle w:val="Normal0"/>
        <w:numPr>
          <w:ilvl w:val="0"/>
          <w:numId w:val="101"/>
        </w:numPr>
        <w:spacing w:line="360" w:lineRule="auto"/>
        <w:ind w:left="357" w:hanging="357"/>
        <w:rPr>
          <w:sz w:val="24"/>
          <w:rtl/>
        </w:rPr>
      </w:pPr>
      <w:r>
        <w:rPr>
          <w:rFonts w:hint="cs"/>
          <w:sz w:val="24"/>
          <w:rtl/>
        </w:rPr>
        <w:t xml:space="preserve">מחזור המכירות (בש"ח ללא מע"מ) של חברת ____________ (המציע) בתחום תחזוקת מערכות שרתי </w:t>
      </w:r>
      <w:r w:rsidR="00BC2666">
        <w:rPr>
          <w:rFonts w:hint="cs"/>
          <w:sz w:val="24"/>
        </w:rPr>
        <w:t>B</w:t>
      </w:r>
      <w:r w:rsidR="00BC2666">
        <w:rPr>
          <w:sz w:val="24"/>
        </w:rPr>
        <w:t>lade</w:t>
      </w:r>
      <w:r>
        <w:rPr>
          <w:rFonts w:hint="cs"/>
          <w:sz w:val="24"/>
          <w:rtl/>
        </w:rPr>
        <w:t xml:space="preserve"> של חברת </w:t>
      </w:r>
      <w:r>
        <w:rPr>
          <w:sz w:val="24"/>
        </w:rPr>
        <w:t>HPE</w:t>
      </w:r>
      <w:r>
        <w:rPr>
          <w:rFonts w:hint="cs"/>
          <w:sz w:val="24"/>
          <w:rtl/>
        </w:rPr>
        <w:t xml:space="preserve"> :</w:t>
      </w:r>
    </w:p>
    <w:p w:rsidR="0091164F" w:rsidRDefault="0091164F" w:rsidP="00B17D85">
      <w:pPr>
        <w:pStyle w:val="Normal0"/>
        <w:numPr>
          <w:ilvl w:val="0"/>
          <w:numId w:val="102"/>
        </w:numPr>
        <w:spacing w:line="360" w:lineRule="auto"/>
        <w:ind w:left="714" w:hanging="357"/>
        <w:rPr>
          <w:sz w:val="24"/>
        </w:rPr>
      </w:pPr>
      <w:r>
        <w:rPr>
          <w:rFonts w:hint="cs"/>
          <w:sz w:val="24"/>
          <w:rtl/>
        </w:rPr>
        <w:t xml:space="preserve">בשנת </w:t>
      </w:r>
      <w:r w:rsidR="00B17D85">
        <w:rPr>
          <w:rFonts w:hint="cs"/>
          <w:sz w:val="24"/>
          <w:rtl/>
        </w:rPr>
        <w:t xml:space="preserve">2015 </w:t>
      </w:r>
      <w:r>
        <w:rPr>
          <w:rFonts w:hint="cs"/>
          <w:sz w:val="24"/>
          <w:rtl/>
        </w:rPr>
        <w:t>מחזור המכירות עמד על ______________ ₪</w:t>
      </w:r>
    </w:p>
    <w:p w:rsidR="0091164F" w:rsidRDefault="0091164F" w:rsidP="00B17D85">
      <w:pPr>
        <w:pStyle w:val="Normal0"/>
        <w:numPr>
          <w:ilvl w:val="0"/>
          <w:numId w:val="102"/>
        </w:numPr>
        <w:spacing w:line="360" w:lineRule="auto"/>
        <w:ind w:left="714" w:hanging="357"/>
        <w:rPr>
          <w:sz w:val="24"/>
        </w:rPr>
      </w:pPr>
      <w:r>
        <w:rPr>
          <w:rFonts w:hint="cs"/>
          <w:sz w:val="24"/>
          <w:rtl/>
        </w:rPr>
        <w:t xml:space="preserve">בשנת </w:t>
      </w:r>
      <w:r w:rsidR="00B17D85">
        <w:rPr>
          <w:rFonts w:hint="cs"/>
          <w:sz w:val="24"/>
          <w:rtl/>
        </w:rPr>
        <w:t xml:space="preserve">2016 </w:t>
      </w:r>
      <w:r>
        <w:rPr>
          <w:rFonts w:hint="cs"/>
          <w:sz w:val="24"/>
          <w:rtl/>
        </w:rPr>
        <w:t>מחזור המכירות עמד על ______________ ₪</w:t>
      </w:r>
    </w:p>
    <w:p w:rsidR="0091164F" w:rsidRDefault="0091164F" w:rsidP="00E3538C">
      <w:pPr>
        <w:pStyle w:val="Normal0"/>
        <w:numPr>
          <w:ilvl w:val="0"/>
          <w:numId w:val="102"/>
        </w:numPr>
        <w:spacing w:line="360" w:lineRule="auto"/>
        <w:ind w:left="714" w:hanging="357"/>
        <w:rPr>
          <w:sz w:val="24"/>
        </w:rPr>
      </w:pPr>
      <w:r>
        <w:rPr>
          <w:rFonts w:hint="cs"/>
          <w:sz w:val="24"/>
          <w:rtl/>
        </w:rPr>
        <w:t xml:space="preserve">בשנת </w:t>
      </w:r>
      <w:r w:rsidR="00B17D85">
        <w:rPr>
          <w:rFonts w:hint="cs"/>
          <w:sz w:val="24"/>
          <w:rtl/>
        </w:rPr>
        <w:t xml:space="preserve">2017 </w:t>
      </w:r>
      <w:r>
        <w:rPr>
          <w:rFonts w:hint="cs"/>
          <w:sz w:val="24"/>
          <w:rtl/>
        </w:rPr>
        <w:t>מחזור המכירות עמד על ______________ ₪</w:t>
      </w:r>
    </w:p>
    <w:p w:rsidR="0091164F" w:rsidRDefault="0091164F" w:rsidP="00BC2666">
      <w:pPr>
        <w:pStyle w:val="Normal0"/>
        <w:numPr>
          <w:ilvl w:val="0"/>
          <w:numId w:val="101"/>
        </w:numPr>
        <w:spacing w:line="360" w:lineRule="auto"/>
        <w:ind w:left="357" w:hanging="357"/>
        <w:rPr>
          <w:sz w:val="24"/>
          <w:rtl/>
        </w:rPr>
      </w:pPr>
      <w:r>
        <w:rPr>
          <w:rFonts w:hint="cs"/>
          <w:sz w:val="24"/>
          <w:rtl/>
        </w:rPr>
        <w:t xml:space="preserve">חברת ____________ (המציע) סיפקה שירותי תחזוקה למערכות שרתי </w:t>
      </w:r>
      <w:r w:rsidR="00BC2666">
        <w:rPr>
          <w:rFonts w:hint="cs"/>
          <w:sz w:val="24"/>
        </w:rPr>
        <w:t>B</w:t>
      </w:r>
      <w:r w:rsidR="00BC2666">
        <w:rPr>
          <w:sz w:val="24"/>
        </w:rPr>
        <w:t>lade</w:t>
      </w:r>
      <w:r>
        <w:rPr>
          <w:rFonts w:hint="cs"/>
          <w:sz w:val="24"/>
          <w:rtl/>
        </w:rPr>
        <w:t xml:space="preserve"> של חברת </w:t>
      </w:r>
      <w:r>
        <w:rPr>
          <w:sz w:val="24"/>
        </w:rPr>
        <w:t>HPE</w:t>
      </w:r>
      <w:r>
        <w:rPr>
          <w:rFonts w:hint="cs"/>
          <w:sz w:val="24"/>
          <w:rtl/>
        </w:rPr>
        <w:t xml:space="preserve"> ללקוחות הבאים :</w:t>
      </w:r>
    </w:p>
    <w:p w:rsidR="0091164F" w:rsidRDefault="0091164F" w:rsidP="00B17D85">
      <w:pPr>
        <w:pStyle w:val="Normal0"/>
        <w:numPr>
          <w:ilvl w:val="0"/>
          <w:numId w:val="103"/>
        </w:numPr>
        <w:spacing w:line="360" w:lineRule="auto"/>
        <w:rPr>
          <w:sz w:val="24"/>
        </w:rPr>
      </w:pPr>
      <w:r>
        <w:rPr>
          <w:rFonts w:hint="cs"/>
          <w:sz w:val="24"/>
          <w:rtl/>
        </w:rPr>
        <w:t xml:space="preserve">בשנת </w:t>
      </w:r>
      <w:r w:rsidR="00B17D85">
        <w:rPr>
          <w:rFonts w:hint="cs"/>
          <w:sz w:val="24"/>
          <w:rtl/>
        </w:rPr>
        <w:t xml:space="preserve">2015 </w:t>
      </w:r>
      <w:r>
        <w:rPr>
          <w:rFonts w:hint="cs"/>
          <w:sz w:val="24"/>
          <w:rtl/>
        </w:rPr>
        <w:t xml:space="preserve">סופקו </w:t>
      </w:r>
      <w:r w:rsidR="00771E54">
        <w:rPr>
          <w:rFonts w:hint="cs"/>
          <w:sz w:val="24"/>
          <w:rtl/>
        </w:rPr>
        <w:t>שירותי תחזוקה ל</w:t>
      </w:r>
      <w:r w:rsidR="00771E54" w:rsidRPr="00771E54">
        <w:rPr>
          <w:sz w:val="24"/>
          <w:rtl/>
        </w:rPr>
        <w:t xml:space="preserve">שרתי </w:t>
      </w:r>
      <w:r w:rsidR="00771E54" w:rsidRPr="00771E54">
        <w:rPr>
          <w:sz w:val="24"/>
        </w:rPr>
        <w:t>Blade</w:t>
      </w:r>
      <w:r w:rsidR="00771E54" w:rsidRPr="00771E54">
        <w:rPr>
          <w:sz w:val="24"/>
          <w:rtl/>
        </w:rPr>
        <w:t xml:space="preserve"> ושרתי </w:t>
      </w:r>
      <w:r w:rsidR="00771E54" w:rsidRPr="00771E54">
        <w:rPr>
          <w:sz w:val="24"/>
        </w:rPr>
        <w:t>Rackmount</w:t>
      </w:r>
      <w:r w:rsidR="00771E54" w:rsidRPr="00771E54">
        <w:rPr>
          <w:sz w:val="24"/>
          <w:rtl/>
        </w:rPr>
        <w:t xml:space="preserve"> של </w:t>
      </w:r>
      <w:r w:rsidR="00771E54" w:rsidRPr="00771E54">
        <w:rPr>
          <w:sz w:val="24"/>
        </w:rPr>
        <w:t>HPE</w:t>
      </w:r>
      <w:r w:rsidR="00771E54" w:rsidRPr="00771E54" w:rsidDel="00771E54">
        <w:rPr>
          <w:rFonts w:hint="cs"/>
          <w:sz w:val="24"/>
          <w:rtl/>
        </w:rPr>
        <w:t xml:space="preserve"> </w:t>
      </w:r>
      <w:r>
        <w:rPr>
          <w:rFonts w:hint="cs"/>
          <w:sz w:val="24"/>
          <w:rtl/>
        </w:rPr>
        <w:t>כמפורט לעיל ל :</w:t>
      </w:r>
    </w:p>
    <w:p w:rsidR="0091164F" w:rsidRDefault="0091164F" w:rsidP="00EF6C4B">
      <w:pPr>
        <w:pStyle w:val="Normal0"/>
        <w:numPr>
          <w:ilvl w:val="1"/>
          <w:numId w:val="104"/>
        </w:numPr>
        <w:spacing w:line="360" w:lineRule="auto"/>
        <w:ind w:left="1077" w:hanging="357"/>
        <w:rPr>
          <w:sz w:val="24"/>
        </w:rPr>
      </w:pPr>
      <w:r>
        <w:rPr>
          <w:rFonts w:hint="cs"/>
          <w:sz w:val="24"/>
          <w:rtl/>
        </w:rPr>
        <w:t>______________</w:t>
      </w:r>
    </w:p>
    <w:p w:rsidR="0091164F" w:rsidRDefault="0091164F" w:rsidP="00EF6C4B">
      <w:pPr>
        <w:pStyle w:val="Normal0"/>
        <w:numPr>
          <w:ilvl w:val="1"/>
          <w:numId w:val="104"/>
        </w:numPr>
        <w:spacing w:line="360" w:lineRule="auto"/>
        <w:ind w:left="1077" w:hanging="357"/>
        <w:rPr>
          <w:sz w:val="24"/>
        </w:rPr>
      </w:pPr>
      <w:r>
        <w:rPr>
          <w:rFonts w:hint="cs"/>
          <w:sz w:val="24"/>
          <w:rtl/>
        </w:rPr>
        <w:t>______________</w:t>
      </w:r>
    </w:p>
    <w:p w:rsidR="0091164F" w:rsidRDefault="0091164F" w:rsidP="00EF6C4B">
      <w:pPr>
        <w:pStyle w:val="Normal0"/>
        <w:numPr>
          <w:ilvl w:val="1"/>
          <w:numId w:val="104"/>
        </w:numPr>
        <w:spacing w:line="360" w:lineRule="auto"/>
        <w:ind w:left="1077" w:hanging="357"/>
        <w:rPr>
          <w:sz w:val="24"/>
        </w:rPr>
      </w:pPr>
      <w:r>
        <w:rPr>
          <w:rFonts w:hint="cs"/>
          <w:sz w:val="24"/>
          <w:rtl/>
        </w:rPr>
        <w:t>______________</w:t>
      </w:r>
    </w:p>
    <w:p w:rsidR="0091164F" w:rsidRDefault="0091164F" w:rsidP="00B17D85">
      <w:pPr>
        <w:pStyle w:val="Normal0"/>
        <w:numPr>
          <w:ilvl w:val="0"/>
          <w:numId w:val="103"/>
        </w:numPr>
        <w:spacing w:line="360" w:lineRule="auto"/>
        <w:ind w:left="714" w:hanging="357"/>
        <w:rPr>
          <w:sz w:val="24"/>
        </w:rPr>
      </w:pPr>
      <w:r>
        <w:rPr>
          <w:rFonts w:hint="cs"/>
          <w:sz w:val="24"/>
          <w:rtl/>
        </w:rPr>
        <w:t xml:space="preserve">בשנת </w:t>
      </w:r>
      <w:r w:rsidR="00B17D85">
        <w:rPr>
          <w:rFonts w:hint="cs"/>
          <w:sz w:val="24"/>
          <w:rtl/>
        </w:rPr>
        <w:t xml:space="preserve">2016 </w:t>
      </w:r>
      <w:r>
        <w:rPr>
          <w:rFonts w:hint="cs"/>
          <w:sz w:val="24"/>
          <w:rtl/>
        </w:rPr>
        <w:t xml:space="preserve">סופקו </w:t>
      </w:r>
      <w:r w:rsidR="00771E54">
        <w:rPr>
          <w:rFonts w:hint="cs"/>
          <w:sz w:val="24"/>
          <w:rtl/>
        </w:rPr>
        <w:t>שירותי תחזוקה ל</w:t>
      </w:r>
      <w:r w:rsidR="00771E54" w:rsidRPr="00771E54">
        <w:rPr>
          <w:sz w:val="24"/>
          <w:rtl/>
        </w:rPr>
        <w:t xml:space="preserve">שרתי </w:t>
      </w:r>
      <w:r w:rsidR="00771E54" w:rsidRPr="00771E54">
        <w:rPr>
          <w:sz w:val="24"/>
        </w:rPr>
        <w:t>Blade</w:t>
      </w:r>
      <w:r w:rsidR="00771E54" w:rsidRPr="00771E54">
        <w:rPr>
          <w:sz w:val="24"/>
          <w:rtl/>
        </w:rPr>
        <w:t xml:space="preserve"> ושרתי </w:t>
      </w:r>
      <w:r w:rsidR="00771E54" w:rsidRPr="00771E54">
        <w:rPr>
          <w:sz w:val="24"/>
        </w:rPr>
        <w:t>Rackmount</w:t>
      </w:r>
      <w:r w:rsidR="00771E54" w:rsidRPr="00771E54">
        <w:rPr>
          <w:sz w:val="24"/>
          <w:rtl/>
        </w:rPr>
        <w:t xml:space="preserve"> של </w:t>
      </w:r>
      <w:r w:rsidR="00771E54" w:rsidRPr="00771E54">
        <w:rPr>
          <w:sz w:val="24"/>
        </w:rPr>
        <w:t>HPE</w:t>
      </w:r>
      <w:r w:rsidR="00771E54" w:rsidRPr="00771E54" w:rsidDel="00771E54">
        <w:rPr>
          <w:rFonts w:hint="cs"/>
          <w:sz w:val="24"/>
          <w:rtl/>
        </w:rPr>
        <w:t xml:space="preserve"> </w:t>
      </w:r>
      <w:r>
        <w:rPr>
          <w:rFonts w:hint="cs"/>
          <w:sz w:val="24"/>
          <w:rtl/>
        </w:rPr>
        <w:t>כמפורט לעיל ל :</w:t>
      </w:r>
    </w:p>
    <w:p w:rsidR="0091164F" w:rsidRDefault="0091164F" w:rsidP="00EF6C4B">
      <w:pPr>
        <w:pStyle w:val="Normal0"/>
        <w:numPr>
          <w:ilvl w:val="1"/>
          <w:numId w:val="104"/>
        </w:numPr>
        <w:spacing w:line="360" w:lineRule="auto"/>
        <w:ind w:left="1077" w:hanging="357"/>
        <w:rPr>
          <w:sz w:val="24"/>
        </w:rPr>
      </w:pPr>
      <w:r>
        <w:rPr>
          <w:rFonts w:hint="cs"/>
          <w:sz w:val="24"/>
          <w:rtl/>
        </w:rPr>
        <w:t>______________</w:t>
      </w:r>
    </w:p>
    <w:p w:rsidR="0091164F" w:rsidRDefault="0091164F" w:rsidP="00EF6C4B">
      <w:pPr>
        <w:pStyle w:val="Normal0"/>
        <w:numPr>
          <w:ilvl w:val="1"/>
          <w:numId w:val="104"/>
        </w:numPr>
        <w:spacing w:line="360" w:lineRule="auto"/>
        <w:ind w:left="1077" w:hanging="357"/>
        <w:rPr>
          <w:sz w:val="24"/>
        </w:rPr>
      </w:pPr>
      <w:r>
        <w:rPr>
          <w:rFonts w:hint="cs"/>
          <w:sz w:val="24"/>
          <w:rtl/>
        </w:rPr>
        <w:t>______________</w:t>
      </w:r>
    </w:p>
    <w:p w:rsidR="0091164F" w:rsidRDefault="0091164F" w:rsidP="00EF6C4B">
      <w:pPr>
        <w:pStyle w:val="Normal0"/>
        <w:numPr>
          <w:ilvl w:val="1"/>
          <w:numId w:val="104"/>
        </w:numPr>
        <w:spacing w:line="360" w:lineRule="auto"/>
        <w:ind w:left="1077" w:hanging="357"/>
        <w:rPr>
          <w:sz w:val="24"/>
        </w:rPr>
      </w:pPr>
      <w:r>
        <w:rPr>
          <w:rFonts w:hint="cs"/>
          <w:sz w:val="24"/>
          <w:rtl/>
        </w:rPr>
        <w:t>______________</w:t>
      </w:r>
    </w:p>
    <w:p w:rsidR="0091164F" w:rsidRDefault="0091164F" w:rsidP="00B17D85">
      <w:pPr>
        <w:pStyle w:val="Normal0"/>
        <w:numPr>
          <w:ilvl w:val="0"/>
          <w:numId w:val="103"/>
        </w:numPr>
        <w:spacing w:line="360" w:lineRule="auto"/>
        <w:ind w:left="714" w:hanging="357"/>
        <w:rPr>
          <w:sz w:val="24"/>
        </w:rPr>
      </w:pPr>
      <w:r>
        <w:rPr>
          <w:rFonts w:hint="cs"/>
          <w:sz w:val="24"/>
          <w:rtl/>
        </w:rPr>
        <w:t xml:space="preserve">בשנת </w:t>
      </w:r>
      <w:r w:rsidR="00B17D85">
        <w:rPr>
          <w:rFonts w:hint="cs"/>
          <w:sz w:val="24"/>
          <w:rtl/>
        </w:rPr>
        <w:t xml:space="preserve">2017 </w:t>
      </w:r>
      <w:r>
        <w:rPr>
          <w:rFonts w:hint="cs"/>
          <w:sz w:val="24"/>
          <w:rtl/>
        </w:rPr>
        <w:t xml:space="preserve">סופקו </w:t>
      </w:r>
      <w:r w:rsidR="00771E54">
        <w:rPr>
          <w:rFonts w:hint="cs"/>
          <w:sz w:val="24"/>
          <w:rtl/>
        </w:rPr>
        <w:t>שירותי תחזוקה ל</w:t>
      </w:r>
      <w:r w:rsidR="00771E54" w:rsidRPr="00771E54">
        <w:rPr>
          <w:sz w:val="24"/>
          <w:rtl/>
        </w:rPr>
        <w:t xml:space="preserve">שרתי </w:t>
      </w:r>
      <w:r w:rsidR="00771E54" w:rsidRPr="00771E54">
        <w:rPr>
          <w:sz w:val="24"/>
        </w:rPr>
        <w:t>Blade</w:t>
      </w:r>
      <w:r w:rsidR="00771E54" w:rsidRPr="00771E54">
        <w:rPr>
          <w:sz w:val="24"/>
          <w:rtl/>
        </w:rPr>
        <w:t xml:space="preserve"> ושרתי </w:t>
      </w:r>
      <w:r w:rsidR="00771E54" w:rsidRPr="00771E54">
        <w:rPr>
          <w:sz w:val="24"/>
        </w:rPr>
        <w:t>Rackmount</w:t>
      </w:r>
      <w:r w:rsidR="00771E54" w:rsidRPr="00771E54">
        <w:rPr>
          <w:sz w:val="24"/>
          <w:rtl/>
        </w:rPr>
        <w:t xml:space="preserve"> של </w:t>
      </w:r>
      <w:r w:rsidR="00771E54" w:rsidRPr="00771E54">
        <w:rPr>
          <w:sz w:val="24"/>
        </w:rPr>
        <w:t>HPE</w:t>
      </w:r>
      <w:r w:rsidR="00771E54" w:rsidRPr="00771E54" w:rsidDel="00771E54">
        <w:rPr>
          <w:rFonts w:hint="cs"/>
          <w:sz w:val="24"/>
          <w:rtl/>
        </w:rPr>
        <w:t xml:space="preserve"> </w:t>
      </w:r>
      <w:r>
        <w:rPr>
          <w:rFonts w:hint="cs"/>
          <w:sz w:val="24"/>
          <w:rtl/>
        </w:rPr>
        <w:t>כמפורט לעיל ל :</w:t>
      </w:r>
    </w:p>
    <w:p w:rsidR="0091164F" w:rsidRDefault="0091164F" w:rsidP="00EF6C4B">
      <w:pPr>
        <w:pStyle w:val="Normal0"/>
        <w:numPr>
          <w:ilvl w:val="1"/>
          <w:numId w:val="104"/>
        </w:numPr>
        <w:spacing w:line="360" w:lineRule="auto"/>
        <w:ind w:left="1077" w:hanging="357"/>
        <w:rPr>
          <w:sz w:val="24"/>
        </w:rPr>
      </w:pPr>
      <w:r>
        <w:rPr>
          <w:rFonts w:hint="cs"/>
          <w:sz w:val="24"/>
          <w:rtl/>
        </w:rPr>
        <w:t>______________</w:t>
      </w:r>
    </w:p>
    <w:p w:rsidR="0091164F" w:rsidRDefault="0091164F" w:rsidP="00EF6C4B">
      <w:pPr>
        <w:pStyle w:val="Normal0"/>
        <w:numPr>
          <w:ilvl w:val="1"/>
          <w:numId w:val="104"/>
        </w:numPr>
        <w:spacing w:line="360" w:lineRule="auto"/>
        <w:ind w:left="1077" w:hanging="357"/>
        <w:rPr>
          <w:sz w:val="24"/>
        </w:rPr>
      </w:pPr>
      <w:r>
        <w:rPr>
          <w:rFonts w:hint="cs"/>
          <w:sz w:val="24"/>
          <w:rtl/>
        </w:rPr>
        <w:t>______________</w:t>
      </w:r>
    </w:p>
    <w:p w:rsidR="0091164F" w:rsidRDefault="0091164F" w:rsidP="00EF6C4B">
      <w:pPr>
        <w:pStyle w:val="Normal0"/>
        <w:numPr>
          <w:ilvl w:val="1"/>
          <w:numId w:val="104"/>
        </w:numPr>
        <w:spacing w:line="360" w:lineRule="auto"/>
        <w:ind w:left="1077" w:hanging="357"/>
        <w:rPr>
          <w:sz w:val="24"/>
        </w:rPr>
      </w:pPr>
      <w:r>
        <w:rPr>
          <w:rFonts w:hint="cs"/>
          <w:sz w:val="24"/>
          <w:rtl/>
        </w:rPr>
        <w:t>______________</w:t>
      </w:r>
    </w:p>
    <w:p w:rsidR="0091164F" w:rsidRDefault="0091164F" w:rsidP="0091164F">
      <w:pPr>
        <w:bidi w:val="0"/>
        <w:spacing w:after="200" w:line="276" w:lineRule="auto"/>
        <w:rPr>
          <w:rFonts w:cs="David"/>
          <w:lang w:eastAsia="he-IL"/>
        </w:rPr>
      </w:pPr>
      <w:r>
        <w:rPr>
          <w:rtl/>
        </w:rPr>
        <w:br w:type="page"/>
      </w:r>
    </w:p>
    <w:p w:rsidR="0091164F" w:rsidRDefault="0091164F" w:rsidP="0091164F">
      <w:pPr>
        <w:pStyle w:val="Normal0"/>
        <w:spacing w:line="360" w:lineRule="auto"/>
        <w:rPr>
          <w:sz w:val="24"/>
        </w:rPr>
      </w:pPr>
    </w:p>
    <w:p w:rsidR="0091164F" w:rsidRDefault="0091164F" w:rsidP="00771E54">
      <w:pPr>
        <w:pStyle w:val="Normal0"/>
        <w:numPr>
          <w:ilvl w:val="0"/>
          <w:numId w:val="101"/>
        </w:numPr>
        <w:spacing w:line="360" w:lineRule="auto"/>
        <w:ind w:left="357" w:hanging="357"/>
        <w:rPr>
          <w:sz w:val="24"/>
        </w:rPr>
      </w:pPr>
      <w:r>
        <w:rPr>
          <w:rFonts w:hint="cs"/>
          <w:sz w:val="24"/>
          <w:rtl/>
        </w:rPr>
        <w:t xml:space="preserve">חברת ____________ </w:t>
      </w:r>
      <w:r w:rsidRPr="00324E22">
        <w:rPr>
          <w:rtl/>
        </w:rPr>
        <w:t>מעסיק</w:t>
      </w:r>
      <w:r>
        <w:rPr>
          <w:rFonts w:hint="cs"/>
          <w:rtl/>
        </w:rPr>
        <w:t>ה</w:t>
      </w:r>
      <w:r w:rsidRPr="00324E22">
        <w:rPr>
          <w:rtl/>
        </w:rPr>
        <w:t xml:space="preserve"> לפחות 5 טכנאי שירות </w:t>
      </w:r>
      <w:r>
        <w:rPr>
          <w:rFonts w:hint="cs"/>
          <w:rtl/>
        </w:rPr>
        <w:t>המספקים שירותי תחזוקה ל</w:t>
      </w:r>
      <w:r w:rsidRPr="00324E22">
        <w:rPr>
          <w:rtl/>
        </w:rPr>
        <w:t>שרתי ה-</w:t>
      </w:r>
      <w:r w:rsidRPr="00324E22">
        <w:t>BLADE</w:t>
      </w:r>
      <w:r w:rsidRPr="00324E22">
        <w:rPr>
          <w:rtl/>
        </w:rPr>
        <w:t xml:space="preserve"> </w:t>
      </w:r>
      <w:r>
        <w:rPr>
          <w:rFonts w:hint="cs"/>
          <w:rtl/>
        </w:rPr>
        <w:t xml:space="preserve">של חברת </w:t>
      </w:r>
      <w:r w:rsidR="00466762">
        <w:t>HPE</w:t>
      </w:r>
      <w:r w:rsidRPr="00324E22">
        <w:rPr>
          <w:rtl/>
        </w:rPr>
        <w:t>, כאשר מתוך כלל טכנאים אלו, 3 טכנאים לפחות הינם בעלי הסמכות יצרן ולפחות טכנאי אחד הינו בעל הסמכה הגבוהה ביותר של היצר</w:t>
      </w:r>
      <w:r>
        <w:rPr>
          <w:rFonts w:hint="cs"/>
          <w:sz w:val="24"/>
          <w:rtl/>
        </w:rPr>
        <w:t xml:space="preserve"> כמפורט להלן :</w:t>
      </w:r>
    </w:p>
    <w:tbl>
      <w:tblPr>
        <w:tblStyle w:val="aff"/>
        <w:bidiVisual/>
        <w:tblW w:w="0" w:type="auto"/>
        <w:tblInd w:w="357" w:type="dxa"/>
        <w:tblLook w:val="04A0" w:firstRow="1" w:lastRow="0" w:firstColumn="1" w:lastColumn="0" w:noHBand="0" w:noVBand="1"/>
      </w:tblPr>
      <w:tblGrid>
        <w:gridCol w:w="734"/>
        <w:gridCol w:w="3119"/>
        <w:gridCol w:w="3119"/>
        <w:gridCol w:w="3119"/>
      </w:tblGrid>
      <w:tr w:rsidR="0091164F" w:rsidTr="00380F10">
        <w:tc>
          <w:tcPr>
            <w:tcW w:w="734" w:type="dxa"/>
          </w:tcPr>
          <w:p w:rsidR="0091164F" w:rsidRPr="00324612" w:rsidRDefault="0091164F" w:rsidP="00380F10">
            <w:pPr>
              <w:pStyle w:val="Normal0"/>
              <w:spacing w:line="360" w:lineRule="auto"/>
              <w:jc w:val="center"/>
              <w:rPr>
                <w:b/>
                <w:bCs/>
                <w:sz w:val="24"/>
                <w:rtl/>
              </w:rPr>
            </w:pPr>
            <w:r w:rsidRPr="00324612">
              <w:rPr>
                <w:rFonts w:hint="cs"/>
                <w:b/>
                <w:bCs/>
                <w:sz w:val="24"/>
                <w:rtl/>
              </w:rPr>
              <w:t>#</w:t>
            </w:r>
          </w:p>
        </w:tc>
        <w:tc>
          <w:tcPr>
            <w:tcW w:w="3119" w:type="dxa"/>
          </w:tcPr>
          <w:p w:rsidR="0091164F" w:rsidRPr="00324612" w:rsidRDefault="0091164F" w:rsidP="00771E54">
            <w:pPr>
              <w:pStyle w:val="Normal0"/>
              <w:spacing w:line="360" w:lineRule="auto"/>
              <w:jc w:val="center"/>
              <w:rPr>
                <w:b/>
                <w:bCs/>
                <w:kern w:val="32"/>
                <w:sz w:val="24"/>
                <w:rtl/>
                <w:lang w:val="pl-PL"/>
              </w:rPr>
            </w:pPr>
            <w:r w:rsidRPr="00324612">
              <w:rPr>
                <w:rFonts w:hint="cs"/>
                <w:b/>
                <w:bCs/>
                <w:sz w:val="24"/>
                <w:rtl/>
              </w:rPr>
              <w:t xml:space="preserve">שם </w:t>
            </w:r>
            <w:r w:rsidR="003C73CE">
              <w:rPr>
                <w:rFonts w:hint="cs"/>
                <w:b/>
                <w:bCs/>
                <w:sz w:val="24"/>
                <w:rtl/>
              </w:rPr>
              <w:t>הטכנאי</w:t>
            </w:r>
            <w:r w:rsidR="003C73CE" w:rsidRPr="00324612">
              <w:rPr>
                <w:rFonts w:hint="cs"/>
                <w:b/>
                <w:bCs/>
                <w:sz w:val="24"/>
                <w:rtl/>
              </w:rPr>
              <w:t xml:space="preserve"> </w:t>
            </w:r>
            <w:r w:rsidRPr="00324612">
              <w:rPr>
                <w:rFonts w:hint="cs"/>
                <w:b/>
                <w:bCs/>
                <w:sz w:val="24"/>
                <w:rtl/>
              </w:rPr>
              <w:t>(שם ושם משפחה)</w:t>
            </w:r>
          </w:p>
        </w:tc>
        <w:tc>
          <w:tcPr>
            <w:tcW w:w="3119" w:type="dxa"/>
          </w:tcPr>
          <w:p w:rsidR="0091164F" w:rsidRPr="00324612" w:rsidRDefault="0091164F" w:rsidP="00380F10">
            <w:pPr>
              <w:pStyle w:val="Normal0"/>
              <w:spacing w:line="360" w:lineRule="auto"/>
              <w:jc w:val="center"/>
              <w:rPr>
                <w:b/>
                <w:bCs/>
                <w:sz w:val="24"/>
                <w:rtl/>
              </w:rPr>
            </w:pPr>
            <w:r w:rsidRPr="00324612">
              <w:rPr>
                <w:rFonts w:hint="cs"/>
                <w:b/>
                <w:bCs/>
                <w:sz w:val="24"/>
                <w:rtl/>
              </w:rPr>
              <w:t>מעסיק</w:t>
            </w:r>
          </w:p>
        </w:tc>
        <w:tc>
          <w:tcPr>
            <w:tcW w:w="3119" w:type="dxa"/>
          </w:tcPr>
          <w:p w:rsidR="0091164F" w:rsidRPr="00324612" w:rsidRDefault="0091164F" w:rsidP="00380F10">
            <w:pPr>
              <w:pStyle w:val="Normal0"/>
              <w:spacing w:line="360" w:lineRule="auto"/>
              <w:jc w:val="center"/>
              <w:rPr>
                <w:b/>
                <w:bCs/>
                <w:sz w:val="24"/>
                <w:rtl/>
              </w:rPr>
            </w:pPr>
            <w:r w:rsidRPr="00324612">
              <w:rPr>
                <w:rFonts w:hint="cs"/>
                <w:b/>
                <w:bCs/>
                <w:sz w:val="24"/>
                <w:rtl/>
              </w:rPr>
              <w:t>תעודת הסמכה מסוג</w:t>
            </w:r>
          </w:p>
        </w:tc>
      </w:tr>
      <w:tr w:rsidR="0091164F" w:rsidTr="00380F10">
        <w:tc>
          <w:tcPr>
            <w:tcW w:w="734" w:type="dxa"/>
          </w:tcPr>
          <w:p w:rsidR="0091164F" w:rsidRDefault="0091164F" w:rsidP="00380F10">
            <w:pPr>
              <w:pStyle w:val="Normal0"/>
              <w:spacing w:line="360" w:lineRule="auto"/>
              <w:jc w:val="center"/>
              <w:rPr>
                <w:sz w:val="24"/>
                <w:rtl/>
              </w:rPr>
            </w:pPr>
            <w:r>
              <w:rPr>
                <w:rFonts w:hint="cs"/>
                <w:sz w:val="24"/>
                <w:rtl/>
              </w:rPr>
              <w:t>1</w:t>
            </w:r>
          </w:p>
        </w:tc>
        <w:tc>
          <w:tcPr>
            <w:tcW w:w="3119" w:type="dxa"/>
          </w:tcPr>
          <w:p w:rsidR="0091164F" w:rsidRDefault="0091164F" w:rsidP="00380F10">
            <w:pPr>
              <w:pStyle w:val="Normal0"/>
              <w:spacing w:line="360" w:lineRule="auto"/>
              <w:rPr>
                <w:sz w:val="24"/>
                <w:rtl/>
              </w:rPr>
            </w:pPr>
          </w:p>
        </w:tc>
        <w:tc>
          <w:tcPr>
            <w:tcW w:w="3119" w:type="dxa"/>
          </w:tcPr>
          <w:p w:rsidR="0091164F" w:rsidRDefault="0091164F" w:rsidP="00380F10">
            <w:pPr>
              <w:pStyle w:val="Normal0"/>
              <w:spacing w:line="360" w:lineRule="auto"/>
              <w:rPr>
                <w:sz w:val="24"/>
                <w:rtl/>
              </w:rPr>
            </w:pPr>
          </w:p>
        </w:tc>
        <w:tc>
          <w:tcPr>
            <w:tcW w:w="3119" w:type="dxa"/>
          </w:tcPr>
          <w:p w:rsidR="0091164F" w:rsidRPr="00B327A9" w:rsidRDefault="00B327A9" w:rsidP="00B327A9">
            <w:pPr>
              <w:pStyle w:val="Normal0"/>
              <w:spacing w:line="360" w:lineRule="auto"/>
              <w:jc w:val="right"/>
              <w:rPr>
                <w:sz w:val="24"/>
                <w:rtl/>
              </w:rPr>
            </w:pPr>
            <w:r w:rsidRPr="00B327A9">
              <w:rPr>
                <w:sz w:val="24"/>
              </w:rPr>
              <w:t>HPE ASE - ProLian</w:t>
            </w:r>
            <w:r>
              <w:rPr>
                <w:sz w:val="24"/>
              </w:rPr>
              <w:t>t Server Solutions Integrator</w:t>
            </w:r>
          </w:p>
        </w:tc>
      </w:tr>
      <w:tr w:rsidR="0091164F" w:rsidTr="00380F10">
        <w:tc>
          <w:tcPr>
            <w:tcW w:w="734" w:type="dxa"/>
          </w:tcPr>
          <w:p w:rsidR="0091164F" w:rsidRDefault="0091164F" w:rsidP="00380F10">
            <w:pPr>
              <w:pStyle w:val="Normal0"/>
              <w:spacing w:line="360" w:lineRule="auto"/>
              <w:jc w:val="center"/>
              <w:rPr>
                <w:sz w:val="24"/>
                <w:rtl/>
              </w:rPr>
            </w:pPr>
            <w:r>
              <w:rPr>
                <w:rFonts w:hint="cs"/>
                <w:sz w:val="24"/>
                <w:rtl/>
              </w:rPr>
              <w:t>2</w:t>
            </w:r>
          </w:p>
        </w:tc>
        <w:tc>
          <w:tcPr>
            <w:tcW w:w="3119" w:type="dxa"/>
          </w:tcPr>
          <w:p w:rsidR="0091164F" w:rsidRDefault="0091164F" w:rsidP="00380F10">
            <w:pPr>
              <w:pStyle w:val="Normal0"/>
              <w:spacing w:line="360" w:lineRule="auto"/>
              <w:rPr>
                <w:sz w:val="24"/>
                <w:rtl/>
              </w:rPr>
            </w:pPr>
          </w:p>
        </w:tc>
        <w:tc>
          <w:tcPr>
            <w:tcW w:w="3119" w:type="dxa"/>
          </w:tcPr>
          <w:p w:rsidR="0091164F" w:rsidRDefault="0091164F" w:rsidP="00380F10">
            <w:pPr>
              <w:pStyle w:val="Normal0"/>
              <w:spacing w:line="360" w:lineRule="auto"/>
              <w:rPr>
                <w:sz w:val="24"/>
                <w:rtl/>
              </w:rPr>
            </w:pPr>
          </w:p>
        </w:tc>
        <w:tc>
          <w:tcPr>
            <w:tcW w:w="3119" w:type="dxa"/>
          </w:tcPr>
          <w:p w:rsidR="00B327A9" w:rsidRPr="00B327A9" w:rsidRDefault="00B327A9" w:rsidP="00B327A9">
            <w:pPr>
              <w:pStyle w:val="Normal0"/>
              <w:spacing w:line="360" w:lineRule="auto"/>
              <w:jc w:val="right"/>
              <w:rPr>
                <w:sz w:val="24"/>
                <w:rtl/>
              </w:rPr>
            </w:pPr>
            <w:r>
              <w:rPr>
                <w:sz w:val="24"/>
              </w:rPr>
              <w:t>HPE ATP - Server Solutions</w:t>
            </w:r>
          </w:p>
        </w:tc>
      </w:tr>
      <w:tr w:rsidR="0091164F" w:rsidTr="00380F10">
        <w:tc>
          <w:tcPr>
            <w:tcW w:w="734" w:type="dxa"/>
          </w:tcPr>
          <w:p w:rsidR="0091164F" w:rsidRDefault="0091164F" w:rsidP="00380F10">
            <w:pPr>
              <w:pStyle w:val="Normal0"/>
              <w:spacing w:line="360" w:lineRule="auto"/>
              <w:jc w:val="center"/>
              <w:rPr>
                <w:sz w:val="24"/>
                <w:rtl/>
              </w:rPr>
            </w:pPr>
            <w:r>
              <w:rPr>
                <w:rFonts w:hint="cs"/>
                <w:sz w:val="24"/>
                <w:rtl/>
              </w:rPr>
              <w:t>3</w:t>
            </w:r>
          </w:p>
        </w:tc>
        <w:tc>
          <w:tcPr>
            <w:tcW w:w="3119" w:type="dxa"/>
          </w:tcPr>
          <w:p w:rsidR="0091164F" w:rsidRDefault="0091164F" w:rsidP="00380F10">
            <w:pPr>
              <w:pStyle w:val="Normal0"/>
              <w:spacing w:line="360" w:lineRule="auto"/>
              <w:rPr>
                <w:sz w:val="24"/>
                <w:rtl/>
              </w:rPr>
            </w:pPr>
          </w:p>
        </w:tc>
        <w:tc>
          <w:tcPr>
            <w:tcW w:w="3119" w:type="dxa"/>
          </w:tcPr>
          <w:p w:rsidR="0091164F" w:rsidRDefault="0091164F" w:rsidP="00380F10">
            <w:pPr>
              <w:pStyle w:val="Normal0"/>
              <w:spacing w:line="360" w:lineRule="auto"/>
              <w:rPr>
                <w:sz w:val="24"/>
                <w:rtl/>
              </w:rPr>
            </w:pPr>
          </w:p>
        </w:tc>
        <w:tc>
          <w:tcPr>
            <w:tcW w:w="3119" w:type="dxa"/>
          </w:tcPr>
          <w:p w:rsidR="0091164F" w:rsidRPr="00B327A9" w:rsidRDefault="00B327A9" w:rsidP="00B327A9">
            <w:pPr>
              <w:pStyle w:val="Normal0"/>
              <w:spacing w:line="360" w:lineRule="auto"/>
              <w:jc w:val="right"/>
              <w:rPr>
                <w:sz w:val="24"/>
                <w:rtl/>
              </w:rPr>
            </w:pPr>
            <w:r>
              <w:rPr>
                <w:sz w:val="24"/>
              </w:rPr>
              <w:t>HPE ATP - Server Solutions</w:t>
            </w:r>
          </w:p>
        </w:tc>
      </w:tr>
      <w:tr w:rsidR="0091164F" w:rsidTr="00380F10">
        <w:tc>
          <w:tcPr>
            <w:tcW w:w="734" w:type="dxa"/>
          </w:tcPr>
          <w:p w:rsidR="0091164F" w:rsidRDefault="0091164F" w:rsidP="00380F10">
            <w:pPr>
              <w:pStyle w:val="Normal0"/>
              <w:spacing w:line="360" w:lineRule="auto"/>
              <w:jc w:val="center"/>
              <w:rPr>
                <w:sz w:val="24"/>
                <w:rtl/>
              </w:rPr>
            </w:pPr>
            <w:r>
              <w:rPr>
                <w:rFonts w:hint="cs"/>
                <w:sz w:val="24"/>
                <w:rtl/>
              </w:rPr>
              <w:t>4</w:t>
            </w:r>
          </w:p>
        </w:tc>
        <w:tc>
          <w:tcPr>
            <w:tcW w:w="3119" w:type="dxa"/>
          </w:tcPr>
          <w:p w:rsidR="0091164F" w:rsidRDefault="0091164F" w:rsidP="00380F10">
            <w:pPr>
              <w:pStyle w:val="Normal0"/>
              <w:spacing w:line="360" w:lineRule="auto"/>
              <w:rPr>
                <w:sz w:val="24"/>
                <w:rtl/>
              </w:rPr>
            </w:pPr>
          </w:p>
        </w:tc>
        <w:tc>
          <w:tcPr>
            <w:tcW w:w="3119" w:type="dxa"/>
          </w:tcPr>
          <w:p w:rsidR="0091164F" w:rsidRDefault="0091164F" w:rsidP="00380F10">
            <w:pPr>
              <w:pStyle w:val="Normal0"/>
              <w:spacing w:line="360" w:lineRule="auto"/>
              <w:rPr>
                <w:sz w:val="24"/>
                <w:rtl/>
              </w:rPr>
            </w:pPr>
          </w:p>
        </w:tc>
        <w:tc>
          <w:tcPr>
            <w:tcW w:w="3119" w:type="dxa"/>
          </w:tcPr>
          <w:p w:rsidR="0091164F" w:rsidRDefault="0091164F" w:rsidP="00380F10">
            <w:pPr>
              <w:pStyle w:val="Normal0"/>
              <w:spacing w:line="360" w:lineRule="auto"/>
              <w:rPr>
                <w:sz w:val="24"/>
                <w:rtl/>
              </w:rPr>
            </w:pPr>
          </w:p>
        </w:tc>
      </w:tr>
      <w:tr w:rsidR="0091164F" w:rsidTr="00380F10">
        <w:tc>
          <w:tcPr>
            <w:tcW w:w="734" w:type="dxa"/>
          </w:tcPr>
          <w:p w:rsidR="0091164F" w:rsidRDefault="0091164F" w:rsidP="00380F10">
            <w:pPr>
              <w:pStyle w:val="Normal0"/>
              <w:spacing w:line="360" w:lineRule="auto"/>
              <w:jc w:val="center"/>
              <w:rPr>
                <w:sz w:val="24"/>
                <w:rtl/>
              </w:rPr>
            </w:pPr>
            <w:r>
              <w:rPr>
                <w:rFonts w:hint="cs"/>
                <w:sz w:val="24"/>
                <w:rtl/>
              </w:rPr>
              <w:t>5</w:t>
            </w:r>
          </w:p>
        </w:tc>
        <w:tc>
          <w:tcPr>
            <w:tcW w:w="3119" w:type="dxa"/>
          </w:tcPr>
          <w:p w:rsidR="0091164F" w:rsidRDefault="0091164F" w:rsidP="00380F10">
            <w:pPr>
              <w:pStyle w:val="Normal0"/>
              <w:spacing w:line="360" w:lineRule="auto"/>
              <w:rPr>
                <w:sz w:val="24"/>
                <w:rtl/>
              </w:rPr>
            </w:pPr>
          </w:p>
        </w:tc>
        <w:tc>
          <w:tcPr>
            <w:tcW w:w="3119" w:type="dxa"/>
          </w:tcPr>
          <w:p w:rsidR="0091164F" w:rsidRDefault="0091164F" w:rsidP="00380F10">
            <w:pPr>
              <w:pStyle w:val="Normal0"/>
              <w:spacing w:line="360" w:lineRule="auto"/>
              <w:rPr>
                <w:sz w:val="24"/>
                <w:rtl/>
              </w:rPr>
            </w:pPr>
          </w:p>
        </w:tc>
        <w:tc>
          <w:tcPr>
            <w:tcW w:w="3119" w:type="dxa"/>
          </w:tcPr>
          <w:p w:rsidR="0091164F" w:rsidRDefault="0091164F" w:rsidP="00380F10">
            <w:pPr>
              <w:pStyle w:val="Normal0"/>
              <w:spacing w:line="360" w:lineRule="auto"/>
              <w:rPr>
                <w:sz w:val="24"/>
                <w:rtl/>
              </w:rPr>
            </w:pPr>
          </w:p>
        </w:tc>
      </w:tr>
    </w:tbl>
    <w:p w:rsidR="0091164F" w:rsidRPr="00CA654E" w:rsidRDefault="0091164F" w:rsidP="0091164F">
      <w:pPr>
        <w:pStyle w:val="Normal0"/>
        <w:rPr>
          <w:sz w:val="24"/>
          <w:rtl/>
        </w:rPr>
      </w:pPr>
    </w:p>
    <w:p w:rsidR="0091164F" w:rsidRPr="00CA654E" w:rsidRDefault="0091164F" w:rsidP="0091164F">
      <w:pPr>
        <w:pStyle w:val="Normal0"/>
        <w:rPr>
          <w:sz w:val="24"/>
          <w:rtl/>
        </w:rPr>
      </w:pPr>
      <w:r w:rsidRPr="00CA654E">
        <w:rPr>
          <w:sz w:val="24"/>
          <w:rtl/>
        </w:rPr>
        <w:t xml:space="preserve">זה שמי, להלן חתימתי ותוכן תצהירי דלעיל אמת. </w:t>
      </w:r>
    </w:p>
    <w:p w:rsidR="0091164F" w:rsidRPr="00CA654E" w:rsidRDefault="0091164F" w:rsidP="0091164F">
      <w:pPr>
        <w:pStyle w:val="Normal0"/>
        <w:rPr>
          <w:sz w:val="24"/>
          <w:rtl/>
        </w:rPr>
      </w:pPr>
    </w:p>
    <w:tbl>
      <w:tblPr>
        <w:bidiVisual/>
        <w:tblW w:w="8710" w:type="dxa"/>
        <w:jc w:val="center"/>
        <w:tblLook w:val="01E0" w:firstRow="1" w:lastRow="1" w:firstColumn="1" w:lastColumn="1" w:noHBand="0" w:noVBand="0"/>
      </w:tblPr>
      <w:tblGrid>
        <w:gridCol w:w="1062"/>
        <w:gridCol w:w="236"/>
        <w:gridCol w:w="1652"/>
        <w:gridCol w:w="253"/>
        <w:gridCol w:w="1464"/>
        <w:gridCol w:w="286"/>
        <w:gridCol w:w="1777"/>
        <w:gridCol w:w="240"/>
        <w:gridCol w:w="1740"/>
      </w:tblGrid>
      <w:tr w:rsidR="0091164F" w:rsidRPr="00CA654E" w:rsidTr="00380F10">
        <w:trPr>
          <w:jc w:val="center"/>
        </w:trPr>
        <w:tc>
          <w:tcPr>
            <w:tcW w:w="1062" w:type="dxa"/>
            <w:tcBorders>
              <w:bottom w:val="single" w:sz="4" w:space="0" w:color="auto"/>
            </w:tcBorders>
          </w:tcPr>
          <w:p w:rsidR="0091164F" w:rsidRPr="006358BC" w:rsidRDefault="0091164F" w:rsidP="00380F10">
            <w:pPr>
              <w:pStyle w:val="H21"/>
              <w:outlineLvl w:val="0"/>
              <w:rPr>
                <w:szCs w:val="24"/>
              </w:rPr>
            </w:pPr>
          </w:p>
        </w:tc>
        <w:tc>
          <w:tcPr>
            <w:tcW w:w="236" w:type="dxa"/>
          </w:tcPr>
          <w:p w:rsidR="0091164F" w:rsidRPr="006358BC" w:rsidRDefault="0091164F" w:rsidP="00380F10">
            <w:pPr>
              <w:pStyle w:val="H21"/>
              <w:outlineLvl w:val="0"/>
              <w:rPr>
                <w:szCs w:val="24"/>
              </w:rPr>
            </w:pPr>
          </w:p>
        </w:tc>
        <w:tc>
          <w:tcPr>
            <w:tcW w:w="1652" w:type="dxa"/>
            <w:tcBorders>
              <w:bottom w:val="single" w:sz="4" w:space="0" w:color="auto"/>
            </w:tcBorders>
          </w:tcPr>
          <w:p w:rsidR="0091164F" w:rsidRPr="006358BC" w:rsidRDefault="0091164F" w:rsidP="00380F10">
            <w:pPr>
              <w:pStyle w:val="H21"/>
              <w:outlineLvl w:val="0"/>
              <w:rPr>
                <w:szCs w:val="24"/>
              </w:rPr>
            </w:pPr>
          </w:p>
        </w:tc>
        <w:tc>
          <w:tcPr>
            <w:tcW w:w="253" w:type="dxa"/>
          </w:tcPr>
          <w:p w:rsidR="0091164F" w:rsidRPr="006358BC" w:rsidRDefault="0091164F" w:rsidP="00380F10">
            <w:pPr>
              <w:pStyle w:val="H21"/>
              <w:ind w:left="173" w:hanging="173"/>
              <w:outlineLvl w:val="0"/>
              <w:rPr>
                <w:szCs w:val="24"/>
              </w:rPr>
            </w:pPr>
          </w:p>
        </w:tc>
        <w:tc>
          <w:tcPr>
            <w:tcW w:w="1464" w:type="dxa"/>
            <w:tcBorders>
              <w:bottom w:val="single" w:sz="4" w:space="0" w:color="auto"/>
            </w:tcBorders>
          </w:tcPr>
          <w:p w:rsidR="0091164F" w:rsidRPr="006358BC" w:rsidRDefault="0091164F" w:rsidP="00380F10">
            <w:pPr>
              <w:pStyle w:val="H21"/>
              <w:ind w:left="173" w:hanging="173"/>
              <w:outlineLvl w:val="0"/>
              <w:rPr>
                <w:szCs w:val="24"/>
              </w:rPr>
            </w:pPr>
          </w:p>
        </w:tc>
        <w:tc>
          <w:tcPr>
            <w:tcW w:w="286" w:type="dxa"/>
          </w:tcPr>
          <w:p w:rsidR="0091164F" w:rsidRPr="006358BC" w:rsidRDefault="0091164F" w:rsidP="00380F10">
            <w:pPr>
              <w:pStyle w:val="H21"/>
              <w:outlineLvl w:val="0"/>
              <w:rPr>
                <w:szCs w:val="24"/>
              </w:rPr>
            </w:pPr>
          </w:p>
        </w:tc>
        <w:tc>
          <w:tcPr>
            <w:tcW w:w="1777" w:type="dxa"/>
            <w:tcBorders>
              <w:bottom w:val="single" w:sz="4" w:space="0" w:color="auto"/>
            </w:tcBorders>
          </w:tcPr>
          <w:p w:rsidR="0091164F" w:rsidRPr="006358BC" w:rsidRDefault="0091164F" w:rsidP="00380F10">
            <w:pPr>
              <w:pStyle w:val="H21"/>
              <w:outlineLvl w:val="0"/>
              <w:rPr>
                <w:szCs w:val="24"/>
              </w:rPr>
            </w:pPr>
          </w:p>
        </w:tc>
        <w:tc>
          <w:tcPr>
            <w:tcW w:w="240" w:type="dxa"/>
          </w:tcPr>
          <w:p w:rsidR="0091164F" w:rsidRPr="006358BC" w:rsidRDefault="0091164F" w:rsidP="00380F10">
            <w:pPr>
              <w:pStyle w:val="H21"/>
              <w:outlineLvl w:val="0"/>
              <w:rPr>
                <w:szCs w:val="24"/>
              </w:rPr>
            </w:pPr>
          </w:p>
        </w:tc>
        <w:tc>
          <w:tcPr>
            <w:tcW w:w="1740" w:type="dxa"/>
            <w:tcBorders>
              <w:bottom w:val="single" w:sz="4" w:space="0" w:color="auto"/>
            </w:tcBorders>
          </w:tcPr>
          <w:p w:rsidR="0091164F" w:rsidRPr="006358BC" w:rsidRDefault="0091164F" w:rsidP="00380F10">
            <w:pPr>
              <w:pStyle w:val="H21"/>
              <w:outlineLvl w:val="0"/>
              <w:rPr>
                <w:szCs w:val="24"/>
              </w:rPr>
            </w:pPr>
          </w:p>
        </w:tc>
      </w:tr>
      <w:tr w:rsidR="0091164F" w:rsidRPr="006358BC" w:rsidTr="00380F10">
        <w:trPr>
          <w:jc w:val="center"/>
        </w:trPr>
        <w:tc>
          <w:tcPr>
            <w:tcW w:w="1062" w:type="dxa"/>
            <w:tcBorders>
              <w:top w:val="single" w:sz="4" w:space="0" w:color="auto"/>
            </w:tcBorders>
            <w:vAlign w:val="center"/>
          </w:tcPr>
          <w:p w:rsidR="0091164F" w:rsidRPr="006358BC" w:rsidRDefault="0091164F" w:rsidP="00380F10">
            <w:pPr>
              <w:pStyle w:val="Normal0"/>
              <w:spacing w:before="0" w:line="240" w:lineRule="auto"/>
              <w:jc w:val="center"/>
              <w:rPr>
                <w:sz w:val="24"/>
              </w:rPr>
            </w:pPr>
            <w:r w:rsidRPr="006358BC">
              <w:rPr>
                <w:sz w:val="24"/>
                <w:rtl/>
              </w:rPr>
              <w:t>תאריך</w:t>
            </w:r>
          </w:p>
        </w:tc>
        <w:tc>
          <w:tcPr>
            <w:tcW w:w="236" w:type="dxa"/>
          </w:tcPr>
          <w:p w:rsidR="0091164F" w:rsidRPr="006358BC" w:rsidRDefault="0091164F" w:rsidP="00380F10">
            <w:pPr>
              <w:pStyle w:val="Normal0"/>
              <w:spacing w:before="0" w:line="240" w:lineRule="auto"/>
              <w:jc w:val="center"/>
              <w:rPr>
                <w:sz w:val="24"/>
              </w:rPr>
            </w:pPr>
          </w:p>
        </w:tc>
        <w:tc>
          <w:tcPr>
            <w:tcW w:w="1652" w:type="dxa"/>
            <w:tcBorders>
              <w:top w:val="single" w:sz="4" w:space="0" w:color="auto"/>
            </w:tcBorders>
            <w:vAlign w:val="center"/>
          </w:tcPr>
          <w:p w:rsidR="0091164F" w:rsidRPr="006358BC" w:rsidRDefault="0091164F" w:rsidP="00380F10">
            <w:pPr>
              <w:pStyle w:val="Normal0"/>
              <w:spacing w:before="0" w:line="240" w:lineRule="auto"/>
              <w:jc w:val="center"/>
              <w:rPr>
                <w:sz w:val="24"/>
              </w:rPr>
            </w:pPr>
            <w:r w:rsidRPr="006358BC">
              <w:rPr>
                <w:sz w:val="24"/>
                <w:rtl/>
              </w:rPr>
              <w:t>שם</w:t>
            </w:r>
          </w:p>
        </w:tc>
        <w:tc>
          <w:tcPr>
            <w:tcW w:w="253" w:type="dxa"/>
          </w:tcPr>
          <w:p w:rsidR="0091164F" w:rsidRPr="006358BC" w:rsidRDefault="0091164F" w:rsidP="00380F10">
            <w:pPr>
              <w:pStyle w:val="Normal0"/>
              <w:spacing w:before="0" w:line="240" w:lineRule="auto"/>
              <w:jc w:val="center"/>
              <w:rPr>
                <w:sz w:val="24"/>
              </w:rPr>
            </w:pPr>
          </w:p>
        </w:tc>
        <w:tc>
          <w:tcPr>
            <w:tcW w:w="1464" w:type="dxa"/>
            <w:tcBorders>
              <w:top w:val="single" w:sz="4" w:space="0" w:color="auto"/>
            </w:tcBorders>
            <w:vAlign w:val="center"/>
          </w:tcPr>
          <w:p w:rsidR="0091164F" w:rsidRPr="006358BC" w:rsidRDefault="0091164F" w:rsidP="00380F10">
            <w:pPr>
              <w:pStyle w:val="Normal0"/>
              <w:spacing w:before="0" w:line="240" w:lineRule="auto"/>
              <w:jc w:val="center"/>
              <w:rPr>
                <w:sz w:val="24"/>
              </w:rPr>
            </w:pPr>
            <w:r w:rsidRPr="006358BC">
              <w:rPr>
                <w:sz w:val="24"/>
                <w:rtl/>
              </w:rPr>
              <w:t>מס' ת"ז</w:t>
            </w:r>
          </w:p>
        </w:tc>
        <w:tc>
          <w:tcPr>
            <w:tcW w:w="286" w:type="dxa"/>
          </w:tcPr>
          <w:p w:rsidR="0091164F" w:rsidRPr="006358BC" w:rsidRDefault="0091164F" w:rsidP="00380F10">
            <w:pPr>
              <w:pStyle w:val="Normal0"/>
              <w:spacing w:before="0" w:line="240" w:lineRule="auto"/>
              <w:jc w:val="center"/>
              <w:rPr>
                <w:sz w:val="24"/>
              </w:rPr>
            </w:pPr>
          </w:p>
        </w:tc>
        <w:tc>
          <w:tcPr>
            <w:tcW w:w="1777" w:type="dxa"/>
            <w:tcBorders>
              <w:top w:val="single" w:sz="4" w:space="0" w:color="auto"/>
            </w:tcBorders>
            <w:vAlign w:val="center"/>
          </w:tcPr>
          <w:p w:rsidR="0091164F" w:rsidRPr="006358BC" w:rsidRDefault="0091164F" w:rsidP="00380F10">
            <w:pPr>
              <w:pStyle w:val="Normal0"/>
              <w:spacing w:before="0" w:line="240" w:lineRule="auto"/>
              <w:jc w:val="center"/>
              <w:rPr>
                <w:sz w:val="24"/>
              </w:rPr>
            </w:pPr>
            <w:r w:rsidRPr="006358BC">
              <w:rPr>
                <w:sz w:val="24"/>
                <w:rtl/>
              </w:rPr>
              <w:t>תפקיד</w:t>
            </w:r>
          </w:p>
        </w:tc>
        <w:tc>
          <w:tcPr>
            <w:tcW w:w="240" w:type="dxa"/>
          </w:tcPr>
          <w:p w:rsidR="0091164F" w:rsidRPr="006358BC" w:rsidRDefault="0091164F" w:rsidP="00380F10">
            <w:pPr>
              <w:pStyle w:val="Normal0"/>
              <w:spacing w:before="0" w:line="240" w:lineRule="auto"/>
              <w:jc w:val="center"/>
              <w:rPr>
                <w:sz w:val="24"/>
              </w:rPr>
            </w:pPr>
          </w:p>
        </w:tc>
        <w:tc>
          <w:tcPr>
            <w:tcW w:w="1740" w:type="dxa"/>
            <w:tcBorders>
              <w:top w:val="single" w:sz="4" w:space="0" w:color="auto"/>
            </w:tcBorders>
          </w:tcPr>
          <w:p w:rsidR="0091164F" w:rsidRPr="006358BC" w:rsidRDefault="0091164F" w:rsidP="00380F10">
            <w:pPr>
              <w:pStyle w:val="Normal0"/>
              <w:spacing w:before="0" w:line="240" w:lineRule="auto"/>
              <w:jc w:val="center"/>
              <w:rPr>
                <w:sz w:val="24"/>
              </w:rPr>
            </w:pPr>
            <w:r w:rsidRPr="006358BC">
              <w:rPr>
                <w:sz w:val="24"/>
                <w:rtl/>
              </w:rPr>
              <w:t>חתימה</w:t>
            </w:r>
          </w:p>
        </w:tc>
      </w:tr>
    </w:tbl>
    <w:p w:rsidR="0091164F" w:rsidRPr="00CA654E" w:rsidRDefault="0091164F" w:rsidP="0091164F">
      <w:pPr>
        <w:pStyle w:val="Normal0"/>
        <w:rPr>
          <w:rtl/>
        </w:rPr>
      </w:pPr>
    </w:p>
    <w:p w:rsidR="0091164F" w:rsidRPr="00CA654E" w:rsidRDefault="0091164F" w:rsidP="0091164F">
      <w:pPr>
        <w:pStyle w:val="Normal0"/>
        <w:ind w:right="-720"/>
        <w:jc w:val="center"/>
        <w:rPr>
          <w:sz w:val="24"/>
          <w:rtl/>
        </w:rPr>
      </w:pPr>
    </w:p>
    <w:p w:rsidR="0091164F" w:rsidRPr="00CA654E" w:rsidRDefault="0091164F" w:rsidP="0091164F">
      <w:pPr>
        <w:pStyle w:val="Normal0"/>
        <w:ind w:right="-720"/>
        <w:jc w:val="center"/>
        <w:rPr>
          <w:sz w:val="24"/>
          <w:rtl/>
        </w:rPr>
      </w:pPr>
    </w:p>
    <w:p w:rsidR="0091164F" w:rsidRPr="00CA654E" w:rsidRDefault="0091164F" w:rsidP="0091164F">
      <w:pPr>
        <w:pStyle w:val="Normal0"/>
        <w:jc w:val="center"/>
        <w:rPr>
          <w:sz w:val="24"/>
          <w:rtl/>
        </w:rPr>
      </w:pPr>
      <w:r w:rsidRPr="00CA654E">
        <w:rPr>
          <w:sz w:val="24"/>
          <w:rtl/>
        </w:rPr>
        <w:t>אישור עורך הדין</w:t>
      </w:r>
    </w:p>
    <w:p w:rsidR="0091164F" w:rsidRPr="00CA654E" w:rsidRDefault="0091164F" w:rsidP="0091164F">
      <w:pPr>
        <w:pStyle w:val="Normal0"/>
        <w:jc w:val="center"/>
        <w:rPr>
          <w:sz w:val="24"/>
          <w:rtl/>
        </w:rPr>
      </w:pPr>
    </w:p>
    <w:p w:rsidR="0091164F" w:rsidRPr="00C87220" w:rsidRDefault="0091164F" w:rsidP="0091164F">
      <w:pPr>
        <w:spacing w:line="360" w:lineRule="auto"/>
        <w:jc w:val="both"/>
        <w:rPr>
          <w:rtl/>
        </w:rPr>
      </w:pPr>
      <w:r w:rsidRPr="00C87220">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91164F" w:rsidRPr="006358BC" w:rsidTr="00380F10">
        <w:tc>
          <w:tcPr>
            <w:tcW w:w="1287" w:type="dxa"/>
            <w:tcBorders>
              <w:bottom w:val="single" w:sz="4" w:space="0" w:color="auto"/>
            </w:tcBorders>
          </w:tcPr>
          <w:p w:rsidR="0091164F" w:rsidRPr="006358BC" w:rsidRDefault="0091164F" w:rsidP="00380F10">
            <w:pPr>
              <w:pStyle w:val="H21"/>
              <w:outlineLvl w:val="0"/>
              <w:rPr>
                <w:szCs w:val="24"/>
              </w:rPr>
            </w:pPr>
          </w:p>
        </w:tc>
        <w:tc>
          <w:tcPr>
            <w:tcW w:w="371" w:type="dxa"/>
          </w:tcPr>
          <w:p w:rsidR="0091164F" w:rsidRPr="006358BC" w:rsidRDefault="0091164F" w:rsidP="00380F10">
            <w:pPr>
              <w:pStyle w:val="H21"/>
              <w:outlineLvl w:val="0"/>
              <w:rPr>
                <w:szCs w:val="24"/>
              </w:rPr>
            </w:pPr>
          </w:p>
        </w:tc>
        <w:tc>
          <w:tcPr>
            <w:tcW w:w="1969" w:type="dxa"/>
            <w:tcBorders>
              <w:bottom w:val="single" w:sz="4" w:space="0" w:color="auto"/>
            </w:tcBorders>
          </w:tcPr>
          <w:p w:rsidR="0091164F" w:rsidRPr="006358BC" w:rsidRDefault="0091164F" w:rsidP="00380F10">
            <w:pPr>
              <w:pStyle w:val="H21"/>
              <w:outlineLvl w:val="0"/>
              <w:rPr>
                <w:szCs w:val="24"/>
              </w:rPr>
            </w:pPr>
          </w:p>
        </w:tc>
        <w:tc>
          <w:tcPr>
            <w:tcW w:w="397" w:type="dxa"/>
          </w:tcPr>
          <w:p w:rsidR="0091164F" w:rsidRPr="006358BC" w:rsidRDefault="0091164F" w:rsidP="00380F10">
            <w:pPr>
              <w:pStyle w:val="H21"/>
              <w:ind w:left="173" w:hanging="173"/>
              <w:outlineLvl w:val="0"/>
              <w:rPr>
                <w:szCs w:val="24"/>
              </w:rPr>
            </w:pPr>
          </w:p>
        </w:tc>
        <w:tc>
          <w:tcPr>
            <w:tcW w:w="2303" w:type="dxa"/>
            <w:tcBorders>
              <w:bottom w:val="single" w:sz="4" w:space="0" w:color="auto"/>
            </w:tcBorders>
          </w:tcPr>
          <w:p w:rsidR="0091164F" w:rsidRPr="006358BC" w:rsidRDefault="0091164F" w:rsidP="00380F10">
            <w:pPr>
              <w:pStyle w:val="H21"/>
              <w:ind w:left="173" w:hanging="173"/>
              <w:outlineLvl w:val="0"/>
              <w:rPr>
                <w:szCs w:val="24"/>
              </w:rPr>
            </w:pPr>
          </w:p>
        </w:tc>
        <w:tc>
          <w:tcPr>
            <w:tcW w:w="365" w:type="dxa"/>
          </w:tcPr>
          <w:p w:rsidR="0091164F" w:rsidRPr="006358BC" w:rsidRDefault="0091164F" w:rsidP="00380F10">
            <w:pPr>
              <w:pStyle w:val="H21"/>
              <w:outlineLvl w:val="0"/>
              <w:rPr>
                <w:szCs w:val="24"/>
              </w:rPr>
            </w:pPr>
          </w:p>
        </w:tc>
        <w:tc>
          <w:tcPr>
            <w:tcW w:w="2026" w:type="dxa"/>
            <w:tcBorders>
              <w:bottom w:val="single" w:sz="4" w:space="0" w:color="auto"/>
            </w:tcBorders>
          </w:tcPr>
          <w:p w:rsidR="0091164F" w:rsidRPr="006358BC" w:rsidRDefault="0091164F" w:rsidP="00380F10">
            <w:pPr>
              <w:pStyle w:val="H21"/>
              <w:outlineLvl w:val="0"/>
              <w:rPr>
                <w:szCs w:val="24"/>
              </w:rPr>
            </w:pPr>
          </w:p>
        </w:tc>
      </w:tr>
      <w:tr w:rsidR="0091164F" w:rsidRPr="006358BC" w:rsidTr="00380F10">
        <w:tc>
          <w:tcPr>
            <w:tcW w:w="1287" w:type="dxa"/>
            <w:tcBorders>
              <w:top w:val="single" w:sz="4" w:space="0" w:color="auto"/>
            </w:tcBorders>
            <w:vAlign w:val="center"/>
          </w:tcPr>
          <w:p w:rsidR="0091164F" w:rsidRPr="006358BC" w:rsidRDefault="0091164F" w:rsidP="00380F10">
            <w:pPr>
              <w:pStyle w:val="Normal0"/>
              <w:spacing w:before="0" w:line="240" w:lineRule="auto"/>
              <w:jc w:val="center"/>
              <w:rPr>
                <w:sz w:val="24"/>
              </w:rPr>
            </w:pPr>
            <w:r w:rsidRPr="006358BC">
              <w:rPr>
                <w:sz w:val="24"/>
                <w:rtl/>
              </w:rPr>
              <w:t>תאריך</w:t>
            </w:r>
          </w:p>
        </w:tc>
        <w:tc>
          <w:tcPr>
            <w:tcW w:w="371" w:type="dxa"/>
          </w:tcPr>
          <w:p w:rsidR="0091164F" w:rsidRPr="006358BC" w:rsidRDefault="0091164F" w:rsidP="00380F10">
            <w:pPr>
              <w:pStyle w:val="Normal0"/>
              <w:spacing w:before="0" w:line="240" w:lineRule="auto"/>
              <w:jc w:val="center"/>
              <w:rPr>
                <w:sz w:val="24"/>
              </w:rPr>
            </w:pPr>
          </w:p>
        </w:tc>
        <w:tc>
          <w:tcPr>
            <w:tcW w:w="1969" w:type="dxa"/>
            <w:tcBorders>
              <w:top w:val="single" w:sz="4" w:space="0" w:color="auto"/>
            </w:tcBorders>
            <w:vAlign w:val="center"/>
          </w:tcPr>
          <w:p w:rsidR="0091164F" w:rsidRPr="006358BC" w:rsidRDefault="0091164F" w:rsidP="00380F10">
            <w:pPr>
              <w:pStyle w:val="Normal0"/>
              <w:spacing w:before="0" w:line="240" w:lineRule="auto"/>
              <w:jc w:val="center"/>
              <w:rPr>
                <w:sz w:val="24"/>
              </w:rPr>
            </w:pPr>
            <w:r w:rsidRPr="006358BC">
              <w:rPr>
                <w:sz w:val="24"/>
                <w:rtl/>
              </w:rPr>
              <w:t>שם</w:t>
            </w:r>
          </w:p>
        </w:tc>
        <w:tc>
          <w:tcPr>
            <w:tcW w:w="397" w:type="dxa"/>
          </w:tcPr>
          <w:p w:rsidR="0091164F" w:rsidRPr="006358BC" w:rsidRDefault="0091164F" w:rsidP="00380F10">
            <w:pPr>
              <w:pStyle w:val="Normal0"/>
              <w:spacing w:before="0" w:line="240" w:lineRule="auto"/>
              <w:jc w:val="center"/>
              <w:rPr>
                <w:sz w:val="24"/>
              </w:rPr>
            </w:pPr>
          </w:p>
        </w:tc>
        <w:tc>
          <w:tcPr>
            <w:tcW w:w="2303" w:type="dxa"/>
            <w:tcBorders>
              <w:top w:val="single" w:sz="4" w:space="0" w:color="auto"/>
            </w:tcBorders>
            <w:vAlign w:val="center"/>
          </w:tcPr>
          <w:p w:rsidR="0091164F" w:rsidRPr="006358BC" w:rsidRDefault="0091164F" w:rsidP="00380F10">
            <w:pPr>
              <w:pStyle w:val="Normal0"/>
              <w:spacing w:before="0" w:line="240" w:lineRule="auto"/>
              <w:jc w:val="center"/>
              <w:rPr>
                <w:sz w:val="24"/>
              </w:rPr>
            </w:pPr>
            <w:r w:rsidRPr="006358BC">
              <w:rPr>
                <w:sz w:val="24"/>
                <w:rtl/>
              </w:rPr>
              <w:t>חתימה וחותמת</w:t>
            </w:r>
          </w:p>
        </w:tc>
        <w:tc>
          <w:tcPr>
            <w:tcW w:w="365" w:type="dxa"/>
          </w:tcPr>
          <w:p w:rsidR="0091164F" w:rsidRPr="006358BC" w:rsidRDefault="0091164F" w:rsidP="00380F10">
            <w:pPr>
              <w:pStyle w:val="Normal0"/>
              <w:spacing w:before="0" w:line="240" w:lineRule="auto"/>
              <w:jc w:val="center"/>
              <w:rPr>
                <w:sz w:val="24"/>
              </w:rPr>
            </w:pPr>
          </w:p>
        </w:tc>
        <w:tc>
          <w:tcPr>
            <w:tcW w:w="2026" w:type="dxa"/>
            <w:tcBorders>
              <w:top w:val="single" w:sz="4" w:space="0" w:color="auto"/>
            </w:tcBorders>
            <w:vAlign w:val="center"/>
          </w:tcPr>
          <w:p w:rsidR="0091164F" w:rsidRPr="006358BC" w:rsidRDefault="0091164F" w:rsidP="00380F10">
            <w:pPr>
              <w:pStyle w:val="Normal0"/>
              <w:spacing w:before="0" w:line="240" w:lineRule="auto"/>
              <w:jc w:val="center"/>
              <w:rPr>
                <w:sz w:val="24"/>
              </w:rPr>
            </w:pPr>
            <w:r w:rsidRPr="006358BC">
              <w:rPr>
                <w:sz w:val="24"/>
                <w:rtl/>
              </w:rPr>
              <w:t>מס' רישיון</w:t>
            </w:r>
          </w:p>
        </w:tc>
      </w:tr>
    </w:tbl>
    <w:p w:rsidR="0091164F" w:rsidRDefault="0091164F" w:rsidP="0089776B">
      <w:pPr>
        <w:rPr>
          <w:b/>
          <w:bCs/>
          <w:rtl/>
        </w:rPr>
      </w:pPr>
    </w:p>
    <w:p w:rsidR="0091164F" w:rsidRDefault="0091164F" w:rsidP="0089776B">
      <w:pPr>
        <w:rPr>
          <w:b/>
          <w:bCs/>
          <w:rtl/>
        </w:rPr>
      </w:pPr>
    </w:p>
    <w:p w:rsidR="00685AB6" w:rsidRDefault="00685AB6">
      <w:pPr>
        <w:bidi w:val="0"/>
        <w:spacing w:after="200" w:line="276" w:lineRule="auto"/>
        <w:rPr>
          <w:b/>
          <w:bCs/>
        </w:rPr>
      </w:pPr>
      <w:r>
        <w:rPr>
          <w:b/>
          <w:bCs/>
          <w:rtl/>
        </w:rPr>
        <w:br w:type="page"/>
      </w:r>
    </w:p>
    <w:p w:rsidR="00BB17B4" w:rsidRDefault="00BB17B4" w:rsidP="0089776B">
      <w:pPr>
        <w:rPr>
          <w:b/>
          <w:bCs/>
          <w:rtl/>
        </w:rPr>
      </w:pPr>
    </w:p>
    <w:p w:rsidR="00685AB6" w:rsidRPr="00BB17B4" w:rsidRDefault="00685AB6" w:rsidP="00B327A9">
      <w:pPr>
        <w:pStyle w:val="20"/>
        <w:numPr>
          <w:ilvl w:val="0"/>
          <w:numId w:val="0"/>
        </w:numPr>
        <w:spacing w:before="120"/>
        <w:jc w:val="center"/>
        <w:rPr>
          <w:lang w:val="en-US"/>
        </w:rPr>
      </w:pPr>
      <w:bookmarkStart w:id="648" w:name="_Toc501966976"/>
      <w:bookmarkStart w:id="649" w:name="נספח066"/>
      <w:r w:rsidRPr="00CA654E">
        <w:rPr>
          <w:rtl/>
        </w:rPr>
        <w:t>נספח 0.6.</w:t>
      </w:r>
      <w:r>
        <w:rPr>
          <w:rFonts w:hint="cs"/>
          <w:rtl/>
        </w:rPr>
        <w:t>6</w:t>
      </w:r>
      <w:r w:rsidRPr="00CA654E">
        <w:rPr>
          <w:rtl/>
        </w:rPr>
        <w:t xml:space="preserve"> </w:t>
      </w:r>
      <w:r w:rsidR="00E22F63" w:rsidRPr="006C1C04">
        <w:rPr>
          <w:rFonts w:hint="cs"/>
          <w:sz w:val="22"/>
          <w:rtl/>
        </w:rPr>
        <w:t xml:space="preserve">אישור </w:t>
      </w:r>
      <w:r w:rsidR="00010F0F">
        <w:rPr>
          <w:rFonts w:hint="cs"/>
          <w:sz w:val="22"/>
          <w:rtl/>
        </w:rPr>
        <w:t xml:space="preserve">עו"ד </w:t>
      </w:r>
      <w:r w:rsidR="00E22F63" w:rsidRPr="006C1C04">
        <w:rPr>
          <w:rFonts w:hint="cs"/>
          <w:sz w:val="22"/>
          <w:rtl/>
        </w:rPr>
        <w:t xml:space="preserve">לעניין </w:t>
      </w:r>
      <w:r>
        <w:rPr>
          <w:rFonts w:hint="cs"/>
          <w:rtl/>
        </w:rPr>
        <w:t>עסק בשליטת אישה</w:t>
      </w:r>
      <w:bookmarkEnd w:id="648"/>
    </w:p>
    <w:bookmarkEnd w:id="649"/>
    <w:p w:rsidR="00E22F63" w:rsidRPr="00BE6CBA" w:rsidRDefault="00E22F63" w:rsidP="001B261C">
      <w:pPr>
        <w:pStyle w:val="Para0"/>
        <w:spacing w:after="120"/>
        <w:rPr>
          <w:rFonts w:ascii="Arial Unicode MS" w:hAnsi="Arial Unicode MS"/>
          <w:b/>
          <w:bCs/>
          <w:u w:val="single"/>
          <w:rtl/>
        </w:rPr>
      </w:pPr>
      <w:r w:rsidRPr="00BE6CBA">
        <w:rPr>
          <w:rFonts w:hint="eastAsia"/>
          <w:b/>
          <w:bCs/>
          <w:u w:val="single"/>
          <w:rtl/>
        </w:rPr>
        <w:t>הגדרות</w:t>
      </w:r>
    </w:p>
    <w:tbl>
      <w:tblPr>
        <w:bidiVisual/>
        <w:tblW w:w="10490" w:type="dxa"/>
        <w:tblLook w:val="04A0" w:firstRow="1" w:lastRow="0" w:firstColumn="1" w:lastColumn="0" w:noHBand="0" w:noVBand="1"/>
      </w:tblPr>
      <w:tblGrid>
        <w:gridCol w:w="1559"/>
        <w:gridCol w:w="8931"/>
      </w:tblGrid>
      <w:tr w:rsidR="00E22F63" w:rsidRPr="00BE6CBA" w:rsidTr="001B261C">
        <w:tc>
          <w:tcPr>
            <w:tcW w:w="1559" w:type="dxa"/>
            <w:shd w:val="clear" w:color="auto" w:fill="auto"/>
          </w:tcPr>
          <w:p w:rsidR="00E22F63" w:rsidRPr="00BE6CBA" w:rsidRDefault="00E22F63" w:rsidP="00495B11">
            <w:pPr>
              <w:pStyle w:val="Para0"/>
              <w:spacing w:before="0"/>
              <w:rPr>
                <w:b/>
                <w:bCs/>
                <w:rtl/>
              </w:rPr>
            </w:pPr>
            <w:r w:rsidRPr="00BE6CBA">
              <w:rPr>
                <w:b/>
                <w:bCs/>
                <w:rtl/>
              </w:rPr>
              <w:t>אישור</w:t>
            </w:r>
          </w:p>
        </w:tc>
        <w:tc>
          <w:tcPr>
            <w:tcW w:w="8931" w:type="dxa"/>
            <w:shd w:val="clear" w:color="auto" w:fill="auto"/>
          </w:tcPr>
          <w:p w:rsidR="00E22F63" w:rsidRPr="00BE6CBA" w:rsidRDefault="00E22F63" w:rsidP="00495B11">
            <w:pPr>
              <w:pStyle w:val="Para0"/>
              <w:spacing w:before="0"/>
              <w:rPr>
                <w:rtl/>
              </w:rPr>
            </w:pPr>
            <w:r w:rsidRPr="00BE6CBA">
              <w:rPr>
                <w:rtl/>
              </w:rPr>
              <w:t xml:space="preserve">אישורו של רואה חשבון כי </w:t>
            </w:r>
            <w:r w:rsidRPr="00BE6CBA">
              <w:rPr>
                <w:rFonts w:hint="eastAsia"/>
                <w:rtl/>
              </w:rPr>
              <w:t>בעסק</w:t>
            </w:r>
            <w:r w:rsidRPr="00BE6CBA">
              <w:rPr>
                <w:rtl/>
              </w:rPr>
              <w:t xml:space="preserve"> </w:t>
            </w:r>
            <w:r w:rsidRPr="00BE6CBA">
              <w:rPr>
                <w:rFonts w:hint="eastAsia"/>
                <w:rtl/>
              </w:rPr>
              <w:t>מסוים</w:t>
            </w:r>
            <w:r w:rsidRPr="00BE6CBA">
              <w:rPr>
                <w:rtl/>
              </w:rPr>
              <w:t xml:space="preserve"> אישה מחזיקה </w:t>
            </w:r>
            <w:r w:rsidRPr="00BE6CBA">
              <w:rPr>
                <w:rFonts w:hint="eastAsia"/>
                <w:rtl/>
              </w:rPr>
              <w:t>בשליטה</w:t>
            </w:r>
            <w:r w:rsidRPr="00BE6CBA">
              <w:rPr>
                <w:rtl/>
              </w:rPr>
              <w:t xml:space="preserve"> וכי לא התקיים אף אחד </w:t>
            </w:r>
            <w:r w:rsidRPr="00BE6CBA">
              <w:rPr>
                <w:rFonts w:hint="eastAsia"/>
                <w:rtl/>
              </w:rPr>
              <w:t>מאלה</w:t>
            </w:r>
            <w:r w:rsidRPr="00BE6CBA">
              <w:rPr>
                <w:rtl/>
              </w:rPr>
              <w:t>:</w:t>
            </w:r>
          </w:p>
          <w:p w:rsidR="00E22F63" w:rsidRPr="00BE6CBA" w:rsidRDefault="00E22F63" w:rsidP="00E22F63">
            <w:pPr>
              <w:pStyle w:val="AlphaList0"/>
              <w:ind w:left="357" w:hanging="357"/>
              <w:rPr>
                <w:rFonts w:ascii="Arial Unicode MS" w:hAnsi="Arial Unicode MS"/>
                <w:rtl/>
              </w:rPr>
            </w:pPr>
            <w:r w:rsidRPr="00BE6CBA">
              <w:rPr>
                <w:rFonts w:hint="eastAsia"/>
                <w:rtl/>
              </w:rPr>
              <w:t>אם</w:t>
            </w:r>
            <w:r w:rsidRPr="00BE6CBA">
              <w:rPr>
                <w:rtl/>
              </w:rPr>
              <w:t xml:space="preserve"> מכהן </w:t>
            </w:r>
            <w:r w:rsidRPr="00BE6CBA">
              <w:rPr>
                <w:rFonts w:hint="eastAsia"/>
                <w:rtl/>
              </w:rPr>
              <w:t>בעסק</w:t>
            </w:r>
            <w:r w:rsidRPr="00BE6CBA">
              <w:rPr>
                <w:rtl/>
              </w:rPr>
              <w:t xml:space="preserve"> נושא משרה שאינו אישה - הוא אינו קרוב של המחזיקה </w:t>
            </w:r>
            <w:r w:rsidRPr="00BE6CBA">
              <w:rPr>
                <w:rFonts w:hint="eastAsia"/>
                <w:rtl/>
              </w:rPr>
              <w:t>בשליטה</w:t>
            </w:r>
            <w:r w:rsidRPr="00BE6CBA">
              <w:rPr>
                <w:rtl/>
              </w:rPr>
              <w:t>.</w:t>
            </w:r>
          </w:p>
          <w:p w:rsidR="00E22F63" w:rsidRPr="00BE6CBA" w:rsidRDefault="00E22F63" w:rsidP="00E22F63">
            <w:pPr>
              <w:pStyle w:val="AlphaList0"/>
              <w:ind w:left="357" w:hanging="357"/>
              <w:rPr>
                <w:rFonts w:ascii="Arial Unicode MS" w:hAnsi="Arial Unicode MS"/>
                <w:rtl/>
              </w:rPr>
            </w:pPr>
            <w:r w:rsidRPr="00BE6CBA">
              <w:rPr>
                <w:rFonts w:hint="eastAsia"/>
                <w:rtl/>
              </w:rPr>
              <w:t>אם</w:t>
            </w:r>
            <w:r w:rsidRPr="00BE6CBA">
              <w:rPr>
                <w:rtl/>
              </w:rPr>
              <w:t xml:space="preserve"> שליש </w:t>
            </w:r>
            <w:r w:rsidRPr="00BE6CBA">
              <w:rPr>
                <w:rFonts w:hint="eastAsia"/>
                <w:rtl/>
              </w:rPr>
              <w:t>מהדירקטורים</w:t>
            </w:r>
            <w:r w:rsidRPr="00BE6CBA">
              <w:rPr>
                <w:rtl/>
              </w:rPr>
              <w:t xml:space="preserve"> אינם נשים - אין הם קרובים של המחזיקה בשליטה.</w:t>
            </w:r>
          </w:p>
        </w:tc>
      </w:tr>
      <w:tr w:rsidR="00E22F63" w:rsidRPr="00BE6CBA" w:rsidTr="001B261C">
        <w:tc>
          <w:tcPr>
            <w:tcW w:w="1559" w:type="dxa"/>
            <w:shd w:val="clear" w:color="auto" w:fill="auto"/>
          </w:tcPr>
          <w:p w:rsidR="00E22F63" w:rsidRPr="00BE6CBA" w:rsidRDefault="00E22F63" w:rsidP="00495B11">
            <w:pPr>
              <w:pStyle w:val="Para0"/>
              <w:rPr>
                <w:b/>
                <w:bCs/>
                <w:rtl/>
              </w:rPr>
            </w:pPr>
            <w:r w:rsidRPr="00BE6CBA">
              <w:rPr>
                <w:b/>
                <w:bCs/>
                <w:rtl/>
              </w:rPr>
              <w:t>אמצעי שליטה</w:t>
            </w:r>
          </w:p>
        </w:tc>
        <w:tc>
          <w:tcPr>
            <w:tcW w:w="8931" w:type="dxa"/>
            <w:shd w:val="clear" w:color="auto" w:fill="auto"/>
          </w:tcPr>
          <w:p w:rsidR="00E22F63" w:rsidRPr="00BE6CBA" w:rsidRDefault="00E22F63" w:rsidP="00495B11">
            <w:pPr>
              <w:pStyle w:val="Para0"/>
              <w:rPr>
                <w:rtl/>
              </w:rPr>
            </w:pPr>
            <w:r w:rsidRPr="00BE6CBA">
              <w:rPr>
                <w:rtl/>
              </w:rPr>
              <w:t>כהגדרתו בחוק הבנקאות (רישוי), התשמ"א - 1981</w:t>
            </w:r>
            <w:r w:rsidRPr="00BE6CBA">
              <w:rPr>
                <w:rFonts w:hint="cs"/>
                <w:rtl/>
              </w:rPr>
              <w:t>.</w:t>
            </w:r>
          </w:p>
        </w:tc>
      </w:tr>
      <w:tr w:rsidR="00E22F63" w:rsidRPr="00BE6CBA" w:rsidTr="001B261C">
        <w:tc>
          <w:tcPr>
            <w:tcW w:w="1559" w:type="dxa"/>
            <w:shd w:val="clear" w:color="auto" w:fill="auto"/>
          </w:tcPr>
          <w:p w:rsidR="00E22F63" w:rsidRPr="00BE6CBA" w:rsidRDefault="00E22F63" w:rsidP="00495B11">
            <w:pPr>
              <w:pStyle w:val="Para0"/>
              <w:rPr>
                <w:b/>
                <w:bCs/>
                <w:rtl/>
              </w:rPr>
            </w:pPr>
            <w:r w:rsidRPr="00BE6CBA">
              <w:rPr>
                <w:b/>
                <w:bCs/>
                <w:rtl/>
              </w:rPr>
              <w:t>מחזיקה בשליטה</w:t>
            </w:r>
          </w:p>
        </w:tc>
        <w:tc>
          <w:tcPr>
            <w:tcW w:w="8931" w:type="dxa"/>
            <w:shd w:val="clear" w:color="auto" w:fill="auto"/>
          </w:tcPr>
          <w:p w:rsidR="00E22F63" w:rsidRPr="00BE6CBA" w:rsidRDefault="00E22F63" w:rsidP="00495B11">
            <w:pPr>
              <w:pStyle w:val="Para0"/>
              <w:rPr>
                <w:rtl/>
              </w:rPr>
            </w:pPr>
            <w:r w:rsidRPr="00BE6CBA">
              <w:rPr>
                <w:rtl/>
              </w:rPr>
              <w:t xml:space="preserve">נושאת משרה בעסק </w:t>
            </w:r>
            <w:r w:rsidRPr="00BE6CBA">
              <w:rPr>
                <w:rFonts w:hint="eastAsia"/>
                <w:rtl/>
              </w:rPr>
              <w:t>אשר</w:t>
            </w:r>
            <w:r w:rsidRPr="00BE6CBA">
              <w:rPr>
                <w:rtl/>
              </w:rPr>
              <w:t xml:space="preserve"> מחזיקה, לבד או יחד עם </w:t>
            </w:r>
            <w:r w:rsidRPr="00BE6CBA">
              <w:rPr>
                <w:rFonts w:hint="eastAsia"/>
                <w:rtl/>
              </w:rPr>
              <w:t>נשים</w:t>
            </w:r>
            <w:r w:rsidRPr="00BE6CBA">
              <w:rPr>
                <w:rtl/>
              </w:rPr>
              <w:t xml:space="preserve"> </w:t>
            </w:r>
            <w:r w:rsidRPr="00BE6CBA">
              <w:rPr>
                <w:rFonts w:hint="eastAsia"/>
                <w:rtl/>
              </w:rPr>
              <w:t>אחרות</w:t>
            </w:r>
            <w:r w:rsidRPr="00BE6CBA">
              <w:rPr>
                <w:rtl/>
              </w:rPr>
              <w:t xml:space="preserve">, במישרין או בעקיפין, למעלה מ- 50% מכל סוג של אמצעי השליטה </w:t>
            </w:r>
            <w:r w:rsidRPr="00BE6CBA">
              <w:rPr>
                <w:rFonts w:hint="eastAsia"/>
                <w:rtl/>
              </w:rPr>
              <w:t>בעסק</w:t>
            </w:r>
            <w:r w:rsidRPr="00BE6CBA">
              <w:rPr>
                <w:rFonts w:hint="cs"/>
                <w:rtl/>
              </w:rPr>
              <w:t>.</w:t>
            </w:r>
          </w:p>
        </w:tc>
      </w:tr>
      <w:tr w:rsidR="00E22F63" w:rsidRPr="00BE6CBA" w:rsidTr="001B261C">
        <w:tc>
          <w:tcPr>
            <w:tcW w:w="1559" w:type="dxa"/>
            <w:shd w:val="clear" w:color="auto" w:fill="auto"/>
          </w:tcPr>
          <w:p w:rsidR="00E22F63" w:rsidRPr="00BE6CBA" w:rsidRDefault="00E22F63" w:rsidP="00495B11">
            <w:pPr>
              <w:pStyle w:val="Para0"/>
              <w:rPr>
                <w:b/>
                <w:bCs/>
                <w:rtl/>
              </w:rPr>
            </w:pPr>
            <w:r w:rsidRPr="00BE6CBA">
              <w:rPr>
                <w:b/>
                <w:bCs/>
                <w:rtl/>
              </w:rPr>
              <w:t>נושא משרה</w:t>
            </w:r>
          </w:p>
        </w:tc>
        <w:tc>
          <w:tcPr>
            <w:tcW w:w="8931" w:type="dxa"/>
            <w:shd w:val="clear" w:color="auto" w:fill="auto"/>
          </w:tcPr>
          <w:p w:rsidR="00E22F63" w:rsidRPr="00BE6CBA" w:rsidRDefault="00E22F63" w:rsidP="00495B11">
            <w:pPr>
              <w:pStyle w:val="Para0"/>
              <w:rPr>
                <w:rtl/>
              </w:rPr>
            </w:pPr>
            <w:r w:rsidRPr="00BE6CBA">
              <w:rPr>
                <w:rtl/>
              </w:rPr>
              <w:t xml:space="preserve">מנהל כללי, משנה למנהל </w:t>
            </w:r>
            <w:r w:rsidRPr="00BE6CBA">
              <w:rPr>
                <w:rFonts w:hint="eastAsia"/>
                <w:rtl/>
              </w:rPr>
              <w:t>כללי</w:t>
            </w:r>
            <w:r w:rsidRPr="00BE6CBA">
              <w:rPr>
                <w:rtl/>
              </w:rPr>
              <w:t xml:space="preserve">, סגן מנהל כללי, מנהל </w:t>
            </w:r>
            <w:r w:rsidRPr="00BE6CBA">
              <w:rPr>
                <w:rFonts w:hint="eastAsia"/>
                <w:rtl/>
              </w:rPr>
              <w:t>עסקים</w:t>
            </w:r>
            <w:r w:rsidRPr="00BE6CBA">
              <w:rPr>
                <w:rtl/>
              </w:rPr>
              <w:t xml:space="preserve"> ראשי, וכל ממלא תפקיד כאמור </w:t>
            </w:r>
            <w:r w:rsidRPr="00BE6CBA">
              <w:rPr>
                <w:rFonts w:hint="eastAsia"/>
                <w:rtl/>
              </w:rPr>
              <w:t>בעסק</w:t>
            </w:r>
            <w:r w:rsidRPr="00BE6CBA">
              <w:rPr>
                <w:rtl/>
              </w:rPr>
              <w:t xml:space="preserve"> אף אם תוארו שונה</w:t>
            </w:r>
            <w:r w:rsidRPr="00BE6CBA">
              <w:rPr>
                <w:rFonts w:hint="cs"/>
                <w:rtl/>
              </w:rPr>
              <w:t>.</w:t>
            </w:r>
          </w:p>
        </w:tc>
      </w:tr>
      <w:tr w:rsidR="00E22F63" w:rsidRPr="00BE6CBA" w:rsidTr="001B261C">
        <w:tc>
          <w:tcPr>
            <w:tcW w:w="1559" w:type="dxa"/>
            <w:shd w:val="clear" w:color="auto" w:fill="auto"/>
          </w:tcPr>
          <w:p w:rsidR="00E22F63" w:rsidRPr="00BE6CBA" w:rsidRDefault="00E22F63" w:rsidP="00495B11">
            <w:pPr>
              <w:pStyle w:val="Para0"/>
              <w:jc w:val="left"/>
              <w:rPr>
                <w:b/>
                <w:bCs/>
                <w:rtl/>
              </w:rPr>
            </w:pPr>
            <w:r w:rsidRPr="00BE6CBA">
              <w:rPr>
                <w:b/>
                <w:bCs/>
                <w:rtl/>
              </w:rPr>
              <w:t>עסק</w:t>
            </w:r>
          </w:p>
        </w:tc>
        <w:tc>
          <w:tcPr>
            <w:tcW w:w="8931" w:type="dxa"/>
            <w:shd w:val="clear" w:color="auto" w:fill="auto"/>
          </w:tcPr>
          <w:p w:rsidR="00E22F63" w:rsidRPr="00BE6CBA" w:rsidRDefault="00E22F63" w:rsidP="00495B11">
            <w:pPr>
              <w:pStyle w:val="Para0"/>
              <w:rPr>
                <w:rtl/>
              </w:rPr>
            </w:pPr>
            <w:r w:rsidRPr="00BE6CBA">
              <w:rPr>
                <w:rtl/>
              </w:rPr>
              <w:t xml:space="preserve">חברה הרשומה בישראל שמניותיה </w:t>
            </w:r>
            <w:r w:rsidRPr="00BE6CBA">
              <w:rPr>
                <w:rFonts w:hint="eastAsia"/>
                <w:rtl/>
              </w:rPr>
              <w:t>אינן</w:t>
            </w:r>
            <w:r w:rsidRPr="00BE6CBA">
              <w:rPr>
                <w:rtl/>
              </w:rPr>
              <w:t xml:space="preserve"> רשומות למסחר בבורסה</w:t>
            </w:r>
            <w:r w:rsidRPr="00BE6CBA">
              <w:rPr>
                <w:rFonts w:hint="cs"/>
                <w:rtl/>
              </w:rPr>
              <w:t xml:space="preserve"> </w:t>
            </w:r>
            <w:r w:rsidRPr="00BE6CBA">
              <w:rPr>
                <w:rFonts w:hint="eastAsia"/>
                <w:rtl/>
              </w:rPr>
              <w:t>ולא</w:t>
            </w:r>
            <w:r w:rsidRPr="00BE6CBA">
              <w:rPr>
                <w:rtl/>
              </w:rPr>
              <w:t xml:space="preserve"> </w:t>
            </w:r>
            <w:r w:rsidRPr="00BE6CBA">
              <w:rPr>
                <w:rFonts w:hint="eastAsia"/>
                <w:rtl/>
              </w:rPr>
              <w:t>הוציאו</w:t>
            </w:r>
            <w:r w:rsidRPr="00BE6CBA">
              <w:rPr>
                <w:rtl/>
              </w:rPr>
              <w:t xml:space="preserve"> לציבור על פי תשקיף או שותפות הרשומה בישראל</w:t>
            </w:r>
            <w:r w:rsidRPr="00BE6CBA">
              <w:rPr>
                <w:rFonts w:hint="cs"/>
                <w:rtl/>
              </w:rPr>
              <w:t>.</w:t>
            </w:r>
          </w:p>
        </w:tc>
      </w:tr>
      <w:tr w:rsidR="00E22F63" w:rsidRPr="00BE6CBA" w:rsidTr="001B261C">
        <w:tc>
          <w:tcPr>
            <w:tcW w:w="1559" w:type="dxa"/>
            <w:shd w:val="clear" w:color="auto" w:fill="auto"/>
          </w:tcPr>
          <w:p w:rsidR="00E22F63" w:rsidRPr="00BE6CBA" w:rsidRDefault="00E22F63" w:rsidP="00495B11">
            <w:pPr>
              <w:pStyle w:val="Para0"/>
              <w:rPr>
                <w:b/>
                <w:bCs/>
                <w:rtl/>
              </w:rPr>
            </w:pPr>
            <w:r w:rsidRPr="00BE6CBA">
              <w:rPr>
                <w:b/>
                <w:bCs/>
                <w:rtl/>
              </w:rPr>
              <w:t>עסק בשליטת אישה</w:t>
            </w:r>
          </w:p>
        </w:tc>
        <w:tc>
          <w:tcPr>
            <w:tcW w:w="8931" w:type="dxa"/>
            <w:shd w:val="clear" w:color="auto" w:fill="auto"/>
          </w:tcPr>
          <w:p w:rsidR="00E22F63" w:rsidRPr="00BE6CBA" w:rsidRDefault="00E22F63" w:rsidP="00495B11">
            <w:pPr>
              <w:pStyle w:val="Para0"/>
              <w:rPr>
                <w:rtl/>
              </w:rPr>
            </w:pPr>
            <w:r w:rsidRPr="00BE6CBA">
              <w:rPr>
                <w:rtl/>
              </w:rPr>
              <w:t xml:space="preserve">עסק אשר אישה </w:t>
            </w:r>
            <w:r w:rsidRPr="00BE6CBA">
              <w:rPr>
                <w:rFonts w:hint="eastAsia"/>
                <w:rtl/>
              </w:rPr>
              <w:t>מחזיקה</w:t>
            </w:r>
            <w:r w:rsidRPr="00BE6CBA">
              <w:rPr>
                <w:rtl/>
              </w:rPr>
              <w:t xml:space="preserve"> בשליטה בו, ואשר יש </w:t>
            </w:r>
            <w:r w:rsidRPr="00BE6CBA">
              <w:rPr>
                <w:rFonts w:hint="eastAsia"/>
                <w:rtl/>
              </w:rPr>
              <w:t>לה</w:t>
            </w:r>
            <w:r w:rsidRPr="00BE6CBA">
              <w:rPr>
                <w:rtl/>
              </w:rPr>
              <w:t xml:space="preserve">, </w:t>
            </w:r>
            <w:r w:rsidRPr="00BE6CBA">
              <w:rPr>
                <w:rFonts w:hint="eastAsia"/>
                <w:rtl/>
              </w:rPr>
              <w:t>לבד</w:t>
            </w:r>
            <w:r w:rsidRPr="00BE6CBA">
              <w:rPr>
                <w:rtl/>
              </w:rPr>
              <w:t xml:space="preserve"> או יחד, עם נשים אחרות, היכולת לכוון פעילותו, ובלבד </w:t>
            </w:r>
            <w:r w:rsidRPr="00BE6CBA">
              <w:rPr>
                <w:rFonts w:hint="eastAsia"/>
                <w:rtl/>
              </w:rPr>
              <w:t>שהתקיימו</w:t>
            </w:r>
            <w:r w:rsidRPr="00BE6CBA">
              <w:rPr>
                <w:rtl/>
              </w:rPr>
              <w:t xml:space="preserve"> הוראות פסקאות 1 ו- 2 של ההגדרה אישור</w:t>
            </w:r>
            <w:r w:rsidRPr="00BE6CBA">
              <w:rPr>
                <w:rFonts w:hint="cs"/>
                <w:rtl/>
              </w:rPr>
              <w:t>.</w:t>
            </w:r>
          </w:p>
        </w:tc>
      </w:tr>
      <w:tr w:rsidR="00E22F63" w:rsidRPr="00BE6CBA" w:rsidTr="001B261C">
        <w:tc>
          <w:tcPr>
            <w:tcW w:w="1559" w:type="dxa"/>
            <w:shd w:val="clear" w:color="auto" w:fill="auto"/>
          </w:tcPr>
          <w:p w:rsidR="00E22F63" w:rsidRPr="00BE6CBA" w:rsidRDefault="00E22F63" w:rsidP="00495B11">
            <w:pPr>
              <w:pStyle w:val="Para0"/>
              <w:rPr>
                <w:b/>
                <w:bCs/>
                <w:rtl/>
              </w:rPr>
            </w:pPr>
            <w:r w:rsidRPr="00BE6CBA">
              <w:rPr>
                <w:b/>
                <w:bCs/>
                <w:rtl/>
              </w:rPr>
              <w:t>קרוב</w:t>
            </w:r>
          </w:p>
        </w:tc>
        <w:tc>
          <w:tcPr>
            <w:tcW w:w="8931" w:type="dxa"/>
            <w:shd w:val="clear" w:color="auto" w:fill="auto"/>
          </w:tcPr>
          <w:p w:rsidR="00E22F63" w:rsidRPr="00BE6CBA" w:rsidRDefault="00E22F63" w:rsidP="00495B11">
            <w:pPr>
              <w:pStyle w:val="Para0"/>
              <w:rPr>
                <w:rtl/>
              </w:rPr>
            </w:pPr>
            <w:r w:rsidRPr="00BE6CBA">
              <w:rPr>
                <w:rtl/>
              </w:rPr>
              <w:t xml:space="preserve">בן זוג, אח, צאצא, בן זוג של </w:t>
            </w:r>
            <w:r w:rsidRPr="00BE6CBA">
              <w:rPr>
                <w:rFonts w:hint="eastAsia"/>
                <w:rtl/>
              </w:rPr>
              <w:t>אח</w:t>
            </w:r>
            <w:r w:rsidRPr="00BE6CBA">
              <w:rPr>
                <w:rtl/>
              </w:rPr>
              <w:t>, הורה או צאצא</w:t>
            </w:r>
            <w:r w:rsidRPr="00BE6CBA">
              <w:rPr>
                <w:rFonts w:hint="cs"/>
                <w:rtl/>
              </w:rPr>
              <w:t>.</w:t>
            </w:r>
          </w:p>
        </w:tc>
      </w:tr>
      <w:tr w:rsidR="00E22F63" w:rsidRPr="00BE6CBA" w:rsidTr="001B261C">
        <w:tc>
          <w:tcPr>
            <w:tcW w:w="1559" w:type="dxa"/>
            <w:shd w:val="clear" w:color="auto" w:fill="auto"/>
          </w:tcPr>
          <w:p w:rsidR="00E22F63" w:rsidRPr="00BE6CBA" w:rsidRDefault="00E22F63" w:rsidP="00495B11">
            <w:pPr>
              <w:pStyle w:val="Para0"/>
              <w:rPr>
                <w:b/>
                <w:bCs/>
                <w:rtl/>
              </w:rPr>
            </w:pPr>
            <w:r w:rsidRPr="00BE6CBA">
              <w:rPr>
                <w:b/>
                <w:bCs/>
                <w:rtl/>
              </w:rPr>
              <w:t>תצהיר</w:t>
            </w:r>
          </w:p>
        </w:tc>
        <w:tc>
          <w:tcPr>
            <w:tcW w:w="8931" w:type="dxa"/>
            <w:shd w:val="clear" w:color="auto" w:fill="auto"/>
          </w:tcPr>
          <w:p w:rsidR="00E22F63" w:rsidRPr="00BE6CBA" w:rsidRDefault="00E22F63" w:rsidP="00495B11">
            <w:pPr>
              <w:pStyle w:val="Para0"/>
              <w:rPr>
                <w:sz w:val="24"/>
                <w:rtl/>
              </w:rPr>
            </w:pPr>
            <w:r w:rsidRPr="00BE6CBA">
              <w:rPr>
                <w:rtl/>
              </w:rPr>
              <w:t xml:space="preserve">תצהיר של מחזיקה בשליטה </w:t>
            </w:r>
            <w:r w:rsidRPr="00BE6CBA">
              <w:rPr>
                <w:rFonts w:hint="eastAsia"/>
                <w:rtl/>
              </w:rPr>
              <w:t>שהעסק</w:t>
            </w:r>
            <w:r w:rsidRPr="00BE6CBA">
              <w:rPr>
                <w:rtl/>
              </w:rPr>
              <w:t xml:space="preserve"> הוא בשליטת אישה</w:t>
            </w:r>
            <w:r w:rsidRPr="00BE6CBA">
              <w:rPr>
                <w:rFonts w:hint="cs"/>
                <w:sz w:val="24"/>
                <w:rtl/>
              </w:rPr>
              <w:t>.</w:t>
            </w:r>
          </w:p>
        </w:tc>
      </w:tr>
    </w:tbl>
    <w:p w:rsidR="00E22F63" w:rsidRPr="00BE6CBA" w:rsidRDefault="00E22F63" w:rsidP="00E22F63">
      <w:pPr>
        <w:pStyle w:val="Para0"/>
        <w:pBdr>
          <w:top w:val="single" w:sz="4" w:space="1" w:color="auto" w:shadow="1"/>
          <w:left w:val="single" w:sz="4" w:space="4" w:color="auto" w:shadow="1"/>
          <w:bottom w:val="single" w:sz="4" w:space="1" w:color="auto" w:shadow="1"/>
          <w:right w:val="single" w:sz="4" w:space="4" w:color="auto" w:shadow="1"/>
        </w:pBdr>
        <w:spacing w:before="240"/>
        <w:rPr>
          <w:rtl/>
        </w:rPr>
      </w:pPr>
      <w:r w:rsidRPr="00BE6CBA">
        <w:rPr>
          <w:rFonts w:hint="eastAsia"/>
          <w:rtl/>
        </w:rPr>
        <w:t>אם</w:t>
      </w:r>
      <w:r w:rsidRPr="00BE6CBA">
        <w:rPr>
          <w:rtl/>
        </w:rPr>
        <w:t xml:space="preserve"> לאחר שקלול תוצאות המכרז, קיבלו שתי </w:t>
      </w:r>
      <w:r w:rsidRPr="00BE6CBA">
        <w:rPr>
          <w:rFonts w:hint="eastAsia"/>
          <w:rtl/>
        </w:rPr>
        <w:t>הצעות</w:t>
      </w:r>
      <w:r w:rsidRPr="00BE6CBA">
        <w:rPr>
          <w:rtl/>
        </w:rPr>
        <w:t xml:space="preserve"> או יותר תוצאה משוקללת זהה שהיא התוצאה הגבוהה ביותר, ואחת מן ההצעות היא של </w:t>
      </w:r>
      <w:r w:rsidRPr="00BE6CBA">
        <w:rPr>
          <w:rFonts w:hint="eastAsia"/>
          <w:rtl/>
        </w:rPr>
        <w:t>עסק</w:t>
      </w:r>
      <w:r w:rsidRPr="00BE6CBA">
        <w:rPr>
          <w:rtl/>
        </w:rPr>
        <w:t xml:space="preserve"> בשליטת אישה, תיבחר ההצעה האמורה כזוכה במכרז, </w:t>
      </w:r>
      <w:r w:rsidRPr="00BE6CBA">
        <w:rPr>
          <w:rFonts w:hint="eastAsia"/>
          <w:rtl/>
        </w:rPr>
        <w:t>ובלבד</w:t>
      </w:r>
      <w:r w:rsidRPr="00BE6CBA">
        <w:rPr>
          <w:rtl/>
        </w:rPr>
        <w:t xml:space="preserve"> שצורף לה בעת הגשתה, </w:t>
      </w:r>
      <w:r w:rsidRPr="00BE6CBA">
        <w:rPr>
          <w:rFonts w:hint="eastAsia"/>
          <w:rtl/>
        </w:rPr>
        <w:t>אישור</w:t>
      </w:r>
      <w:r w:rsidRPr="00BE6CBA">
        <w:rPr>
          <w:rtl/>
        </w:rPr>
        <w:t xml:space="preserve"> ותצהיר.</w:t>
      </w:r>
    </w:p>
    <w:p w:rsidR="00E22F63" w:rsidRPr="00BE6CBA" w:rsidRDefault="00E22F63" w:rsidP="00E22F63">
      <w:pPr>
        <w:pStyle w:val="Para0"/>
        <w:pBdr>
          <w:bottom w:val="single" w:sz="6" w:space="1" w:color="auto"/>
        </w:pBdr>
        <w:rPr>
          <w:b/>
          <w:bCs/>
          <w:rtl/>
        </w:rPr>
      </w:pPr>
      <w:r w:rsidRPr="00BE6CBA">
        <w:rPr>
          <w:rFonts w:hint="eastAsia"/>
          <w:b/>
          <w:bCs/>
          <w:rtl/>
        </w:rPr>
        <w:t>מציע</w:t>
      </w:r>
      <w:r w:rsidRPr="00BE6CBA">
        <w:rPr>
          <w:b/>
          <w:bCs/>
          <w:rtl/>
        </w:rPr>
        <w:t xml:space="preserve"> העונה על הדרישות הנ"ל לעניין עידוד </w:t>
      </w:r>
      <w:r w:rsidRPr="00BE6CBA">
        <w:rPr>
          <w:rFonts w:hint="eastAsia"/>
          <w:b/>
          <w:bCs/>
          <w:rtl/>
        </w:rPr>
        <w:t>נשים</w:t>
      </w:r>
      <w:r w:rsidRPr="00BE6CBA">
        <w:rPr>
          <w:b/>
          <w:bCs/>
          <w:rtl/>
        </w:rPr>
        <w:t xml:space="preserve"> בעסקים יצרף להצעתו אישור ותצהיר לפיו העסק הוא בשליטת </w:t>
      </w:r>
      <w:r w:rsidRPr="00BE6CBA">
        <w:rPr>
          <w:rFonts w:hint="eastAsia"/>
          <w:b/>
          <w:bCs/>
          <w:rtl/>
        </w:rPr>
        <w:t>אישה</w:t>
      </w:r>
      <w:r w:rsidRPr="00BE6CBA">
        <w:rPr>
          <w:b/>
          <w:bCs/>
          <w:rtl/>
        </w:rPr>
        <w:t>.</w:t>
      </w:r>
    </w:p>
    <w:p w:rsidR="00E22F63" w:rsidRPr="00BE6CBA" w:rsidRDefault="00E22F63" w:rsidP="001B261C">
      <w:pPr>
        <w:pStyle w:val="Para0"/>
        <w:pBdr>
          <w:bottom w:val="single" w:sz="6" w:space="1" w:color="auto"/>
        </w:pBdr>
        <w:spacing w:before="0" w:line="240" w:lineRule="auto"/>
        <w:rPr>
          <w:rtl/>
        </w:rPr>
      </w:pPr>
    </w:p>
    <w:p w:rsidR="00E22F63" w:rsidRPr="00BE6CBA" w:rsidRDefault="00E22F63" w:rsidP="00E22F63">
      <w:pPr>
        <w:pStyle w:val="Para0"/>
        <w:jc w:val="center"/>
        <w:rPr>
          <w:b/>
          <w:bCs/>
          <w:u w:val="single"/>
          <w:rtl/>
        </w:rPr>
      </w:pPr>
      <w:r w:rsidRPr="00BE6CBA">
        <w:rPr>
          <w:b/>
          <w:bCs/>
          <w:u w:val="single"/>
          <w:rtl/>
        </w:rPr>
        <w:t>אישור עורך הדין</w:t>
      </w:r>
    </w:p>
    <w:p w:rsidR="00E22F63" w:rsidRPr="00BE6CBA" w:rsidRDefault="00E22F63" w:rsidP="00E22F63">
      <w:pPr>
        <w:pStyle w:val="Para0"/>
        <w:rPr>
          <w:rtl/>
        </w:rPr>
      </w:pPr>
      <w:r w:rsidRPr="00BE6CBA">
        <w:rPr>
          <w:rFonts w:hint="eastAsia"/>
          <w:rtl/>
        </w:rPr>
        <w:t>אני</w:t>
      </w:r>
      <w:r w:rsidRPr="00BE6CBA">
        <w:rPr>
          <w:rtl/>
        </w:rPr>
        <w:t xml:space="preserve"> </w:t>
      </w:r>
      <w:r w:rsidRPr="00BE6CBA">
        <w:rPr>
          <w:rFonts w:hint="eastAsia"/>
          <w:rtl/>
        </w:rPr>
        <w:t>עו</w:t>
      </w:r>
      <w:r w:rsidRPr="00BE6CBA">
        <w:rPr>
          <w:rtl/>
        </w:rPr>
        <w:t xml:space="preserve">"ד </w:t>
      </w:r>
      <w:r w:rsidRPr="00BE6CBA">
        <w:rPr>
          <w:rtl/>
        </w:rPr>
        <w:fldChar w:fldCharType="begin">
          <w:ffData>
            <w:name w:val=""/>
            <w:enabled/>
            <w:calcOnExit w:val="0"/>
            <w:textInput>
              <w:default w:val="שם מלא"/>
            </w:textInput>
          </w:ffData>
        </w:fldChar>
      </w:r>
      <w:r w:rsidRPr="00BE6CBA">
        <w:rPr>
          <w:rtl/>
        </w:rPr>
        <w:instrText xml:space="preserve"> </w:instrText>
      </w:r>
      <w:r w:rsidRPr="00BE6CBA">
        <w:instrText>FORMTEXT</w:instrText>
      </w:r>
      <w:r w:rsidRPr="00BE6CBA">
        <w:rPr>
          <w:rtl/>
        </w:rPr>
        <w:instrText xml:space="preserve"> </w:instrText>
      </w:r>
      <w:r w:rsidRPr="00BE6CBA">
        <w:rPr>
          <w:rtl/>
        </w:rPr>
      </w:r>
      <w:r w:rsidRPr="00BE6CBA">
        <w:rPr>
          <w:rtl/>
        </w:rPr>
        <w:fldChar w:fldCharType="separate"/>
      </w:r>
      <w:r>
        <w:rPr>
          <w:noProof/>
          <w:rtl/>
        </w:rPr>
        <w:t>שם מלא</w:t>
      </w:r>
      <w:r w:rsidRPr="00BE6CBA">
        <w:rPr>
          <w:rtl/>
        </w:rPr>
        <w:fldChar w:fldCharType="end"/>
      </w:r>
      <w:r w:rsidRPr="00BE6CBA">
        <w:rPr>
          <w:rFonts w:hint="cs"/>
          <w:rtl/>
        </w:rPr>
        <w:t xml:space="preserve"> </w:t>
      </w:r>
      <w:r w:rsidRPr="00BE6CBA">
        <w:rPr>
          <w:rFonts w:hint="eastAsia"/>
          <w:rtl/>
        </w:rPr>
        <w:t>מאשר</w:t>
      </w:r>
      <w:r w:rsidRPr="00BE6CBA">
        <w:rPr>
          <w:rtl/>
        </w:rPr>
        <w:t xml:space="preserve"> </w:t>
      </w:r>
      <w:r w:rsidRPr="00BE6CBA">
        <w:rPr>
          <w:rFonts w:hint="eastAsia"/>
          <w:rtl/>
        </w:rPr>
        <w:t>בזאת</w:t>
      </w:r>
      <w:r w:rsidRPr="00BE6CBA">
        <w:rPr>
          <w:rtl/>
        </w:rPr>
        <w:t xml:space="preserve"> </w:t>
      </w:r>
      <w:r w:rsidRPr="00BE6CBA">
        <w:rPr>
          <w:rFonts w:hint="eastAsia"/>
          <w:rtl/>
        </w:rPr>
        <w:t>כי</w:t>
      </w:r>
      <w:r w:rsidRPr="00BE6CBA">
        <w:rPr>
          <w:rtl/>
        </w:rPr>
        <w:t xml:space="preserve"> </w:t>
      </w:r>
      <w:r w:rsidRPr="00BE6CBA">
        <w:rPr>
          <w:rFonts w:hint="eastAsia"/>
          <w:rtl/>
        </w:rPr>
        <w:t>המציע</w:t>
      </w:r>
      <w:r w:rsidRPr="00BE6CBA">
        <w:rPr>
          <w:rtl/>
        </w:rPr>
        <w:t xml:space="preserve"> </w:t>
      </w:r>
      <w:r w:rsidRPr="00BE6CBA">
        <w:rPr>
          <w:rtl/>
        </w:rPr>
        <w:fldChar w:fldCharType="begin">
          <w:ffData>
            <w:name w:val=""/>
            <w:enabled/>
            <w:calcOnExit w:val="0"/>
            <w:textInput>
              <w:default w:val="שם המציע/ה"/>
            </w:textInput>
          </w:ffData>
        </w:fldChar>
      </w:r>
      <w:r w:rsidRPr="00BE6CBA">
        <w:rPr>
          <w:rtl/>
        </w:rPr>
        <w:instrText xml:space="preserve"> </w:instrText>
      </w:r>
      <w:r w:rsidRPr="00BE6CBA">
        <w:instrText>FORMTEXT</w:instrText>
      </w:r>
      <w:r w:rsidRPr="00BE6CBA">
        <w:rPr>
          <w:rtl/>
        </w:rPr>
        <w:instrText xml:space="preserve"> </w:instrText>
      </w:r>
      <w:r w:rsidRPr="00BE6CBA">
        <w:rPr>
          <w:rtl/>
        </w:rPr>
      </w:r>
      <w:r w:rsidRPr="00BE6CBA">
        <w:rPr>
          <w:rtl/>
        </w:rPr>
        <w:fldChar w:fldCharType="separate"/>
      </w:r>
      <w:r>
        <w:rPr>
          <w:noProof/>
          <w:rtl/>
        </w:rPr>
        <w:t>שם המציע/ה</w:t>
      </w:r>
      <w:r w:rsidRPr="00BE6CBA">
        <w:rPr>
          <w:rtl/>
        </w:rPr>
        <w:fldChar w:fldCharType="end"/>
      </w:r>
      <w:r w:rsidRPr="00BE6CBA">
        <w:rPr>
          <w:rtl/>
        </w:rPr>
        <w:t xml:space="preserve"> </w:t>
      </w:r>
      <w:r w:rsidRPr="00BE6CBA">
        <w:rPr>
          <w:rFonts w:hint="eastAsia"/>
          <w:rtl/>
        </w:rPr>
        <w:t>הוא</w:t>
      </w:r>
      <w:r w:rsidRPr="00BE6CBA">
        <w:rPr>
          <w:rtl/>
        </w:rPr>
        <w:t xml:space="preserve"> </w:t>
      </w:r>
      <w:r w:rsidRPr="00BE6CBA">
        <w:rPr>
          <w:rFonts w:hint="eastAsia"/>
          <w:rtl/>
        </w:rPr>
        <w:t>עסק</w:t>
      </w:r>
      <w:r w:rsidRPr="00BE6CBA">
        <w:rPr>
          <w:rtl/>
        </w:rPr>
        <w:t xml:space="preserve"> </w:t>
      </w:r>
      <w:r w:rsidRPr="00BE6CBA">
        <w:rPr>
          <w:rFonts w:hint="eastAsia"/>
          <w:rtl/>
        </w:rPr>
        <w:t>בשליטת</w:t>
      </w:r>
      <w:r w:rsidRPr="00BE6CBA">
        <w:rPr>
          <w:rtl/>
        </w:rPr>
        <w:t xml:space="preserve"> </w:t>
      </w:r>
      <w:r w:rsidRPr="00BE6CBA">
        <w:rPr>
          <w:rFonts w:hint="eastAsia"/>
          <w:rtl/>
        </w:rPr>
        <w:t>אישה</w:t>
      </w:r>
      <w:r w:rsidRPr="00BE6CBA">
        <w:rPr>
          <w:rtl/>
        </w:rPr>
        <w:t xml:space="preserve"> </w:t>
      </w:r>
      <w:r w:rsidRPr="00BE6CBA">
        <w:rPr>
          <w:rFonts w:hint="eastAsia"/>
          <w:rtl/>
        </w:rPr>
        <w:t>כהגדרתו</w:t>
      </w:r>
      <w:r w:rsidRPr="00BE6CBA">
        <w:rPr>
          <w:rtl/>
        </w:rPr>
        <w:t xml:space="preserve"> </w:t>
      </w:r>
      <w:r w:rsidRPr="00BE6CBA">
        <w:rPr>
          <w:rFonts w:hint="eastAsia"/>
          <w:rtl/>
        </w:rPr>
        <w:t>בחוק</w:t>
      </w:r>
      <w:r w:rsidRPr="00BE6CBA">
        <w:rPr>
          <w:rtl/>
        </w:rPr>
        <w:t xml:space="preserve"> </w:t>
      </w:r>
      <w:r w:rsidRPr="00BE6CBA">
        <w:rPr>
          <w:rFonts w:hint="eastAsia"/>
          <w:rtl/>
        </w:rPr>
        <w:t>הבנקאות</w:t>
      </w:r>
      <w:r w:rsidRPr="00BE6CBA">
        <w:rPr>
          <w:rtl/>
        </w:rPr>
        <w:t xml:space="preserve"> (רישוי), </w:t>
      </w:r>
      <w:r w:rsidRPr="00BE6CBA">
        <w:rPr>
          <w:rFonts w:hint="eastAsia"/>
          <w:rtl/>
        </w:rPr>
        <w:t>התשמ</w:t>
      </w:r>
      <w:r w:rsidRPr="00BE6CBA">
        <w:rPr>
          <w:rtl/>
        </w:rPr>
        <w:t>"א-1981.</w:t>
      </w:r>
    </w:p>
    <w:p w:rsidR="00E22F63" w:rsidRPr="00BE6CBA" w:rsidRDefault="00E22F63" w:rsidP="00E22F63">
      <w:pPr>
        <w:pStyle w:val="Para0"/>
        <w:spacing w:after="120"/>
        <w:rPr>
          <w:rtl/>
        </w:rPr>
      </w:pPr>
      <w:r w:rsidRPr="00BE6CBA">
        <w:rPr>
          <w:rFonts w:hint="eastAsia"/>
          <w:rtl/>
        </w:rPr>
        <w:t>המחזיקה</w:t>
      </w:r>
      <w:r w:rsidRPr="00BE6CBA">
        <w:rPr>
          <w:rtl/>
        </w:rPr>
        <w:t xml:space="preserve"> </w:t>
      </w:r>
      <w:r w:rsidRPr="00BE6CBA">
        <w:rPr>
          <w:rFonts w:hint="eastAsia"/>
          <w:rtl/>
        </w:rPr>
        <w:t>בשליטה</w:t>
      </w:r>
      <w:r w:rsidRPr="00BE6CBA">
        <w:rPr>
          <w:rtl/>
        </w:rPr>
        <w:t xml:space="preserve"> </w:t>
      </w:r>
      <w:r w:rsidRPr="00BE6CBA">
        <w:rPr>
          <w:rFonts w:hint="cs"/>
          <w:rtl/>
        </w:rPr>
        <w:t>בעסק</w:t>
      </w:r>
      <w:r w:rsidRPr="00BE6CBA">
        <w:rPr>
          <w:rtl/>
        </w:rPr>
        <w:t xml:space="preserve"> </w:t>
      </w:r>
      <w:r w:rsidRPr="00BE6CBA">
        <w:rPr>
          <w:rtl/>
        </w:rPr>
        <w:fldChar w:fldCharType="begin">
          <w:ffData>
            <w:name w:val=""/>
            <w:enabled/>
            <w:calcOnExit w:val="0"/>
            <w:textInput>
              <w:default w:val="שם המציע/ה"/>
            </w:textInput>
          </w:ffData>
        </w:fldChar>
      </w:r>
      <w:r w:rsidRPr="00BE6CBA">
        <w:rPr>
          <w:rtl/>
        </w:rPr>
        <w:instrText xml:space="preserve"> </w:instrText>
      </w:r>
      <w:r w:rsidRPr="00BE6CBA">
        <w:instrText>FORMTEXT</w:instrText>
      </w:r>
      <w:r w:rsidRPr="00BE6CBA">
        <w:rPr>
          <w:rtl/>
        </w:rPr>
        <w:instrText xml:space="preserve"> </w:instrText>
      </w:r>
      <w:r w:rsidRPr="00BE6CBA">
        <w:rPr>
          <w:rtl/>
        </w:rPr>
      </w:r>
      <w:r w:rsidRPr="00BE6CBA">
        <w:rPr>
          <w:rtl/>
        </w:rPr>
        <w:fldChar w:fldCharType="separate"/>
      </w:r>
      <w:r>
        <w:rPr>
          <w:noProof/>
          <w:rtl/>
        </w:rPr>
        <w:t>שם המציע/ה</w:t>
      </w:r>
      <w:r w:rsidRPr="00BE6CBA">
        <w:rPr>
          <w:rtl/>
        </w:rPr>
        <w:fldChar w:fldCharType="end"/>
      </w:r>
      <w:r w:rsidRPr="00BE6CBA">
        <w:rPr>
          <w:rtl/>
        </w:rPr>
        <w:t xml:space="preserve"> </w:t>
      </w:r>
      <w:r w:rsidRPr="00BE6CBA">
        <w:rPr>
          <w:rFonts w:hint="cs"/>
          <w:rtl/>
        </w:rPr>
        <w:t>מזהה</w:t>
      </w:r>
      <w:r w:rsidRPr="00BE6CBA">
        <w:rPr>
          <w:rtl/>
        </w:rPr>
        <w:t xml:space="preserve"> </w:t>
      </w:r>
      <w:r w:rsidRPr="00BE6CBA">
        <w:rPr>
          <w:rtl/>
        </w:rPr>
        <w:fldChar w:fldCharType="begin">
          <w:ffData>
            <w:name w:val=""/>
            <w:enabled/>
            <w:calcOnExit w:val="0"/>
            <w:textInput>
              <w:default w:val="ח.פ/ע.מ/חל&quot;צ"/>
            </w:textInput>
          </w:ffData>
        </w:fldChar>
      </w:r>
      <w:r w:rsidRPr="00BE6CBA">
        <w:rPr>
          <w:rtl/>
        </w:rPr>
        <w:instrText xml:space="preserve"> </w:instrText>
      </w:r>
      <w:r w:rsidRPr="00BE6CBA">
        <w:instrText>FORMTEXT</w:instrText>
      </w:r>
      <w:r w:rsidRPr="00BE6CBA">
        <w:rPr>
          <w:rtl/>
        </w:rPr>
        <w:instrText xml:space="preserve"> </w:instrText>
      </w:r>
      <w:r w:rsidRPr="00BE6CBA">
        <w:rPr>
          <w:rtl/>
        </w:rPr>
      </w:r>
      <w:r w:rsidRPr="00BE6CBA">
        <w:rPr>
          <w:rtl/>
        </w:rPr>
        <w:fldChar w:fldCharType="separate"/>
      </w:r>
      <w:r>
        <w:rPr>
          <w:noProof/>
          <w:rtl/>
        </w:rPr>
        <w:t>ח.פ/ע.מ/חל"צ</w:t>
      </w:r>
      <w:r w:rsidRPr="00BE6CBA">
        <w:rPr>
          <w:rtl/>
        </w:rPr>
        <w:fldChar w:fldCharType="end"/>
      </w:r>
      <w:r w:rsidRPr="00BE6CBA">
        <w:rPr>
          <w:rtl/>
        </w:rPr>
        <w:t xml:space="preserve"> </w:t>
      </w:r>
      <w:r w:rsidRPr="00BE6CBA">
        <w:rPr>
          <w:rFonts w:hint="eastAsia"/>
          <w:rtl/>
        </w:rPr>
        <w:t>הינה</w:t>
      </w:r>
      <w:r w:rsidRPr="00BE6CBA">
        <w:rPr>
          <w:rtl/>
        </w:rPr>
        <w:t xml:space="preserve"> </w:t>
      </w:r>
      <w:r w:rsidRPr="00BE6CBA">
        <w:rPr>
          <w:rFonts w:hint="eastAsia"/>
          <w:rtl/>
        </w:rPr>
        <w:t>גב</w:t>
      </w:r>
      <w:r w:rsidRPr="00BE6CBA">
        <w:rPr>
          <w:rtl/>
        </w:rPr>
        <w:t xml:space="preserve">' </w:t>
      </w:r>
      <w:r w:rsidRPr="00BE6CBA">
        <w:rPr>
          <w:rtl/>
        </w:rPr>
        <w:fldChar w:fldCharType="begin">
          <w:ffData>
            <w:name w:val=""/>
            <w:enabled/>
            <w:calcOnExit w:val="0"/>
            <w:textInput>
              <w:default w:val="שם מלא"/>
            </w:textInput>
          </w:ffData>
        </w:fldChar>
      </w:r>
      <w:r w:rsidRPr="00BE6CBA">
        <w:rPr>
          <w:rtl/>
        </w:rPr>
        <w:instrText xml:space="preserve"> </w:instrText>
      </w:r>
      <w:r w:rsidRPr="00BE6CBA">
        <w:instrText>FORMTEXT</w:instrText>
      </w:r>
      <w:r w:rsidRPr="00BE6CBA">
        <w:rPr>
          <w:rtl/>
        </w:rPr>
        <w:instrText xml:space="preserve"> </w:instrText>
      </w:r>
      <w:r w:rsidRPr="00BE6CBA">
        <w:rPr>
          <w:rtl/>
        </w:rPr>
      </w:r>
      <w:r w:rsidRPr="00BE6CBA">
        <w:rPr>
          <w:rtl/>
        </w:rPr>
        <w:fldChar w:fldCharType="separate"/>
      </w:r>
      <w:r>
        <w:rPr>
          <w:noProof/>
          <w:rtl/>
        </w:rPr>
        <w:t>שם מלא</w:t>
      </w:r>
      <w:r w:rsidRPr="00BE6CBA">
        <w:rPr>
          <w:rtl/>
        </w:rPr>
        <w:fldChar w:fldCharType="end"/>
      </w:r>
      <w:r w:rsidRPr="00BE6CBA">
        <w:rPr>
          <w:rFonts w:hint="cs"/>
          <w:rtl/>
        </w:rPr>
        <w:t xml:space="preserve"> </w:t>
      </w:r>
      <w:r w:rsidRPr="00BE6CBA">
        <w:rPr>
          <w:rFonts w:hint="eastAsia"/>
          <w:rtl/>
        </w:rPr>
        <w:t>ת</w:t>
      </w:r>
      <w:r w:rsidRPr="00BE6CBA">
        <w:rPr>
          <w:rtl/>
        </w:rPr>
        <w:t xml:space="preserve">.ז </w:t>
      </w:r>
      <w:r w:rsidRPr="00BE6CBA">
        <w:rPr>
          <w:rtl/>
        </w:rPr>
        <w:fldChar w:fldCharType="begin">
          <w:ffData>
            <w:name w:val=""/>
            <w:enabled/>
            <w:calcOnExit w:val="0"/>
            <w:textInput>
              <w:default w:val="מספר ת.ז."/>
            </w:textInput>
          </w:ffData>
        </w:fldChar>
      </w:r>
      <w:r w:rsidRPr="00BE6CBA">
        <w:rPr>
          <w:rtl/>
        </w:rPr>
        <w:instrText xml:space="preserve"> </w:instrText>
      </w:r>
      <w:r w:rsidRPr="00BE6CBA">
        <w:instrText>FORMTEXT</w:instrText>
      </w:r>
      <w:r w:rsidRPr="00BE6CBA">
        <w:rPr>
          <w:rtl/>
        </w:rPr>
        <w:instrText xml:space="preserve"> </w:instrText>
      </w:r>
      <w:r w:rsidRPr="00BE6CBA">
        <w:rPr>
          <w:rtl/>
        </w:rPr>
      </w:r>
      <w:r w:rsidRPr="00BE6CBA">
        <w:rPr>
          <w:rtl/>
        </w:rPr>
        <w:fldChar w:fldCharType="separate"/>
      </w:r>
      <w:r>
        <w:rPr>
          <w:noProof/>
          <w:rtl/>
        </w:rPr>
        <w:t>מספר ת.ז.</w:t>
      </w:r>
      <w:r w:rsidRPr="00BE6CBA">
        <w:rPr>
          <w:rtl/>
        </w:rPr>
        <w:fldChar w:fldCharType="end"/>
      </w:r>
      <w:r w:rsidRPr="00BE6CBA">
        <w:rPr>
          <w:rFonts w:hint="cs"/>
          <w:rtl/>
        </w:rPr>
        <w:t>.</w:t>
      </w: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E22F63" w:rsidRPr="00BE6CBA" w:rsidTr="00495B11">
        <w:trPr>
          <w:jc w:val="center"/>
        </w:trPr>
        <w:tc>
          <w:tcPr>
            <w:tcW w:w="1755" w:type="dxa"/>
            <w:shd w:val="clear" w:color="auto" w:fill="D9D9D9"/>
          </w:tcPr>
          <w:p w:rsidR="00E22F63" w:rsidRPr="00BE6CBA" w:rsidRDefault="00E22F63" w:rsidP="00495B11">
            <w:pPr>
              <w:spacing w:before="120" w:after="120" w:line="320" w:lineRule="exact"/>
              <w:jc w:val="center"/>
              <w:rPr>
                <w:b/>
                <w:bCs/>
                <w:sz w:val="22"/>
                <w:rtl/>
                <w:lang w:eastAsia="he-IL"/>
              </w:rPr>
            </w:pPr>
            <w:r w:rsidRPr="00BE6CBA">
              <w:rPr>
                <w:rFonts w:hint="cs"/>
                <w:b/>
                <w:bCs/>
                <w:sz w:val="22"/>
                <w:rtl/>
                <w:lang w:eastAsia="he-IL"/>
              </w:rPr>
              <w:t>שם מלא</w:t>
            </w:r>
          </w:p>
        </w:tc>
        <w:tc>
          <w:tcPr>
            <w:tcW w:w="1841" w:type="dxa"/>
            <w:shd w:val="clear" w:color="auto" w:fill="D9D9D9"/>
          </w:tcPr>
          <w:p w:rsidR="00E22F63" w:rsidRPr="00BE6CBA" w:rsidRDefault="00E22F63" w:rsidP="00495B11">
            <w:pPr>
              <w:spacing w:before="120" w:after="120" w:line="320" w:lineRule="exact"/>
              <w:jc w:val="center"/>
              <w:rPr>
                <w:b/>
                <w:bCs/>
                <w:sz w:val="22"/>
                <w:rtl/>
                <w:lang w:eastAsia="he-IL"/>
              </w:rPr>
            </w:pPr>
            <w:r w:rsidRPr="00BE6CBA">
              <w:rPr>
                <w:rFonts w:hint="cs"/>
                <w:b/>
                <w:bCs/>
                <w:sz w:val="22"/>
                <w:rtl/>
                <w:lang w:eastAsia="he-IL"/>
              </w:rPr>
              <w:t>ת.ז.</w:t>
            </w:r>
          </w:p>
        </w:tc>
        <w:tc>
          <w:tcPr>
            <w:tcW w:w="1820" w:type="dxa"/>
            <w:shd w:val="clear" w:color="auto" w:fill="D9D9D9"/>
          </w:tcPr>
          <w:p w:rsidR="00E22F63" w:rsidRPr="00BE6CBA" w:rsidRDefault="00E22F63" w:rsidP="00495B11">
            <w:pPr>
              <w:spacing w:before="120" w:after="120" w:line="320" w:lineRule="exact"/>
              <w:jc w:val="center"/>
              <w:rPr>
                <w:b/>
                <w:bCs/>
                <w:sz w:val="22"/>
                <w:rtl/>
                <w:lang w:eastAsia="he-IL"/>
              </w:rPr>
            </w:pPr>
            <w:r w:rsidRPr="00BE6CBA">
              <w:rPr>
                <w:rFonts w:hint="cs"/>
                <w:b/>
                <w:bCs/>
                <w:sz w:val="22"/>
                <w:rtl/>
                <w:lang w:eastAsia="he-IL"/>
              </w:rPr>
              <w:t>מספר רישיון</w:t>
            </w:r>
          </w:p>
        </w:tc>
        <w:tc>
          <w:tcPr>
            <w:tcW w:w="1651" w:type="dxa"/>
            <w:shd w:val="clear" w:color="auto" w:fill="D9D9D9"/>
          </w:tcPr>
          <w:p w:rsidR="00E22F63" w:rsidRPr="00BE6CBA" w:rsidRDefault="00E22F63" w:rsidP="00495B11">
            <w:pPr>
              <w:spacing w:before="120" w:after="120" w:line="320" w:lineRule="exact"/>
              <w:jc w:val="center"/>
              <w:rPr>
                <w:b/>
                <w:bCs/>
                <w:sz w:val="22"/>
                <w:rtl/>
                <w:lang w:eastAsia="he-IL"/>
              </w:rPr>
            </w:pPr>
            <w:r w:rsidRPr="00BE6CBA">
              <w:rPr>
                <w:rFonts w:hint="cs"/>
                <w:b/>
                <w:bCs/>
                <w:sz w:val="22"/>
                <w:rtl/>
                <w:lang w:eastAsia="he-IL"/>
              </w:rPr>
              <w:t>תאריך</w:t>
            </w:r>
          </w:p>
        </w:tc>
        <w:tc>
          <w:tcPr>
            <w:tcW w:w="1564" w:type="dxa"/>
            <w:shd w:val="clear" w:color="auto" w:fill="D9D9D9"/>
          </w:tcPr>
          <w:p w:rsidR="00E22F63" w:rsidRPr="00BE6CBA" w:rsidRDefault="00E22F63" w:rsidP="00495B11">
            <w:pPr>
              <w:spacing w:before="120" w:after="120" w:line="320" w:lineRule="exact"/>
              <w:jc w:val="center"/>
              <w:rPr>
                <w:b/>
                <w:bCs/>
                <w:sz w:val="22"/>
                <w:rtl/>
                <w:lang w:eastAsia="he-IL"/>
              </w:rPr>
            </w:pPr>
            <w:r w:rsidRPr="00BE6CBA">
              <w:rPr>
                <w:rFonts w:hint="cs"/>
                <w:b/>
                <w:bCs/>
                <w:sz w:val="22"/>
                <w:rtl/>
                <w:lang w:eastAsia="he-IL"/>
              </w:rPr>
              <w:t>חותמת וחתימה</w:t>
            </w:r>
          </w:p>
        </w:tc>
      </w:tr>
      <w:tr w:rsidR="00E22F63" w:rsidRPr="00BE6CBA" w:rsidTr="001B261C">
        <w:trPr>
          <w:trHeight w:val="286"/>
          <w:jc w:val="center"/>
        </w:trPr>
        <w:tc>
          <w:tcPr>
            <w:tcW w:w="1755" w:type="dxa"/>
            <w:shd w:val="clear" w:color="auto" w:fill="auto"/>
            <w:vAlign w:val="center"/>
          </w:tcPr>
          <w:p w:rsidR="00E22F63" w:rsidRPr="00BE6CBA" w:rsidRDefault="00E22F63" w:rsidP="00495B11">
            <w:pPr>
              <w:spacing w:before="120" w:line="320" w:lineRule="exact"/>
              <w:jc w:val="center"/>
              <w:rPr>
                <w:sz w:val="22"/>
                <w:rtl/>
                <w:lang w:eastAsia="he-IL"/>
              </w:rPr>
            </w:pPr>
          </w:p>
        </w:tc>
        <w:tc>
          <w:tcPr>
            <w:tcW w:w="1841" w:type="dxa"/>
            <w:shd w:val="clear" w:color="auto" w:fill="auto"/>
            <w:vAlign w:val="center"/>
          </w:tcPr>
          <w:p w:rsidR="00E22F63" w:rsidRPr="00BE6CBA" w:rsidRDefault="00E22F63" w:rsidP="00495B11">
            <w:pPr>
              <w:spacing w:before="120" w:line="320" w:lineRule="exact"/>
              <w:jc w:val="center"/>
              <w:rPr>
                <w:sz w:val="22"/>
                <w:rtl/>
                <w:lang w:eastAsia="he-IL"/>
              </w:rPr>
            </w:pPr>
          </w:p>
        </w:tc>
        <w:tc>
          <w:tcPr>
            <w:tcW w:w="1820" w:type="dxa"/>
            <w:vAlign w:val="center"/>
          </w:tcPr>
          <w:p w:rsidR="00E22F63" w:rsidRPr="00BE6CBA" w:rsidRDefault="00E22F63" w:rsidP="00495B11">
            <w:pPr>
              <w:spacing w:before="120" w:line="320" w:lineRule="exact"/>
              <w:jc w:val="center"/>
              <w:rPr>
                <w:sz w:val="22"/>
                <w:rtl/>
                <w:lang w:eastAsia="he-IL"/>
              </w:rPr>
            </w:pPr>
          </w:p>
        </w:tc>
        <w:tc>
          <w:tcPr>
            <w:tcW w:w="1651" w:type="dxa"/>
            <w:vAlign w:val="center"/>
          </w:tcPr>
          <w:p w:rsidR="00E22F63" w:rsidRPr="00BE6CBA" w:rsidRDefault="00E22F63" w:rsidP="00495B11">
            <w:pPr>
              <w:spacing w:before="120" w:line="320" w:lineRule="exact"/>
              <w:jc w:val="center"/>
              <w:rPr>
                <w:sz w:val="22"/>
                <w:rtl/>
                <w:lang w:eastAsia="he-IL"/>
              </w:rPr>
            </w:pPr>
          </w:p>
        </w:tc>
        <w:tc>
          <w:tcPr>
            <w:tcW w:w="1564" w:type="dxa"/>
            <w:vAlign w:val="center"/>
          </w:tcPr>
          <w:p w:rsidR="00E22F63" w:rsidRPr="00BE6CBA" w:rsidRDefault="00E22F63" w:rsidP="00495B11">
            <w:pPr>
              <w:spacing w:before="120" w:line="320" w:lineRule="exact"/>
              <w:jc w:val="center"/>
              <w:rPr>
                <w:sz w:val="22"/>
                <w:rtl/>
                <w:lang w:eastAsia="he-IL"/>
              </w:rPr>
            </w:pPr>
          </w:p>
        </w:tc>
      </w:tr>
    </w:tbl>
    <w:p w:rsidR="00E22F63" w:rsidRPr="00BE6CBA" w:rsidRDefault="00E22F63" w:rsidP="001B261C">
      <w:pPr>
        <w:pStyle w:val="Para0"/>
        <w:pBdr>
          <w:bottom w:val="single" w:sz="6" w:space="1" w:color="auto"/>
        </w:pBdr>
        <w:spacing w:before="0" w:line="240" w:lineRule="auto"/>
        <w:rPr>
          <w:rtl/>
        </w:rPr>
      </w:pPr>
    </w:p>
    <w:p w:rsidR="00E22F63" w:rsidRPr="00BE6CBA" w:rsidRDefault="00E22F63" w:rsidP="00E22F63">
      <w:pPr>
        <w:pStyle w:val="Para0"/>
        <w:spacing w:after="120"/>
        <w:rPr>
          <w:rtl/>
        </w:rPr>
      </w:pPr>
      <w:r w:rsidRPr="00BE6CBA">
        <w:rPr>
          <w:rFonts w:hint="eastAsia"/>
          <w:rtl/>
        </w:rPr>
        <w:t>אני</w:t>
      </w:r>
      <w:r w:rsidRPr="00BE6CBA">
        <w:rPr>
          <w:rtl/>
        </w:rPr>
        <w:t xml:space="preserve"> גב' </w:t>
      </w:r>
      <w:r w:rsidRPr="00BE6CBA">
        <w:rPr>
          <w:rtl/>
        </w:rPr>
        <w:fldChar w:fldCharType="begin">
          <w:ffData>
            <w:name w:val=""/>
            <w:enabled/>
            <w:calcOnExit w:val="0"/>
            <w:textInput>
              <w:default w:val="שם מלא"/>
            </w:textInput>
          </w:ffData>
        </w:fldChar>
      </w:r>
      <w:r w:rsidRPr="00BE6CBA">
        <w:rPr>
          <w:rtl/>
        </w:rPr>
        <w:instrText xml:space="preserve"> </w:instrText>
      </w:r>
      <w:r w:rsidRPr="00BE6CBA">
        <w:instrText>FORMTEXT</w:instrText>
      </w:r>
      <w:r w:rsidRPr="00BE6CBA">
        <w:rPr>
          <w:rtl/>
        </w:rPr>
        <w:instrText xml:space="preserve"> </w:instrText>
      </w:r>
      <w:r w:rsidRPr="00BE6CBA">
        <w:rPr>
          <w:rtl/>
        </w:rPr>
      </w:r>
      <w:r w:rsidRPr="00BE6CBA">
        <w:rPr>
          <w:rtl/>
        </w:rPr>
        <w:fldChar w:fldCharType="separate"/>
      </w:r>
      <w:r>
        <w:rPr>
          <w:noProof/>
          <w:rtl/>
        </w:rPr>
        <w:t>שם מלא</w:t>
      </w:r>
      <w:r w:rsidRPr="00BE6CBA">
        <w:rPr>
          <w:rtl/>
        </w:rPr>
        <w:fldChar w:fldCharType="end"/>
      </w:r>
      <w:r w:rsidRPr="00BE6CBA">
        <w:rPr>
          <w:rtl/>
        </w:rPr>
        <w:t xml:space="preserve"> ת.ז </w:t>
      </w:r>
      <w:r w:rsidRPr="00BE6CBA">
        <w:rPr>
          <w:rtl/>
        </w:rPr>
        <w:fldChar w:fldCharType="begin">
          <w:ffData>
            <w:name w:val=""/>
            <w:enabled/>
            <w:calcOnExit w:val="0"/>
            <w:textInput>
              <w:default w:val="מספר ת.ז."/>
            </w:textInput>
          </w:ffData>
        </w:fldChar>
      </w:r>
      <w:r w:rsidRPr="00BE6CBA">
        <w:rPr>
          <w:rtl/>
        </w:rPr>
        <w:instrText xml:space="preserve"> </w:instrText>
      </w:r>
      <w:r w:rsidRPr="00BE6CBA">
        <w:instrText>FORMTEXT</w:instrText>
      </w:r>
      <w:r w:rsidRPr="00BE6CBA">
        <w:rPr>
          <w:rtl/>
        </w:rPr>
        <w:instrText xml:space="preserve"> </w:instrText>
      </w:r>
      <w:r w:rsidRPr="00BE6CBA">
        <w:rPr>
          <w:rtl/>
        </w:rPr>
      </w:r>
      <w:r w:rsidRPr="00BE6CBA">
        <w:rPr>
          <w:rtl/>
        </w:rPr>
        <w:fldChar w:fldCharType="separate"/>
      </w:r>
      <w:r>
        <w:rPr>
          <w:noProof/>
          <w:rtl/>
        </w:rPr>
        <w:t>מספר ת.ז.</w:t>
      </w:r>
      <w:r w:rsidRPr="00BE6CBA">
        <w:rPr>
          <w:rtl/>
        </w:rPr>
        <w:fldChar w:fldCharType="end"/>
      </w:r>
      <w:r w:rsidRPr="00BE6CBA">
        <w:rPr>
          <w:rtl/>
        </w:rPr>
        <w:t xml:space="preserve"> שם העסק </w:t>
      </w:r>
      <w:r w:rsidRPr="00BE6CBA">
        <w:rPr>
          <w:rtl/>
        </w:rPr>
        <w:fldChar w:fldCharType="begin">
          <w:ffData>
            <w:name w:val=""/>
            <w:enabled/>
            <w:calcOnExit w:val="0"/>
            <w:textInput>
              <w:default w:val="שם המציע/ה"/>
            </w:textInput>
          </w:ffData>
        </w:fldChar>
      </w:r>
      <w:r w:rsidRPr="00BE6CBA">
        <w:rPr>
          <w:rtl/>
        </w:rPr>
        <w:instrText xml:space="preserve"> </w:instrText>
      </w:r>
      <w:r w:rsidRPr="00BE6CBA">
        <w:instrText>FORMTEXT</w:instrText>
      </w:r>
      <w:r w:rsidRPr="00BE6CBA">
        <w:rPr>
          <w:rtl/>
        </w:rPr>
        <w:instrText xml:space="preserve"> </w:instrText>
      </w:r>
      <w:r w:rsidRPr="00BE6CBA">
        <w:rPr>
          <w:rtl/>
        </w:rPr>
      </w:r>
      <w:r w:rsidRPr="00BE6CBA">
        <w:rPr>
          <w:rtl/>
        </w:rPr>
        <w:fldChar w:fldCharType="separate"/>
      </w:r>
      <w:r>
        <w:rPr>
          <w:noProof/>
          <w:rtl/>
        </w:rPr>
        <w:t>שם המציע/ה</w:t>
      </w:r>
      <w:r w:rsidRPr="00BE6CBA">
        <w:rPr>
          <w:rtl/>
        </w:rPr>
        <w:fldChar w:fldCharType="end"/>
      </w:r>
      <w:r w:rsidRPr="00BE6CBA">
        <w:rPr>
          <w:rtl/>
        </w:rPr>
        <w:t xml:space="preserve"> </w:t>
      </w:r>
      <w:r w:rsidRPr="00BE6CBA">
        <w:rPr>
          <w:rFonts w:hint="cs"/>
          <w:rtl/>
        </w:rPr>
        <w:t>מזהה</w:t>
      </w:r>
      <w:r w:rsidRPr="00BE6CBA">
        <w:rPr>
          <w:rtl/>
        </w:rPr>
        <w:t xml:space="preserve"> </w:t>
      </w:r>
      <w:r w:rsidRPr="00BE6CBA">
        <w:rPr>
          <w:rtl/>
        </w:rPr>
        <w:fldChar w:fldCharType="begin">
          <w:ffData>
            <w:name w:val=""/>
            <w:enabled/>
            <w:calcOnExit w:val="0"/>
            <w:textInput>
              <w:default w:val="ח.פ/ע.מ/חל&quot;צ"/>
            </w:textInput>
          </w:ffData>
        </w:fldChar>
      </w:r>
      <w:r w:rsidRPr="00BE6CBA">
        <w:rPr>
          <w:rtl/>
        </w:rPr>
        <w:instrText xml:space="preserve"> </w:instrText>
      </w:r>
      <w:r w:rsidRPr="00BE6CBA">
        <w:instrText>FORMTEXT</w:instrText>
      </w:r>
      <w:r w:rsidRPr="00BE6CBA">
        <w:rPr>
          <w:rtl/>
        </w:rPr>
        <w:instrText xml:space="preserve"> </w:instrText>
      </w:r>
      <w:r w:rsidRPr="00BE6CBA">
        <w:rPr>
          <w:rtl/>
        </w:rPr>
      </w:r>
      <w:r w:rsidRPr="00BE6CBA">
        <w:rPr>
          <w:rtl/>
        </w:rPr>
        <w:fldChar w:fldCharType="separate"/>
      </w:r>
      <w:r>
        <w:rPr>
          <w:noProof/>
          <w:rtl/>
        </w:rPr>
        <w:t>ח.פ/ע.מ/חל"צ</w:t>
      </w:r>
      <w:r w:rsidRPr="00BE6CBA">
        <w:rPr>
          <w:rtl/>
        </w:rPr>
        <w:fldChar w:fldCharType="end"/>
      </w:r>
      <w:r w:rsidRPr="00BE6CBA">
        <w:rPr>
          <w:rtl/>
        </w:rPr>
        <w:t xml:space="preserve"> מצהירה בזאת כי העסק נמצא בשליטתי בהתאם לתיקון לחוק חובת המכרזים (מספר 15), </w:t>
      </w:r>
      <w:r w:rsidRPr="00BE6CBA">
        <w:rPr>
          <w:rFonts w:hint="eastAsia"/>
          <w:rtl/>
        </w:rPr>
        <w:t>התשס</w:t>
      </w:r>
      <w:r w:rsidRPr="00BE6CBA">
        <w:rPr>
          <w:rtl/>
        </w:rPr>
        <w:t>"ג – 2002 לעניין עידוד נשים בעסקים</w:t>
      </w:r>
      <w:r w:rsidRPr="00BE6CBA">
        <w:rPr>
          <w:rFonts w:hint="cs"/>
          <w:rtl/>
        </w:rPr>
        <w:t>.</w:t>
      </w: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E22F63" w:rsidRPr="00BE6CBA" w:rsidTr="00495B11">
        <w:trPr>
          <w:jc w:val="center"/>
        </w:trPr>
        <w:tc>
          <w:tcPr>
            <w:tcW w:w="2338" w:type="dxa"/>
            <w:shd w:val="clear" w:color="auto" w:fill="D9D9D9"/>
          </w:tcPr>
          <w:p w:rsidR="00E22F63" w:rsidRPr="00BE6CBA" w:rsidRDefault="00E22F63" w:rsidP="00495B11">
            <w:pPr>
              <w:spacing w:before="120" w:after="120" w:line="320" w:lineRule="exact"/>
              <w:jc w:val="center"/>
              <w:rPr>
                <w:b/>
                <w:bCs/>
                <w:sz w:val="22"/>
                <w:rtl/>
                <w:lang w:eastAsia="he-IL"/>
              </w:rPr>
            </w:pPr>
            <w:r w:rsidRPr="00BE6CBA">
              <w:rPr>
                <w:rFonts w:hint="cs"/>
                <w:b/>
                <w:bCs/>
                <w:sz w:val="22"/>
                <w:rtl/>
                <w:lang w:eastAsia="he-IL"/>
              </w:rPr>
              <w:t>שם מלא</w:t>
            </w:r>
          </w:p>
        </w:tc>
        <w:tc>
          <w:tcPr>
            <w:tcW w:w="2452" w:type="dxa"/>
            <w:shd w:val="clear" w:color="auto" w:fill="D9D9D9"/>
          </w:tcPr>
          <w:p w:rsidR="00E22F63" w:rsidRPr="00BE6CBA" w:rsidRDefault="00E22F63" w:rsidP="00495B11">
            <w:pPr>
              <w:spacing w:before="120" w:after="120" w:line="320" w:lineRule="exact"/>
              <w:jc w:val="center"/>
              <w:rPr>
                <w:b/>
                <w:bCs/>
                <w:sz w:val="22"/>
                <w:rtl/>
                <w:lang w:eastAsia="he-IL"/>
              </w:rPr>
            </w:pPr>
            <w:r w:rsidRPr="00BE6CBA">
              <w:rPr>
                <w:rFonts w:hint="cs"/>
                <w:b/>
                <w:bCs/>
                <w:sz w:val="22"/>
                <w:rtl/>
                <w:lang w:eastAsia="he-IL"/>
              </w:rPr>
              <w:t>ת.ז.</w:t>
            </w:r>
          </w:p>
        </w:tc>
        <w:tc>
          <w:tcPr>
            <w:tcW w:w="2199" w:type="dxa"/>
            <w:shd w:val="clear" w:color="auto" w:fill="D9D9D9"/>
          </w:tcPr>
          <w:p w:rsidR="00E22F63" w:rsidRPr="00BE6CBA" w:rsidRDefault="00E22F63" w:rsidP="00495B11">
            <w:pPr>
              <w:spacing w:before="120" w:after="120" w:line="320" w:lineRule="exact"/>
              <w:jc w:val="center"/>
              <w:rPr>
                <w:b/>
                <w:bCs/>
                <w:sz w:val="22"/>
                <w:rtl/>
                <w:lang w:eastAsia="he-IL"/>
              </w:rPr>
            </w:pPr>
            <w:r w:rsidRPr="00BE6CBA">
              <w:rPr>
                <w:rFonts w:hint="cs"/>
                <w:b/>
                <w:bCs/>
                <w:sz w:val="22"/>
                <w:rtl/>
                <w:lang w:eastAsia="he-IL"/>
              </w:rPr>
              <w:t>תאריך</w:t>
            </w:r>
          </w:p>
        </w:tc>
        <w:tc>
          <w:tcPr>
            <w:tcW w:w="2083" w:type="dxa"/>
            <w:shd w:val="clear" w:color="auto" w:fill="D9D9D9"/>
          </w:tcPr>
          <w:p w:rsidR="00E22F63" w:rsidRPr="00BE6CBA" w:rsidRDefault="00E22F63" w:rsidP="00495B11">
            <w:pPr>
              <w:spacing w:before="120" w:after="120" w:line="320" w:lineRule="exact"/>
              <w:jc w:val="center"/>
              <w:rPr>
                <w:b/>
                <w:bCs/>
                <w:sz w:val="22"/>
                <w:rtl/>
                <w:lang w:eastAsia="he-IL"/>
              </w:rPr>
            </w:pPr>
            <w:r w:rsidRPr="00BE6CBA">
              <w:rPr>
                <w:rFonts w:hint="cs"/>
                <w:b/>
                <w:bCs/>
                <w:sz w:val="22"/>
                <w:rtl/>
                <w:lang w:eastAsia="he-IL"/>
              </w:rPr>
              <w:t>חתימה</w:t>
            </w:r>
          </w:p>
        </w:tc>
      </w:tr>
      <w:tr w:rsidR="00E22F63" w:rsidRPr="00BE6CBA" w:rsidTr="001B261C">
        <w:trPr>
          <w:trHeight w:val="91"/>
          <w:jc w:val="center"/>
        </w:trPr>
        <w:tc>
          <w:tcPr>
            <w:tcW w:w="2338" w:type="dxa"/>
            <w:shd w:val="clear" w:color="auto" w:fill="auto"/>
            <w:vAlign w:val="center"/>
          </w:tcPr>
          <w:p w:rsidR="00E22F63" w:rsidRPr="00BE6CBA" w:rsidRDefault="00E22F63" w:rsidP="00495B11">
            <w:pPr>
              <w:spacing w:before="120" w:line="320" w:lineRule="exact"/>
              <w:rPr>
                <w:sz w:val="22"/>
                <w:rtl/>
                <w:lang w:eastAsia="he-IL"/>
              </w:rPr>
            </w:pPr>
          </w:p>
        </w:tc>
        <w:tc>
          <w:tcPr>
            <w:tcW w:w="2452" w:type="dxa"/>
            <w:shd w:val="clear" w:color="auto" w:fill="auto"/>
            <w:vAlign w:val="center"/>
          </w:tcPr>
          <w:p w:rsidR="00E22F63" w:rsidRPr="00BE6CBA" w:rsidRDefault="00E22F63" w:rsidP="00495B11">
            <w:pPr>
              <w:spacing w:before="120" w:line="320" w:lineRule="exact"/>
              <w:rPr>
                <w:sz w:val="22"/>
                <w:rtl/>
                <w:lang w:eastAsia="he-IL"/>
              </w:rPr>
            </w:pPr>
          </w:p>
        </w:tc>
        <w:tc>
          <w:tcPr>
            <w:tcW w:w="2199" w:type="dxa"/>
            <w:vAlign w:val="center"/>
          </w:tcPr>
          <w:p w:rsidR="00E22F63" w:rsidRPr="00BE6CBA" w:rsidRDefault="00E22F63" w:rsidP="00495B11">
            <w:pPr>
              <w:spacing w:before="120" w:line="320" w:lineRule="exact"/>
              <w:rPr>
                <w:sz w:val="22"/>
                <w:rtl/>
                <w:lang w:eastAsia="he-IL"/>
              </w:rPr>
            </w:pPr>
          </w:p>
        </w:tc>
        <w:tc>
          <w:tcPr>
            <w:tcW w:w="2083" w:type="dxa"/>
          </w:tcPr>
          <w:p w:rsidR="00E22F63" w:rsidRPr="00BE6CBA" w:rsidRDefault="00E22F63" w:rsidP="00495B11">
            <w:pPr>
              <w:spacing w:before="120" w:line="320" w:lineRule="exact"/>
              <w:jc w:val="both"/>
              <w:rPr>
                <w:sz w:val="22"/>
                <w:rtl/>
                <w:lang w:eastAsia="he-IL"/>
              </w:rPr>
            </w:pPr>
          </w:p>
        </w:tc>
      </w:tr>
    </w:tbl>
    <w:p w:rsidR="001F6FB0" w:rsidRPr="00CA654E" w:rsidRDefault="001F6FB0" w:rsidP="009F4D9C">
      <w:pPr>
        <w:pStyle w:val="20"/>
        <w:numPr>
          <w:ilvl w:val="0"/>
          <w:numId w:val="0"/>
        </w:numPr>
        <w:jc w:val="center"/>
        <w:rPr>
          <w:rtl/>
        </w:rPr>
      </w:pPr>
      <w:r w:rsidRPr="00CA654E">
        <w:rPr>
          <w:rtl/>
        </w:rPr>
        <w:br w:type="page"/>
      </w:r>
      <w:bookmarkStart w:id="650" w:name="_Toc318848604"/>
      <w:bookmarkStart w:id="651" w:name="_Toc422087709"/>
      <w:bookmarkStart w:id="652" w:name="_Toc423017833"/>
      <w:bookmarkStart w:id="653" w:name="_Toc447103604"/>
      <w:bookmarkStart w:id="654" w:name="_Toc454285760"/>
      <w:bookmarkStart w:id="655" w:name="_Toc501966977"/>
      <w:bookmarkStart w:id="656" w:name="נספח071"/>
      <w:r w:rsidRPr="00CA654E">
        <w:rPr>
          <w:rtl/>
        </w:rPr>
        <w:t>נספח 0.</w:t>
      </w:r>
      <w:r>
        <w:rPr>
          <w:rtl/>
        </w:rPr>
        <w:t>7.1</w:t>
      </w:r>
      <w:r w:rsidRPr="00CA654E">
        <w:rPr>
          <w:rtl/>
        </w:rPr>
        <w:t xml:space="preserve"> חוזה התקשרות</w:t>
      </w:r>
      <w:bookmarkEnd w:id="650"/>
      <w:bookmarkEnd w:id="651"/>
      <w:bookmarkEnd w:id="652"/>
      <w:bookmarkEnd w:id="653"/>
      <w:bookmarkEnd w:id="654"/>
      <w:bookmarkEnd w:id="655"/>
    </w:p>
    <w:bookmarkEnd w:id="656"/>
    <w:p w:rsidR="001F6FB0" w:rsidRPr="00C14FF4" w:rsidRDefault="001F6FB0" w:rsidP="001F6FB0">
      <w:pPr>
        <w:tabs>
          <w:tab w:val="left" w:pos="4560"/>
        </w:tabs>
        <w:spacing w:line="240" w:lineRule="atLeast"/>
        <w:jc w:val="center"/>
        <w:rPr>
          <w:rFonts w:ascii="David" w:hAnsi="David" w:cs="David"/>
          <w:b/>
          <w:bCs/>
          <w:rtl/>
        </w:rPr>
      </w:pPr>
    </w:p>
    <w:p w:rsidR="00EB5FFB" w:rsidRDefault="00EB5FFB" w:rsidP="00E87726">
      <w:pPr>
        <w:pStyle w:val="Normal0"/>
        <w:jc w:val="center"/>
        <w:rPr>
          <w:rFonts w:ascii="David" w:hAnsi="David"/>
          <w:b/>
          <w:bCs/>
          <w:noProof/>
          <w:sz w:val="24"/>
          <w:rtl/>
        </w:rPr>
      </w:pPr>
      <w:r w:rsidRPr="00EB5FFB">
        <w:rPr>
          <w:rFonts w:ascii="David" w:hAnsi="David"/>
          <w:b/>
          <w:bCs/>
          <w:noProof/>
          <w:sz w:val="24"/>
          <w:rtl/>
        </w:rPr>
        <w:t xml:space="preserve">מכרז </w:t>
      </w:r>
      <w:r w:rsidR="00E87726">
        <w:rPr>
          <w:rFonts w:ascii="David" w:hAnsi="David"/>
          <w:b/>
          <w:bCs/>
          <w:noProof/>
          <w:sz w:val="24"/>
        </w:rPr>
        <w:t>2</w:t>
      </w:r>
      <w:r w:rsidR="00F372A7">
        <w:rPr>
          <w:rFonts w:ascii="David" w:hAnsi="David"/>
          <w:b/>
          <w:bCs/>
          <w:noProof/>
          <w:sz w:val="24"/>
        </w:rPr>
        <w:t>-2018</w:t>
      </w:r>
    </w:p>
    <w:p w:rsidR="001F6FB0" w:rsidRPr="00C14FF4" w:rsidRDefault="00F91447" w:rsidP="00EB5FFB">
      <w:pPr>
        <w:pStyle w:val="Normal0"/>
        <w:jc w:val="center"/>
        <w:rPr>
          <w:rFonts w:ascii="David" w:hAnsi="David"/>
          <w:b/>
          <w:bCs/>
        </w:rPr>
      </w:pPr>
      <w:r>
        <w:rPr>
          <w:rFonts w:ascii="David" w:hAnsi="David"/>
          <w:b/>
          <w:bCs/>
          <w:noProof/>
          <w:sz w:val="24"/>
          <w:rtl/>
        </w:rPr>
        <w:t xml:space="preserve">תחזוקת שרתי </w:t>
      </w:r>
      <w:r>
        <w:rPr>
          <w:rFonts w:ascii="David" w:hAnsi="David"/>
          <w:b/>
          <w:bCs/>
          <w:noProof/>
          <w:sz w:val="24"/>
        </w:rPr>
        <w:t>BLADE</w:t>
      </w:r>
      <w:r>
        <w:rPr>
          <w:rFonts w:ascii="David" w:hAnsi="David"/>
          <w:b/>
          <w:bCs/>
          <w:noProof/>
          <w:sz w:val="24"/>
          <w:rtl/>
        </w:rPr>
        <w:t xml:space="preserve"> ו- </w:t>
      </w:r>
      <w:r>
        <w:rPr>
          <w:rFonts w:ascii="David" w:hAnsi="David"/>
          <w:b/>
          <w:bCs/>
          <w:noProof/>
          <w:sz w:val="24"/>
        </w:rPr>
        <w:t>RACKMOUNT</w:t>
      </w:r>
    </w:p>
    <w:p w:rsidR="001F6FB0" w:rsidRPr="00C14FF4" w:rsidRDefault="001F6FB0" w:rsidP="001F6FB0">
      <w:pPr>
        <w:pStyle w:val="Normal0"/>
        <w:jc w:val="center"/>
        <w:rPr>
          <w:rFonts w:ascii="David" w:hAnsi="David"/>
          <w:sz w:val="24"/>
          <w:rtl/>
        </w:rPr>
      </w:pPr>
    </w:p>
    <w:p w:rsidR="001F6FB0" w:rsidRPr="00C14FF4" w:rsidRDefault="001F6FB0" w:rsidP="001F6FB0">
      <w:pPr>
        <w:pStyle w:val="Normal0"/>
        <w:jc w:val="center"/>
        <w:rPr>
          <w:rFonts w:ascii="David" w:hAnsi="David"/>
          <w:sz w:val="24"/>
          <w:rtl/>
        </w:rPr>
      </w:pPr>
      <w:r w:rsidRPr="00C14FF4">
        <w:rPr>
          <w:rFonts w:ascii="David" w:hAnsi="David"/>
          <w:sz w:val="24"/>
          <w:rtl/>
        </w:rPr>
        <w:t>שנערך ונחתם בירושלים ביום __</w:t>
      </w:r>
      <w:r w:rsidR="0089776B" w:rsidRPr="00C14FF4">
        <w:rPr>
          <w:rFonts w:ascii="David" w:hAnsi="David"/>
          <w:sz w:val="24"/>
          <w:rtl/>
        </w:rPr>
        <w:t>_____</w:t>
      </w:r>
      <w:r w:rsidRPr="00C14FF4">
        <w:rPr>
          <w:rFonts w:ascii="David" w:hAnsi="David"/>
          <w:sz w:val="24"/>
          <w:rtl/>
        </w:rPr>
        <w:t>__ בחודש _________ בשנת _________</w:t>
      </w:r>
    </w:p>
    <w:p w:rsidR="001F6FB0" w:rsidRPr="00C14FF4" w:rsidRDefault="001F6FB0" w:rsidP="001F6FB0">
      <w:pPr>
        <w:tabs>
          <w:tab w:val="left" w:pos="4560"/>
        </w:tabs>
        <w:spacing w:line="240" w:lineRule="atLeast"/>
        <w:jc w:val="center"/>
        <w:rPr>
          <w:rFonts w:ascii="David" w:hAnsi="David" w:cs="David"/>
          <w:b/>
          <w:bCs/>
          <w:rtl/>
        </w:rPr>
      </w:pPr>
    </w:p>
    <w:tbl>
      <w:tblPr>
        <w:tblStyle w:val="af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40"/>
        <w:gridCol w:w="1967"/>
        <w:gridCol w:w="11"/>
        <w:gridCol w:w="6868"/>
      </w:tblGrid>
      <w:tr w:rsidR="001F6FB0" w:rsidRPr="00C14FF4" w:rsidTr="0089776B">
        <w:trPr>
          <w:trHeight w:val="1155"/>
        </w:trPr>
        <w:tc>
          <w:tcPr>
            <w:tcW w:w="1340" w:type="dxa"/>
          </w:tcPr>
          <w:p w:rsidR="001F6FB0" w:rsidRPr="00C14FF4" w:rsidRDefault="001F6FB0" w:rsidP="0089776B">
            <w:pPr>
              <w:tabs>
                <w:tab w:val="left" w:pos="840"/>
              </w:tabs>
              <w:rPr>
                <w:rFonts w:ascii="David" w:hAnsi="David" w:cs="David"/>
                <w:b/>
                <w:bCs/>
                <w:rtl/>
              </w:rPr>
            </w:pPr>
            <w:r w:rsidRPr="00C14FF4">
              <w:rPr>
                <w:rFonts w:ascii="David" w:hAnsi="David" w:cs="David"/>
                <w:b/>
                <w:bCs/>
                <w:rtl/>
              </w:rPr>
              <w:t>בין:</w:t>
            </w:r>
          </w:p>
        </w:tc>
        <w:tc>
          <w:tcPr>
            <w:tcW w:w="8796" w:type="dxa"/>
            <w:gridSpan w:val="3"/>
          </w:tcPr>
          <w:p w:rsidR="001F6FB0" w:rsidRPr="00C14FF4" w:rsidRDefault="000427B7" w:rsidP="00D749B7">
            <w:pPr>
              <w:pStyle w:val="Normal0"/>
              <w:spacing w:before="0" w:line="360" w:lineRule="auto"/>
              <w:rPr>
                <w:rFonts w:ascii="David" w:hAnsi="David"/>
                <w:sz w:val="24"/>
                <w:rtl/>
              </w:rPr>
            </w:pPr>
            <w:r w:rsidRPr="000427B7">
              <w:rPr>
                <w:rFonts w:ascii="David" w:hAnsi="David"/>
                <w:sz w:val="24"/>
                <w:rtl/>
              </w:rPr>
              <w:t>רשות המסים בישראל</w:t>
            </w:r>
          </w:p>
          <w:p w:rsidR="001F6FB0" w:rsidRPr="00C14FF4" w:rsidRDefault="00790F18" w:rsidP="00BF3AB8">
            <w:pPr>
              <w:tabs>
                <w:tab w:val="left" w:pos="840"/>
              </w:tabs>
              <w:spacing w:line="360" w:lineRule="auto"/>
              <w:jc w:val="both"/>
              <w:rPr>
                <w:rFonts w:ascii="David" w:hAnsi="David" w:cs="David"/>
                <w:rtl/>
              </w:rPr>
            </w:pPr>
            <w:r>
              <w:rPr>
                <w:rFonts w:ascii="David" w:hAnsi="David" w:cs="David" w:hint="cs"/>
                <w:rtl/>
              </w:rPr>
              <w:t>בנק ישראל 5</w:t>
            </w:r>
            <w:r w:rsidR="000427B7" w:rsidRPr="000427B7">
              <w:rPr>
                <w:rFonts w:ascii="David" w:hAnsi="David" w:cs="David"/>
                <w:rtl/>
              </w:rPr>
              <w:t>, ירושלים</w:t>
            </w:r>
            <w:r w:rsidR="001F6FB0" w:rsidRPr="00C14FF4">
              <w:rPr>
                <w:rFonts w:ascii="David" w:hAnsi="David" w:cs="David"/>
                <w:rtl/>
              </w:rPr>
              <w:t xml:space="preserve"> ע"י מורשי חתימה מטעמה שהם מנהל </w:t>
            </w:r>
            <w:r w:rsidR="00BF3AB8">
              <w:rPr>
                <w:rFonts w:ascii="David" w:hAnsi="David" w:cs="David" w:hint="cs"/>
                <w:rtl/>
              </w:rPr>
              <w:t xml:space="preserve">רשות המיסים </w:t>
            </w:r>
            <w:r w:rsidR="001F6FB0" w:rsidRPr="00C14FF4">
              <w:rPr>
                <w:rFonts w:ascii="David" w:hAnsi="David" w:cs="David"/>
                <w:rtl/>
              </w:rPr>
              <w:t>ביחד עם חשב רשת המסים בישראל (להלן - "</w:t>
            </w:r>
            <w:r w:rsidR="001F6FB0" w:rsidRPr="00C14FF4">
              <w:rPr>
                <w:rFonts w:ascii="David" w:hAnsi="David" w:cs="David"/>
                <w:b/>
                <w:bCs/>
                <w:rtl/>
              </w:rPr>
              <w:t>רשות המסים</w:t>
            </w:r>
            <w:r w:rsidR="001F6FB0" w:rsidRPr="00C14FF4">
              <w:rPr>
                <w:rFonts w:ascii="David" w:hAnsi="David" w:cs="David"/>
                <w:rtl/>
              </w:rPr>
              <w:t>")</w:t>
            </w:r>
          </w:p>
        </w:tc>
      </w:tr>
      <w:tr w:rsidR="001F6FB0" w:rsidRPr="00C14FF4" w:rsidTr="0089776B">
        <w:trPr>
          <w:trHeight w:val="397"/>
        </w:trPr>
        <w:tc>
          <w:tcPr>
            <w:tcW w:w="1340" w:type="dxa"/>
          </w:tcPr>
          <w:p w:rsidR="001F6FB0" w:rsidRPr="00C14FF4" w:rsidRDefault="001F6FB0" w:rsidP="00D749B7">
            <w:pPr>
              <w:tabs>
                <w:tab w:val="left" w:pos="840"/>
              </w:tabs>
              <w:spacing w:line="240" w:lineRule="atLeast"/>
              <w:jc w:val="both"/>
              <w:rPr>
                <w:rFonts w:ascii="David" w:hAnsi="David" w:cs="David"/>
                <w:rtl/>
              </w:rPr>
            </w:pPr>
          </w:p>
        </w:tc>
        <w:tc>
          <w:tcPr>
            <w:tcW w:w="8796" w:type="dxa"/>
            <w:gridSpan w:val="3"/>
          </w:tcPr>
          <w:p w:rsidR="001F6FB0" w:rsidRPr="00C14FF4" w:rsidRDefault="001F6FB0" w:rsidP="00D749B7">
            <w:pPr>
              <w:tabs>
                <w:tab w:val="left" w:pos="840"/>
              </w:tabs>
              <w:spacing w:line="240" w:lineRule="atLeast"/>
              <w:jc w:val="right"/>
              <w:rPr>
                <w:rFonts w:ascii="David" w:hAnsi="David" w:cs="David"/>
                <w:rtl/>
              </w:rPr>
            </w:pPr>
            <w:r w:rsidRPr="00C14FF4">
              <w:rPr>
                <w:rFonts w:ascii="David" w:hAnsi="David" w:cs="David"/>
                <w:rtl/>
              </w:rPr>
              <w:t>מצד אחד;</w:t>
            </w:r>
          </w:p>
        </w:tc>
      </w:tr>
      <w:tr w:rsidR="001F6FB0" w:rsidRPr="00C14FF4" w:rsidTr="0089776B">
        <w:trPr>
          <w:trHeight w:val="454"/>
        </w:trPr>
        <w:tc>
          <w:tcPr>
            <w:tcW w:w="1340" w:type="dxa"/>
          </w:tcPr>
          <w:p w:rsidR="001F6FB0" w:rsidRPr="00C14FF4" w:rsidRDefault="001F6FB0" w:rsidP="00D749B7">
            <w:pPr>
              <w:tabs>
                <w:tab w:val="left" w:pos="840"/>
              </w:tabs>
              <w:spacing w:line="240" w:lineRule="atLeast"/>
              <w:jc w:val="both"/>
              <w:rPr>
                <w:rFonts w:ascii="David" w:hAnsi="David" w:cs="David"/>
                <w:b/>
                <w:bCs/>
                <w:rtl/>
              </w:rPr>
            </w:pPr>
            <w:r w:rsidRPr="00C14FF4">
              <w:rPr>
                <w:rFonts w:ascii="David" w:hAnsi="David" w:cs="David"/>
                <w:b/>
                <w:bCs/>
                <w:rtl/>
              </w:rPr>
              <w:t>לבין:</w:t>
            </w:r>
          </w:p>
        </w:tc>
        <w:tc>
          <w:tcPr>
            <w:tcW w:w="1967" w:type="dxa"/>
          </w:tcPr>
          <w:p w:rsidR="001F6FB0" w:rsidRPr="00C14FF4" w:rsidRDefault="001F6FB0" w:rsidP="00D749B7">
            <w:pPr>
              <w:tabs>
                <w:tab w:val="left" w:pos="840"/>
              </w:tabs>
              <w:spacing w:line="240" w:lineRule="atLeast"/>
              <w:jc w:val="both"/>
              <w:rPr>
                <w:rFonts w:ascii="David" w:hAnsi="David" w:cs="David"/>
                <w:rtl/>
              </w:rPr>
            </w:pPr>
            <w:r w:rsidRPr="00C14FF4">
              <w:rPr>
                <w:rFonts w:ascii="David" w:hAnsi="David" w:cs="David"/>
                <w:rtl/>
              </w:rPr>
              <w:t>שם החברה:</w:t>
            </w:r>
          </w:p>
        </w:tc>
        <w:tc>
          <w:tcPr>
            <w:tcW w:w="6829" w:type="dxa"/>
            <w:gridSpan w:val="2"/>
          </w:tcPr>
          <w:p w:rsidR="001F6FB0" w:rsidRPr="00C14FF4" w:rsidRDefault="001F6FB0" w:rsidP="00D749B7">
            <w:pPr>
              <w:tabs>
                <w:tab w:val="left" w:pos="840"/>
              </w:tabs>
              <w:spacing w:line="240" w:lineRule="atLeast"/>
              <w:jc w:val="both"/>
              <w:rPr>
                <w:rFonts w:ascii="David" w:hAnsi="David" w:cs="David"/>
                <w:rtl/>
              </w:rPr>
            </w:pPr>
            <w:r w:rsidRPr="00C14FF4">
              <w:rPr>
                <w:rFonts w:ascii="David" w:hAnsi="David" w:cs="David"/>
                <w:rtl/>
              </w:rPr>
              <w:t>__________________________________</w:t>
            </w:r>
            <w:r w:rsidR="0089776B" w:rsidRPr="00C14FF4">
              <w:rPr>
                <w:rFonts w:ascii="David" w:hAnsi="David" w:cs="David"/>
                <w:rtl/>
              </w:rPr>
              <w:t>__________________</w:t>
            </w:r>
            <w:r w:rsidRPr="00C14FF4">
              <w:rPr>
                <w:rFonts w:ascii="David" w:hAnsi="David" w:cs="David"/>
                <w:rtl/>
              </w:rPr>
              <w:t>___</w:t>
            </w:r>
          </w:p>
        </w:tc>
      </w:tr>
      <w:tr w:rsidR="001F6FB0" w:rsidRPr="00C14FF4" w:rsidTr="0089776B">
        <w:trPr>
          <w:trHeight w:val="454"/>
        </w:trPr>
        <w:tc>
          <w:tcPr>
            <w:tcW w:w="1340" w:type="dxa"/>
          </w:tcPr>
          <w:p w:rsidR="001F6FB0" w:rsidRPr="00C14FF4" w:rsidRDefault="001F6FB0" w:rsidP="00D749B7">
            <w:pPr>
              <w:tabs>
                <w:tab w:val="left" w:pos="840"/>
              </w:tabs>
              <w:spacing w:line="240" w:lineRule="atLeast"/>
              <w:jc w:val="both"/>
              <w:rPr>
                <w:rFonts w:ascii="David" w:hAnsi="David" w:cs="David"/>
                <w:rtl/>
              </w:rPr>
            </w:pPr>
          </w:p>
        </w:tc>
        <w:tc>
          <w:tcPr>
            <w:tcW w:w="1978" w:type="dxa"/>
            <w:gridSpan w:val="2"/>
          </w:tcPr>
          <w:p w:rsidR="001F6FB0" w:rsidRPr="00C14FF4" w:rsidRDefault="001F6FB0" w:rsidP="00D749B7">
            <w:pPr>
              <w:tabs>
                <w:tab w:val="left" w:pos="840"/>
              </w:tabs>
              <w:spacing w:line="240" w:lineRule="atLeast"/>
              <w:jc w:val="both"/>
              <w:rPr>
                <w:rFonts w:ascii="David" w:hAnsi="David" w:cs="David"/>
                <w:rtl/>
              </w:rPr>
            </w:pPr>
            <w:r w:rsidRPr="00C14FF4">
              <w:rPr>
                <w:rFonts w:ascii="David" w:hAnsi="David" w:cs="David"/>
                <w:rtl/>
              </w:rPr>
              <w:t>ח.פ.</w:t>
            </w:r>
          </w:p>
        </w:tc>
        <w:tc>
          <w:tcPr>
            <w:tcW w:w="6818" w:type="dxa"/>
          </w:tcPr>
          <w:p w:rsidR="001F6FB0" w:rsidRPr="00C14FF4" w:rsidRDefault="001F6FB0" w:rsidP="00D749B7">
            <w:pPr>
              <w:tabs>
                <w:tab w:val="left" w:pos="840"/>
              </w:tabs>
              <w:spacing w:line="240" w:lineRule="atLeast"/>
              <w:jc w:val="both"/>
              <w:rPr>
                <w:rFonts w:ascii="David" w:hAnsi="David" w:cs="David"/>
                <w:rtl/>
              </w:rPr>
            </w:pPr>
            <w:r w:rsidRPr="00C14FF4">
              <w:rPr>
                <w:rFonts w:ascii="David" w:hAnsi="David" w:cs="David"/>
                <w:rtl/>
              </w:rPr>
              <w:t>______________</w:t>
            </w:r>
            <w:r w:rsidR="0089776B" w:rsidRPr="00C14FF4">
              <w:rPr>
                <w:rFonts w:ascii="David" w:hAnsi="David" w:cs="David"/>
                <w:rtl/>
              </w:rPr>
              <w:t>__________________</w:t>
            </w:r>
            <w:r w:rsidRPr="00C14FF4">
              <w:rPr>
                <w:rFonts w:ascii="David" w:hAnsi="David" w:cs="David"/>
                <w:rtl/>
              </w:rPr>
              <w:t>_______________________</w:t>
            </w:r>
          </w:p>
        </w:tc>
      </w:tr>
      <w:tr w:rsidR="001F6FB0" w:rsidRPr="00C14FF4" w:rsidTr="0089776B">
        <w:trPr>
          <w:trHeight w:val="454"/>
        </w:trPr>
        <w:tc>
          <w:tcPr>
            <w:tcW w:w="1340" w:type="dxa"/>
          </w:tcPr>
          <w:p w:rsidR="001F6FB0" w:rsidRPr="00C14FF4" w:rsidRDefault="001F6FB0" w:rsidP="00D749B7">
            <w:pPr>
              <w:tabs>
                <w:tab w:val="left" w:pos="840"/>
              </w:tabs>
              <w:spacing w:line="240" w:lineRule="atLeast"/>
              <w:jc w:val="both"/>
              <w:rPr>
                <w:rFonts w:ascii="David" w:hAnsi="David" w:cs="David"/>
                <w:rtl/>
              </w:rPr>
            </w:pPr>
          </w:p>
        </w:tc>
        <w:tc>
          <w:tcPr>
            <w:tcW w:w="1978" w:type="dxa"/>
            <w:gridSpan w:val="2"/>
          </w:tcPr>
          <w:p w:rsidR="001F6FB0" w:rsidRPr="00C14FF4" w:rsidRDefault="001F6FB0" w:rsidP="00D749B7">
            <w:pPr>
              <w:tabs>
                <w:tab w:val="left" w:pos="840"/>
              </w:tabs>
              <w:spacing w:line="240" w:lineRule="atLeast"/>
              <w:jc w:val="both"/>
              <w:rPr>
                <w:rFonts w:ascii="David" w:hAnsi="David" w:cs="David"/>
                <w:rtl/>
              </w:rPr>
            </w:pPr>
            <w:r w:rsidRPr="00C14FF4">
              <w:rPr>
                <w:rFonts w:ascii="David" w:hAnsi="David" w:cs="David"/>
                <w:rtl/>
              </w:rPr>
              <w:t>מען משרדה הרשום:</w:t>
            </w:r>
          </w:p>
        </w:tc>
        <w:tc>
          <w:tcPr>
            <w:tcW w:w="6818" w:type="dxa"/>
          </w:tcPr>
          <w:p w:rsidR="001F6FB0" w:rsidRPr="00C14FF4" w:rsidRDefault="001F6FB0" w:rsidP="0089776B">
            <w:pPr>
              <w:tabs>
                <w:tab w:val="left" w:pos="840"/>
              </w:tabs>
              <w:spacing w:line="240" w:lineRule="atLeast"/>
              <w:jc w:val="both"/>
              <w:rPr>
                <w:rFonts w:ascii="David" w:hAnsi="David" w:cs="David"/>
                <w:rtl/>
              </w:rPr>
            </w:pPr>
            <w:r w:rsidRPr="00C14FF4">
              <w:rPr>
                <w:rFonts w:ascii="David" w:hAnsi="David" w:cs="David"/>
                <w:rtl/>
              </w:rPr>
              <w:t>___________</w:t>
            </w:r>
            <w:r w:rsidR="0089776B" w:rsidRPr="00C14FF4">
              <w:rPr>
                <w:rFonts w:ascii="David" w:hAnsi="David" w:cs="David"/>
                <w:rtl/>
              </w:rPr>
              <w:t>___________________</w:t>
            </w:r>
            <w:r w:rsidRPr="00C14FF4">
              <w:rPr>
                <w:rFonts w:ascii="David" w:hAnsi="David" w:cs="David"/>
                <w:rtl/>
              </w:rPr>
              <w:t>_________________________</w:t>
            </w:r>
          </w:p>
        </w:tc>
      </w:tr>
      <w:tr w:rsidR="001F6FB0" w:rsidRPr="00C14FF4" w:rsidTr="0089776B">
        <w:trPr>
          <w:trHeight w:val="454"/>
        </w:trPr>
        <w:tc>
          <w:tcPr>
            <w:tcW w:w="1340" w:type="dxa"/>
          </w:tcPr>
          <w:p w:rsidR="001F6FB0" w:rsidRPr="00C14FF4" w:rsidRDefault="001F6FB0" w:rsidP="00D749B7">
            <w:pPr>
              <w:tabs>
                <w:tab w:val="left" w:pos="840"/>
              </w:tabs>
              <w:spacing w:line="240" w:lineRule="atLeast"/>
              <w:jc w:val="both"/>
              <w:rPr>
                <w:rFonts w:ascii="David" w:hAnsi="David" w:cs="David"/>
                <w:rtl/>
              </w:rPr>
            </w:pPr>
          </w:p>
        </w:tc>
        <w:tc>
          <w:tcPr>
            <w:tcW w:w="1978" w:type="dxa"/>
            <w:gridSpan w:val="2"/>
          </w:tcPr>
          <w:p w:rsidR="001F6FB0" w:rsidRPr="00C14FF4" w:rsidRDefault="001F6FB0" w:rsidP="00D749B7">
            <w:pPr>
              <w:tabs>
                <w:tab w:val="left" w:pos="840"/>
              </w:tabs>
              <w:spacing w:line="240" w:lineRule="atLeast"/>
              <w:jc w:val="both"/>
              <w:rPr>
                <w:rFonts w:ascii="David" w:hAnsi="David" w:cs="David"/>
                <w:rtl/>
              </w:rPr>
            </w:pPr>
            <w:r w:rsidRPr="00C14FF4">
              <w:rPr>
                <w:rFonts w:ascii="David" w:hAnsi="David" w:cs="David"/>
                <w:rtl/>
              </w:rPr>
              <w:t>באמצעות:</w:t>
            </w:r>
          </w:p>
        </w:tc>
        <w:tc>
          <w:tcPr>
            <w:tcW w:w="6818" w:type="dxa"/>
          </w:tcPr>
          <w:p w:rsidR="001F6FB0" w:rsidRPr="00C14FF4" w:rsidRDefault="001F6FB0" w:rsidP="00D749B7">
            <w:pPr>
              <w:tabs>
                <w:tab w:val="left" w:pos="840"/>
              </w:tabs>
              <w:spacing w:line="240" w:lineRule="atLeast"/>
              <w:jc w:val="both"/>
              <w:rPr>
                <w:rFonts w:ascii="David" w:hAnsi="David" w:cs="David"/>
                <w:rtl/>
              </w:rPr>
            </w:pPr>
            <w:r w:rsidRPr="00C14FF4">
              <w:rPr>
                <w:rFonts w:ascii="David" w:hAnsi="David" w:cs="David"/>
                <w:rtl/>
              </w:rPr>
              <w:t>__________</w:t>
            </w:r>
            <w:r w:rsidR="0089776B" w:rsidRPr="00C14FF4">
              <w:rPr>
                <w:rFonts w:ascii="David" w:hAnsi="David" w:cs="David"/>
                <w:rtl/>
              </w:rPr>
              <w:t>__________________</w:t>
            </w:r>
            <w:r w:rsidRPr="00C14FF4">
              <w:rPr>
                <w:rFonts w:ascii="David" w:hAnsi="David" w:cs="David"/>
                <w:rtl/>
              </w:rPr>
              <w:t>___________________________</w:t>
            </w:r>
          </w:p>
        </w:tc>
      </w:tr>
      <w:tr w:rsidR="001F6FB0" w:rsidRPr="00C14FF4" w:rsidTr="0089776B">
        <w:trPr>
          <w:trHeight w:val="454"/>
        </w:trPr>
        <w:tc>
          <w:tcPr>
            <w:tcW w:w="1340" w:type="dxa"/>
          </w:tcPr>
          <w:p w:rsidR="001F6FB0" w:rsidRPr="00C14FF4" w:rsidRDefault="001F6FB0" w:rsidP="00D749B7">
            <w:pPr>
              <w:tabs>
                <w:tab w:val="left" w:pos="840"/>
              </w:tabs>
              <w:spacing w:line="240" w:lineRule="atLeast"/>
              <w:jc w:val="both"/>
              <w:rPr>
                <w:rFonts w:ascii="David" w:hAnsi="David" w:cs="David"/>
                <w:rtl/>
              </w:rPr>
            </w:pPr>
          </w:p>
        </w:tc>
        <w:tc>
          <w:tcPr>
            <w:tcW w:w="1978" w:type="dxa"/>
            <w:gridSpan w:val="2"/>
          </w:tcPr>
          <w:p w:rsidR="001F6FB0" w:rsidRPr="00C14FF4" w:rsidRDefault="001F6FB0" w:rsidP="00D749B7">
            <w:pPr>
              <w:tabs>
                <w:tab w:val="left" w:pos="840"/>
              </w:tabs>
              <w:spacing w:line="240" w:lineRule="atLeast"/>
              <w:jc w:val="both"/>
              <w:rPr>
                <w:rFonts w:ascii="David" w:hAnsi="David" w:cs="David"/>
                <w:rtl/>
              </w:rPr>
            </w:pPr>
            <w:r w:rsidRPr="00C14FF4">
              <w:rPr>
                <w:rFonts w:ascii="David" w:hAnsi="David" w:cs="David"/>
                <w:rtl/>
              </w:rPr>
              <w:t>ובאמצעות:</w:t>
            </w:r>
          </w:p>
        </w:tc>
        <w:tc>
          <w:tcPr>
            <w:tcW w:w="6818" w:type="dxa"/>
          </w:tcPr>
          <w:p w:rsidR="001F6FB0" w:rsidRPr="00C14FF4" w:rsidRDefault="001F6FB0" w:rsidP="00D749B7">
            <w:pPr>
              <w:tabs>
                <w:tab w:val="left" w:pos="840"/>
              </w:tabs>
              <w:spacing w:line="240" w:lineRule="atLeast"/>
              <w:jc w:val="both"/>
              <w:rPr>
                <w:rFonts w:ascii="David" w:hAnsi="David" w:cs="David"/>
                <w:rtl/>
              </w:rPr>
            </w:pPr>
            <w:r w:rsidRPr="00C14FF4">
              <w:rPr>
                <w:rFonts w:ascii="David" w:hAnsi="David" w:cs="David"/>
                <w:rtl/>
              </w:rPr>
              <w:t>_________</w:t>
            </w:r>
            <w:r w:rsidR="0089776B" w:rsidRPr="00C14FF4">
              <w:rPr>
                <w:rFonts w:ascii="David" w:hAnsi="David" w:cs="David"/>
                <w:rtl/>
              </w:rPr>
              <w:t>__________________</w:t>
            </w:r>
            <w:r w:rsidRPr="00C14FF4">
              <w:rPr>
                <w:rFonts w:ascii="David" w:hAnsi="David" w:cs="David"/>
                <w:rtl/>
              </w:rPr>
              <w:t>____________________________</w:t>
            </w:r>
          </w:p>
        </w:tc>
      </w:tr>
      <w:tr w:rsidR="001F6FB0" w:rsidRPr="00C14FF4" w:rsidTr="0089776B">
        <w:trPr>
          <w:trHeight w:val="454"/>
        </w:trPr>
        <w:tc>
          <w:tcPr>
            <w:tcW w:w="1340" w:type="dxa"/>
          </w:tcPr>
          <w:p w:rsidR="001F6FB0" w:rsidRPr="00C14FF4" w:rsidRDefault="001F6FB0" w:rsidP="00D749B7">
            <w:pPr>
              <w:tabs>
                <w:tab w:val="left" w:pos="840"/>
              </w:tabs>
              <w:spacing w:line="600" w:lineRule="auto"/>
              <w:jc w:val="both"/>
              <w:rPr>
                <w:rFonts w:ascii="David" w:hAnsi="David" w:cs="David"/>
                <w:rtl/>
              </w:rPr>
            </w:pPr>
          </w:p>
        </w:tc>
        <w:tc>
          <w:tcPr>
            <w:tcW w:w="8796" w:type="dxa"/>
            <w:gridSpan w:val="3"/>
          </w:tcPr>
          <w:p w:rsidR="001F6FB0" w:rsidRPr="00C14FF4" w:rsidRDefault="001F6FB0" w:rsidP="00D749B7">
            <w:pPr>
              <w:tabs>
                <w:tab w:val="left" w:pos="840"/>
              </w:tabs>
              <w:spacing w:line="600" w:lineRule="auto"/>
              <w:jc w:val="both"/>
              <w:rPr>
                <w:rFonts w:ascii="David" w:hAnsi="David" w:cs="David"/>
                <w:rtl/>
              </w:rPr>
            </w:pPr>
            <w:r w:rsidRPr="00C14FF4">
              <w:rPr>
                <w:rFonts w:ascii="David" w:hAnsi="David" w:cs="David"/>
                <w:rtl/>
              </w:rPr>
              <w:t>המוסמכים להתחייב ולחתום בשם הספק על חוזה זה (להלן - "</w:t>
            </w:r>
            <w:r w:rsidRPr="00C14FF4">
              <w:rPr>
                <w:rFonts w:ascii="David" w:hAnsi="David" w:cs="David"/>
                <w:b/>
                <w:bCs/>
                <w:rtl/>
              </w:rPr>
              <w:t>הספק</w:t>
            </w:r>
            <w:r w:rsidRPr="00C14FF4">
              <w:rPr>
                <w:rFonts w:ascii="David" w:hAnsi="David" w:cs="David"/>
                <w:rtl/>
              </w:rPr>
              <w:t>")</w:t>
            </w:r>
          </w:p>
        </w:tc>
      </w:tr>
      <w:tr w:rsidR="001F6FB0" w:rsidRPr="00C14FF4" w:rsidTr="0089776B">
        <w:trPr>
          <w:trHeight w:val="397"/>
        </w:trPr>
        <w:tc>
          <w:tcPr>
            <w:tcW w:w="1340" w:type="dxa"/>
          </w:tcPr>
          <w:p w:rsidR="001F6FB0" w:rsidRPr="00C14FF4" w:rsidRDefault="001F6FB0" w:rsidP="00D749B7">
            <w:pPr>
              <w:tabs>
                <w:tab w:val="left" w:pos="840"/>
              </w:tabs>
              <w:spacing w:line="240" w:lineRule="atLeast"/>
              <w:jc w:val="both"/>
              <w:rPr>
                <w:rFonts w:ascii="David" w:hAnsi="David" w:cs="David"/>
                <w:rtl/>
              </w:rPr>
            </w:pPr>
          </w:p>
        </w:tc>
        <w:tc>
          <w:tcPr>
            <w:tcW w:w="8796" w:type="dxa"/>
            <w:gridSpan w:val="3"/>
          </w:tcPr>
          <w:p w:rsidR="001F6FB0" w:rsidRPr="00C14FF4" w:rsidRDefault="001F6FB0" w:rsidP="00D749B7">
            <w:pPr>
              <w:tabs>
                <w:tab w:val="left" w:pos="840"/>
              </w:tabs>
              <w:spacing w:line="240" w:lineRule="atLeast"/>
              <w:jc w:val="right"/>
              <w:rPr>
                <w:rFonts w:ascii="David" w:hAnsi="David" w:cs="David"/>
                <w:rtl/>
              </w:rPr>
            </w:pPr>
            <w:r w:rsidRPr="00C14FF4">
              <w:rPr>
                <w:rFonts w:ascii="David" w:hAnsi="David" w:cs="David"/>
                <w:rtl/>
              </w:rPr>
              <w:t>מצד שני;</w:t>
            </w:r>
          </w:p>
        </w:tc>
      </w:tr>
    </w:tbl>
    <w:p w:rsidR="001F6FB0" w:rsidRPr="00C14FF4" w:rsidRDefault="001F6FB0" w:rsidP="001F6FB0">
      <w:pPr>
        <w:tabs>
          <w:tab w:val="left" w:pos="9360"/>
        </w:tabs>
        <w:spacing w:line="240" w:lineRule="atLeast"/>
        <w:ind w:left="1560"/>
        <w:jc w:val="both"/>
        <w:rPr>
          <w:rFonts w:ascii="David" w:hAnsi="David" w:cs="David"/>
          <w:rtl/>
        </w:rPr>
      </w:pPr>
    </w:p>
    <w:p w:rsidR="001F6FB0" w:rsidRPr="00C14FF4" w:rsidRDefault="001F6FB0" w:rsidP="00E87726">
      <w:pPr>
        <w:tabs>
          <w:tab w:val="left" w:pos="1413"/>
        </w:tabs>
        <w:spacing w:line="240" w:lineRule="atLeast"/>
        <w:ind w:left="1431" w:hanging="1404"/>
        <w:jc w:val="both"/>
        <w:rPr>
          <w:rFonts w:ascii="David" w:hAnsi="David" w:cs="David"/>
          <w:rtl/>
        </w:rPr>
      </w:pPr>
      <w:r w:rsidRPr="00C14FF4">
        <w:rPr>
          <w:rFonts w:ascii="David" w:hAnsi="David" w:cs="David"/>
          <w:b/>
          <w:bCs/>
          <w:rtl/>
        </w:rPr>
        <w:t>הואיל:</w:t>
      </w:r>
      <w:r w:rsidRPr="00C14FF4">
        <w:rPr>
          <w:rFonts w:ascii="David" w:hAnsi="David" w:cs="David"/>
          <w:b/>
          <w:bCs/>
          <w:rtl/>
        </w:rPr>
        <w:tab/>
      </w:r>
      <w:r w:rsidRPr="00C14FF4">
        <w:rPr>
          <w:rFonts w:ascii="David" w:hAnsi="David" w:cs="David"/>
          <w:rtl/>
        </w:rPr>
        <w:t xml:space="preserve">ורשות המסים פרסמה </w:t>
      </w:r>
      <w:r w:rsidR="000427B7">
        <w:rPr>
          <w:rFonts w:ascii="David" w:hAnsi="David" w:cs="David"/>
          <w:rtl/>
        </w:rPr>
        <w:t xml:space="preserve">מכרז </w:t>
      </w:r>
      <w:r w:rsidR="00E87726">
        <w:rPr>
          <w:rFonts w:ascii="David" w:hAnsi="David" w:cs="David"/>
        </w:rPr>
        <w:t>2</w:t>
      </w:r>
      <w:r w:rsidR="00F372A7">
        <w:rPr>
          <w:rFonts w:ascii="David" w:hAnsi="David" w:cs="David" w:hint="cs"/>
        </w:rPr>
        <w:t>-2018</w:t>
      </w:r>
      <w:r w:rsidR="00EB5FFB" w:rsidRPr="00EB5FFB">
        <w:rPr>
          <w:rFonts w:ascii="David" w:hAnsi="David" w:cs="David"/>
        </w:rPr>
        <w:t xml:space="preserve"> </w:t>
      </w:r>
      <w:r w:rsidR="00EB5FFB" w:rsidRPr="00EB5FFB">
        <w:rPr>
          <w:rFonts w:ascii="David" w:hAnsi="David" w:cs="David" w:hint="cs"/>
          <w:rtl/>
        </w:rPr>
        <w:t xml:space="preserve"> </w:t>
      </w:r>
      <w:r w:rsidR="009363A9">
        <w:rPr>
          <w:rFonts w:asciiTheme="minorHAnsi" w:hAnsiTheme="minorHAnsi" w:cs="David" w:hint="cs"/>
          <w:rtl/>
        </w:rPr>
        <w:t>ל</w:t>
      </w:r>
      <w:r w:rsidR="00F91447">
        <w:rPr>
          <w:rFonts w:ascii="David" w:hAnsi="David" w:cs="David"/>
          <w:rtl/>
        </w:rPr>
        <w:t xml:space="preserve">תחזוקת שרתי </w:t>
      </w:r>
      <w:r w:rsidR="00F91447">
        <w:rPr>
          <w:rFonts w:ascii="David" w:hAnsi="David" w:cs="David"/>
        </w:rPr>
        <w:t>BLADE</w:t>
      </w:r>
      <w:r w:rsidR="00F91447">
        <w:rPr>
          <w:rFonts w:ascii="David" w:hAnsi="David" w:cs="David"/>
          <w:rtl/>
        </w:rPr>
        <w:t xml:space="preserve"> ו- </w:t>
      </w:r>
      <w:r w:rsidR="00F91447">
        <w:rPr>
          <w:rFonts w:ascii="David" w:hAnsi="David" w:cs="David"/>
        </w:rPr>
        <w:t>RACKMOUNT</w:t>
      </w:r>
      <w:r w:rsidR="00EB5FFB" w:rsidRPr="00C14FF4">
        <w:rPr>
          <w:rFonts w:ascii="David" w:hAnsi="David" w:cs="David"/>
          <w:rtl/>
        </w:rPr>
        <w:t xml:space="preserve"> </w:t>
      </w:r>
      <w:r w:rsidRPr="00C14FF4">
        <w:rPr>
          <w:rFonts w:ascii="David" w:hAnsi="David" w:cs="David"/>
          <w:rtl/>
        </w:rPr>
        <w:t xml:space="preserve">(להלן – </w:t>
      </w:r>
      <w:r w:rsidRPr="00C14FF4">
        <w:rPr>
          <w:rFonts w:ascii="David" w:hAnsi="David" w:cs="David"/>
          <w:b/>
          <w:bCs/>
          <w:rtl/>
        </w:rPr>
        <w:t>המכרז</w:t>
      </w:r>
      <w:r w:rsidRPr="00C14FF4">
        <w:rPr>
          <w:rFonts w:ascii="David" w:hAnsi="David" w:cs="David"/>
          <w:rtl/>
        </w:rPr>
        <w:t xml:space="preserve">) (להלן – </w:t>
      </w:r>
      <w:r w:rsidR="00EB5FFB">
        <w:rPr>
          <w:rFonts w:ascii="David" w:hAnsi="David" w:cs="David" w:hint="cs"/>
          <w:b/>
          <w:bCs/>
          <w:rtl/>
        </w:rPr>
        <w:t>המכרז</w:t>
      </w:r>
      <w:r w:rsidRPr="00C14FF4">
        <w:rPr>
          <w:rFonts w:ascii="David" w:hAnsi="David" w:cs="David"/>
          <w:rtl/>
        </w:rPr>
        <w:t xml:space="preserve">) כמפורט במסמכי המכרז הרצופים בזה כנספח א' והמהווים חלק בלתי נפרד מהסכם זה והספק הגיש הצעה שזכתה במכרז (להלן – </w:t>
      </w:r>
      <w:r w:rsidRPr="00C14FF4">
        <w:rPr>
          <w:rFonts w:ascii="David" w:hAnsi="David" w:cs="David"/>
          <w:b/>
          <w:bCs/>
          <w:rtl/>
        </w:rPr>
        <w:t>ההצעה</w:t>
      </w:r>
      <w:r w:rsidRPr="00C14FF4">
        <w:rPr>
          <w:rFonts w:ascii="David" w:hAnsi="David" w:cs="David"/>
          <w:rtl/>
        </w:rPr>
        <w:t>) המצורפת בזה כנספח ב' והמהווה חלק בלתי נפרד מהסכם זה;</w:t>
      </w:r>
    </w:p>
    <w:p w:rsidR="001F6FB0" w:rsidRPr="00C14FF4" w:rsidRDefault="001F6FB0" w:rsidP="001F6FB0">
      <w:pPr>
        <w:tabs>
          <w:tab w:val="left" w:pos="1413"/>
        </w:tabs>
        <w:spacing w:line="240" w:lineRule="atLeast"/>
        <w:ind w:left="1431" w:hanging="1404"/>
        <w:jc w:val="both"/>
        <w:rPr>
          <w:rFonts w:ascii="David" w:hAnsi="David" w:cs="David"/>
          <w:rtl/>
        </w:rPr>
      </w:pPr>
    </w:p>
    <w:p w:rsidR="001F6FB0" w:rsidRPr="00C14FF4" w:rsidRDefault="001F6FB0" w:rsidP="001F6FB0">
      <w:pPr>
        <w:tabs>
          <w:tab w:val="left" w:pos="1413"/>
        </w:tabs>
        <w:spacing w:line="240" w:lineRule="atLeast"/>
        <w:ind w:left="1431" w:hanging="1404"/>
        <w:jc w:val="both"/>
        <w:rPr>
          <w:rFonts w:ascii="David" w:hAnsi="David" w:cs="David"/>
          <w:rtl/>
        </w:rPr>
      </w:pPr>
      <w:r w:rsidRPr="00C14FF4">
        <w:rPr>
          <w:rFonts w:ascii="David" w:hAnsi="David" w:cs="David"/>
          <w:b/>
          <w:bCs/>
          <w:rtl/>
        </w:rPr>
        <w:t>והואיל:</w:t>
      </w:r>
      <w:r w:rsidRPr="00C14FF4">
        <w:rPr>
          <w:rFonts w:ascii="David" w:hAnsi="David" w:cs="David"/>
          <w:rtl/>
        </w:rPr>
        <w:tab/>
        <w:t>והספק מצהיר כי הוא בעל ידע, ניסיון ואמצעים, והוא מסוגל לספק השירותים כנדרש בחוזה זה;</w:t>
      </w:r>
    </w:p>
    <w:p w:rsidR="001F6FB0" w:rsidRPr="00C14FF4" w:rsidRDefault="001F6FB0" w:rsidP="001F6FB0">
      <w:pPr>
        <w:tabs>
          <w:tab w:val="left" w:pos="1413"/>
        </w:tabs>
        <w:spacing w:line="240" w:lineRule="atLeast"/>
        <w:ind w:left="1431" w:hanging="1404"/>
        <w:jc w:val="both"/>
        <w:rPr>
          <w:rFonts w:ascii="David" w:hAnsi="David" w:cs="David"/>
          <w:rtl/>
        </w:rPr>
      </w:pPr>
    </w:p>
    <w:p w:rsidR="001F6FB0" w:rsidRPr="00C14FF4" w:rsidRDefault="001F6FB0" w:rsidP="001F6FB0">
      <w:pPr>
        <w:tabs>
          <w:tab w:val="left" w:pos="1413"/>
        </w:tabs>
        <w:spacing w:line="240" w:lineRule="atLeast"/>
        <w:ind w:left="1431" w:hanging="1404"/>
        <w:jc w:val="both"/>
        <w:rPr>
          <w:rFonts w:ascii="David" w:hAnsi="David" w:cs="David"/>
          <w:rtl/>
        </w:rPr>
      </w:pPr>
      <w:r w:rsidRPr="00C14FF4">
        <w:rPr>
          <w:rFonts w:ascii="David" w:hAnsi="David" w:cs="David"/>
          <w:b/>
          <w:bCs/>
          <w:rtl/>
        </w:rPr>
        <w:t>והואיל:</w:t>
      </w:r>
      <w:r w:rsidRPr="00C14FF4">
        <w:rPr>
          <w:rFonts w:ascii="David" w:hAnsi="David" w:cs="David"/>
          <w:rtl/>
        </w:rPr>
        <w:t xml:space="preserve"> </w:t>
      </w:r>
      <w:r w:rsidRPr="00C14FF4">
        <w:rPr>
          <w:rFonts w:ascii="David" w:hAnsi="David" w:cs="David"/>
          <w:rtl/>
        </w:rPr>
        <w:tab/>
        <w:t>והספק מצהיר ומאשר בזאת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rsidR="001F6FB0" w:rsidRPr="00C14FF4" w:rsidRDefault="001F6FB0" w:rsidP="001F6FB0">
      <w:pPr>
        <w:tabs>
          <w:tab w:val="left" w:pos="1413"/>
        </w:tabs>
        <w:spacing w:line="240" w:lineRule="atLeast"/>
        <w:ind w:left="1431" w:hanging="1404"/>
        <w:jc w:val="both"/>
        <w:rPr>
          <w:rFonts w:ascii="David" w:hAnsi="David" w:cs="David"/>
          <w:rtl/>
        </w:rPr>
      </w:pPr>
    </w:p>
    <w:p w:rsidR="001F6FB0" w:rsidRPr="00C14FF4" w:rsidRDefault="001F6FB0" w:rsidP="001F6FB0">
      <w:pPr>
        <w:tabs>
          <w:tab w:val="left" w:pos="1413"/>
        </w:tabs>
        <w:spacing w:line="240" w:lineRule="atLeast"/>
        <w:ind w:left="1431" w:hanging="1404"/>
        <w:jc w:val="both"/>
        <w:rPr>
          <w:rFonts w:ascii="David" w:hAnsi="David" w:cs="David"/>
          <w:rtl/>
        </w:rPr>
      </w:pPr>
      <w:r w:rsidRPr="00C14FF4">
        <w:rPr>
          <w:rFonts w:ascii="David" w:hAnsi="David" w:cs="David"/>
          <w:b/>
          <w:bCs/>
          <w:rtl/>
        </w:rPr>
        <w:t>והואיל:</w:t>
      </w:r>
      <w:r w:rsidRPr="00C14FF4">
        <w:rPr>
          <w:rFonts w:ascii="David" w:hAnsi="David" w:cs="David"/>
          <w:rtl/>
        </w:rPr>
        <w:tab/>
        <w:t xml:space="preserve">והספק הציע לרשות המסים לספק לה השירותים בהתאם לתנאי חוזה זה; </w:t>
      </w:r>
    </w:p>
    <w:p w:rsidR="001F6FB0" w:rsidRPr="00C14FF4" w:rsidRDefault="001F6FB0" w:rsidP="001F6FB0">
      <w:pPr>
        <w:tabs>
          <w:tab w:val="left" w:pos="1413"/>
        </w:tabs>
        <w:spacing w:line="240" w:lineRule="atLeast"/>
        <w:ind w:left="1431" w:hanging="1404"/>
        <w:jc w:val="both"/>
        <w:rPr>
          <w:rFonts w:ascii="David" w:hAnsi="David" w:cs="David"/>
          <w:rtl/>
        </w:rPr>
      </w:pPr>
    </w:p>
    <w:p w:rsidR="001F6FB0" w:rsidRPr="00C14FF4" w:rsidRDefault="001F6FB0" w:rsidP="001F6FB0">
      <w:pPr>
        <w:tabs>
          <w:tab w:val="left" w:pos="1413"/>
        </w:tabs>
        <w:spacing w:line="240" w:lineRule="atLeast"/>
        <w:ind w:left="1431" w:hanging="1404"/>
        <w:jc w:val="both"/>
        <w:rPr>
          <w:rFonts w:ascii="David" w:hAnsi="David" w:cs="David"/>
          <w:rtl/>
        </w:rPr>
      </w:pPr>
      <w:r w:rsidRPr="00C14FF4">
        <w:rPr>
          <w:rFonts w:ascii="David" w:hAnsi="David" w:cs="David"/>
          <w:b/>
          <w:bCs/>
          <w:rtl/>
        </w:rPr>
        <w:t>והואיל:</w:t>
      </w:r>
      <w:r w:rsidRPr="00C14FF4">
        <w:rPr>
          <w:rFonts w:ascii="David" w:hAnsi="David" w:cs="David"/>
          <w:rtl/>
        </w:rPr>
        <w:tab/>
        <w:t>וברצון הצדדים להסדיר את יחסיהם ההדדיים, הכול כמפורט בחוזה זה על נספחיו.</w:t>
      </w:r>
    </w:p>
    <w:p w:rsidR="001F6FB0" w:rsidRPr="00C14FF4" w:rsidRDefault="001F6FB0" w:rsidP="001F6FB0">
      <w:pPr>
        <w:tabs>
          <w:tab w:val="left" w:pos="1413"/>
        </w:tabs>
        <w:spacing w:line="240" w:lineRule="atLeast"/>
        <w:ind w:left="1431" w:hanging="1404"/>
        <w:jc w:val="both"/>
        <w:rPr>
          <w:rFonts w:ascii="David" w:hAnsi="David" w:cs="David"/>
          <w:rtl/>
        </w:rPr>
      </w:pPr>
    </w:p>
    <w:p w:rsidR="001F6FB0" w:rsidRPr="00C14FF4" w:rsidRDefault="001F6FB0" w:rsidP="001F6FB0">
      <w:pPr>
        <w:tabs>
          <w:tab w:val="left" w:pos="1413"/>
        </w:tabs>
        <w:spacing w:line="240" w:lineRule="atLeast"/>
        <w:ind w:left="1431" w:hanging="1404"/>
        <w:jc w:val="both"/>
        <w:rPr>
          <w:rFonts w:ascii="David" w:hAnsi="David" w:cs="David"/>
          <w:rtl/>
        </w:rPr>
      </w:pPr>
      <w:r w:rsidRPr="00C14FF4">
        <w:rPr>
          <w:rFonts w:ascii="David" w:hAnsi="David" w:cs="David"/>
          <w:b/>
          <w:bCs/>
          <w:rtl/>
        </w:rPr>
        <w:t>והואיל:</w:t>
      </w:r>
      <w:r w:rsidRPr="00C14FF4">
        <w:rPr>
          <w:rFonts w:ascii="David" w:hAnsi="David" w:cs="David"/>
          <w:rtl/>
        </w:rPr>
        <w:tab/>
        <w:t>והספק מצהיר כי  בידיו האישורים הנדרשים עפ"י חוק עסקאות גופים ציבוריים תשל"ו - 1976;</w:t>
      </w:r>
    </w:p>
    <w:p w:rsidR="001F6FB0" w:rsidRPr="00C14FF4" w:rsidRDefault="001F6FB0" w:rsidP="001F6FB0">
      <w:pPr>
        <w:keepLines/>
        <w:widowControl w:val="0"/>
        <w:spacing w:after="60" w:line="312" w:lineRule="auto"/>
        <w:ind w:left="1360" w:hanging="1360"/>
        <w:jc w:val="both"/>
        <w:rPr>
          <w:rFonts w:ascii="David" w:hAnsi="David" w:cs="David"/>
          <w:rtl/>
        </w:rPr>
      </w:pPr>
    </w:p>
    <w:p w:rsidR="001F6FB0" w:rsidRPr="00C14FF4" w:rsidRDefault="001F6FB0" w:rsidP="001F6FB0">
      <w:pPr>
        <w:tabs>
          <w:tab w:val="left" w:pos="1413"/>
        </w:tabs>
        <w:spacing w:line="240" w:lineRule="atLeast"/>
        <w:ind w:left="1431" w:hanging="1404"/>
        <w:jc w:val="both"/>
        <w:rPr>
          <w:rFonts w:ascii="David" w:hAnsi="David" w:cs="David"/>
          <w:rtl/>
        </w:rPr>
      </w:pPr>
    </w:p>
    <w:p w:rsidR="001F6FB0" w:rsidRPr="00C14FF4" w:rsidRDefault="001F6FB0" w:rsidP="001F6FB0">
      <w:pPr>
        <w:tabs>
          <w:tab w:val="left" w:pos="-426"/>
        </w:tabs>
        <w:spacing w:line="240" w:lineRule="atLeast"/>
        <w:jc w:val="center"/>
        <w:rPr>
          <w:rFonts w:ascii="David" w:hAnsi="David" w:cs="David"/>
          <w:rtl/>
        </w:rPr>
      </w:pPr>
    </w:p>
    <w:p w:rsidR="001F6FB0" w:rsidRPr="00C14FF4" w:rsidRDefault="001F6FB0" w:rsidP="001F6FB0">
      <w:pPr>
        <w:pStyle w:val="Normal0"/>
        <w:jc w:val="center"/>
        <w:rPr>
          <w:rFonts w:ascii="David" w:hAnsi="David"/>
          <w:sz w:val="24"/>
          <w:rtl/>
        </w:rPr>
      </w:pPr>
      <w:r w:rsidRPr="00C14FF4">
        <w:rPr>
          <w:rFonts w:ascii="David" w:hAnsi="David"/>
          <w:sz w:val="24"/>
          <w:rtl/>
        </w:rPr>
        <w:t>לפיכך הוצהר, הותנה והוסכם בין הצדדים כדלהלן:</w:t>
      </w:r>
    </w:p>
    <w:p w:rsidR="00691C6A" w:rsidRPr="00F03B7C" w:rsidRDefault="00691C6A">
      <w:pPr>
        <w:bidi w:val="0"/>
        <w:spacing w:after="200" w:line="276" w:lineRule="auto"/>
        <w:rPr>
          <w:rFonts w:asciiTheme="minorHAnsi" w:hAnsiTheme="minorHAnsi" w:cs="David"/>
          <w:lang w:eastAsia="he-IL"/>
        </w:rPr>
      </w:pPr>
      <w:r>
        <w:rPr>
          <w:rFonts w:ascii="David" w:hAnsi="David"/>
          <w:rtl/>
        </w:rPr>
        <w:br w:type="page"/>
      </w:r>
    </w:p>
    <w:p w:rsidR="001F6FB0" w:rsidRPr="00C14FF4" w:rsidRDefault="001F6FB0" w:rsidP="001F6FB0">
      <w:pPr>
        <w:pStyle w:val="Normal0"/>
        <w:rPr>
          <w:rFonts w:ascii="David" w:hAnsi="David"/>
          <w:sz w:val="24"/>
          <w:rtl/>
        </w:rPr>
      </w:pPr>
    </w:p>
    <w:p w:rsidR="001F6FB0" w:rsidRPr="00C14FF4" w:rsidRDefault="001F6FB0" w:rsidP="00E32799">
      <w:pPr>
        <w:pStyle w:val="afff"/>
        <w:numPr>
          <w:ilvl w:val="0"/>
          <w:numId w:val="29"/>
        </w:numPr>
      </w:pPr>
      <w:bookmarkStart w:id="657" w:name="_Toc432320395"/>
      <w:bookmarkStart w:id="658" w:name="_Toc432499722"/>
      <w:bookmarkStart w:id="659" w:name="_Toc435801677"/>
      <w:bookmarkStart w:id="660" w:name="_Toc436776287"/>
      <w:bookmarkStart w:id="661" w:name="_Toc438420109"/>
      <w:bookmarkStart w:id="662" w:name="_Toc439628741"/>
      <w:bookmarkStart w:id="663" w:name="_Toc440488778"/>
      <w:r w:rsidRPr="00C14FF4">
        <w:rPr>
          <w:rtl/>
        </w:rPr>
        <w:t>מבוא ונספחים</w:t>
      </w:r>
      <w:bookmarkEnd w:id="657"/>
      <w:bookmarkEnd w:id="658"/>
      <w:bookmarkEnd w:id="659"/>
      <w:bookmarkEnd w:id="660"/>
      <w:bookmarkEnd w:id="661"/>
      <w:bookmarkEnd w:id="662"/>
      <w:bookmarkEnd w:id="663"/>
    </w:p>
    <w:p w:rsidR="001F6FB0" w:rsidRPr="00C14FF4" w:rsidRDefault="001F6FB0" w:rsidP="00E32799">
      <w:pPr>
        <w:numPr>
          <w:ilvl w:val="1"/>
          <w:numId w:val="29"/>
        </w:numPr>
        <w:tabs>
          <w:tab w:val="left" w:pos="840"/>
        </w:tabs>
        <w:autoSpaceDE w:val="0"/>
        <w:autoSpaceDN w:val="0"/>
        <w:spacing w:before="240" w:after="120" w:line="240" w:lineRule="atLeast"/>
        <w:jc w:val="both"/>
        <w:rPr>
          <w:rFonts w:ascii="David" w:hAnsi="David" w:cs="David"/>
        </w:rPr>
      </w:pPr>
      <w:r w:rsidRPr="00C14FF4">
        <w:rPr>
          <w:rFonts w:ascii="David" w:hAnsi="David" w:cs="David"/>
          <w:rtl/>
        </w:rPr>
        <w:t>המבוא לחוזה זה הינו חלק בלתי נפרד ממנו.</w:t>
      </w:r>
    </w:p>
    <w:p w:rsidR="001F6FB0" w:rsidRPr="00C14FF4" w:rsidRDefault="001F6FB0" w:rsidP="00E87726">
      <w:pPr>
        <w:numPr>
          <w:ilvl w:val="1"/>
          <w:numId w:val="29"/>
        </w:numPr>
        <w:tabs>
          <w:tab w:val="left" w:pos="840"/>
        </w:tabs>
        <w:autoSpaceDE w:val="0"/>
        <w:autoSpaceDN w:val="0"/>
        <w:spacing w:before="240" w:after="120" w:line="240" w:lineRule="atLeast"/>
        <w:rPr>
          <w:rFonts w:ascii="David" w:hAnsi="David" w:cs="David"/>
        </w:rPr>
      </w:pPr>
      <w:r w:rsidRPr="00C14FF4">
        <w:rPr>
          <w:rFonts w:ascii="David" w:hAnsi="David" w:cs="David"/>
          <w:rtl/>
        </w:rPr>
        <w:t>לחוזה זה מצורפים כחלק בלתי נפרד נספחים כמפורט להלן:</w:t>
      </w:r>
      <w:r w:rsidRPr="00C14FF4">
        <w:rPr>
          <w:rFonts w:ascii="David" w:hAnsi="David" w:cs="David"/>
          <w:rtl/>
        </w:rPr>
        <w:tab/>
      </w:r>
      <w:r w:rsidRPr="00C14FF4">
        <w:rPr>
          <w:rFonts w:ascii="David" w:hAnsi="David" w:cs="David"/>
          <w:rtl/>
        </w:rPr>
        <w:br/>
      </w:r>
      <w:r w:rsidRPr="00C14FF4">
        <w:rPr>
          <w:rFonts w:ascii="David" w:hAnsi="David" w:cs="David"/>
          <w:rtl/>
        </w:rPr>
        <w:br/>
        <w:t>נספח א'</w:t>
      </w:r>
      <w:r w:rsidRPr="00C14FF4">
        <w:rPr>
          <w:rFonts w:ascii="David" w:hAnsi="David" w:cs="David"/>
          <w:rtl/>
        </w:rPr>
        <w:tab/>
        <w:t xml:space="preserve">- </w:t>
      </w:r>
      <w:r w:rsidRPr="00C14FF4">
        <w:rPr>
          <w:rFonts w:ascii="David" w:hAnsi="David" w:cs="David"/>
          <w:rtl/>
        </w:rPr>
        <w:tab/>
        <w:t xml:space="preserve">מסמכי המכרז שמספרו </w:t>
      </w:r>
      <w:r w:rsidR="00EB5FFB" w:rsidRPr="00EB5FFB">
        <w:rPr>
          <w:rFonts w:ascii="David" w:hAnsi="David" w:cs="David"/>
          <w:rtl/>
        </w:rPr>
        <w:t xml:space="preserve">מכרז </w:t>
      </w:r>
      <w:r w:rsidR="00E87726">
        <w:rPr>
          <w:rFonts w:ascii="David" w:hAnsi="David" w:cs="David"/>
        </w:rPr>
        <w:t>2</w:t>
      </w:r>
      <w:r w:rsidR="00F372A7">
        <w:rPr>
          <w:rFonts w:ascii="David" w:hAnsi="David" w:cs="David"/>
        </w:rPr>
        <w:t>-2018</w:t>
      </w:r>
      <w:r w:rsidR="00EB5FFB" w:rsidRPr="00EB5FFB">
        <w:rPr>
          <w:rFonts w:ascii="David" w:hAnsi="David" w:cs="David"/>
          <w:rtl/>
        </w:rPr>
        <w:t xml:space="preserve"> </w:t>
      </w:r>
      <w:r w:rsidR="00F91447">
        <w:rPr>
          <w:rFonts w:ascii="David" w:hAnsi="David" w:cs="David"/>
          <w:rtl/>
        </w:rPr>
        <w:t xml:space="preserve">תחזוקת שרתי </w:t>
      </w:r>
      <w:r w:rsidR="00F91447">
        <w:rPr>
          <w:rFonts w:ascii="David" w:hAnsi="David" w:cs="David"/>
        </w:rPr>
        <w:t>BLADE</w:t>
      </w:r>
      <w:r w:rsidR="00F91447">
        <w:rPr>
          <w:rFonts w:ascii="David" w:hAnsi="David" w:cs="David"/>
          <w:rtl/>
        </w:rPr>
        <w:t xml:space="preserve"> ו- </w:t>
      </w:r>
      <w:r w:rsidR="00F91447">
        <w:rPr>
          <w:rFonts w:ascii="David" w:hAnsi="David" w:cs="David"/>
        </w:rPr>
        <w:t>RACKMOUNT</w:t>
      </w:r>
      <w:r w:rsidRPr="00C14FF4">
        <w:rPr>
          <w:rFonts w:ascii="David" w:hAnsi="David" w:cs="David"/>
          <w:rtl/>
        </w:rPr>
        <w:br/>
        <w:t>נספח ב'</w:t>
      </w:r>
      <w:r w:rsidRPr="00C14FF4">
        <w:rPr>
          <w:rFonts w:ascii="David" w:hAnsi="David" w:cs="David"/>
          <w:rtl/>
        </w:rPr>
        <w:tab/>
        <w:t xml:space="preserve">- </w:t>
      </w:r>
      <w:r w:rsidRPr="00C14FF4">
        <w:rPr>
          <w:rFonts w:ascii="David" w:hAnsi="David" w:cs="David"/>
          <w:rtl/>
        </w:rPr>
        <w:tab/>
        <w:t>הצעת הספק</w:t>
      </w:r>
      <w:r w:rsidRPr="00C14FF4">
        <w:rPr>
          <w:rFonts w:ascii="David" w:hAnsi="David" w:cs="David"/>
          <w:rtl/>
        </w:rPr>
        <w:tab/>
      </w:r>
      <w:r w:rsidRPr="00C14FF4">
        <w:rPr>
          <w:rFonts w:ascii="David" w:hAnsi="David" w:cs="David"/>
          <w:rtl/>
        </w:rPr>
        <w:br/>
        <w:t>נספח ג'</w:t>
      </w:r>
      <w:r w:rsidRPr="00C14FF4">
        <w:rPr>
          <w:rFonts w:ascii="David" w:hAnsi="David" w:cs="David"/>
          <w:rtl/>
        </w:rPr>
        <w:tab/>
        <w:t xml:space="preserve">- </w:t>
      </w:r>
      <w:r w:rsidRPr="00C14FF4">
        <w:rPr>
          <w:rFonts w:ascii="David" w:hAnsi="David" w:cs="David"/>
          <w:rtl/>
        </w:rPr>
        <w:tab/>
        <w:t>הצהרה על שמירת סודיות</w:t>
      </w:r>
      <w:r w:rsidRPr="00C14FF4">
        <w:rPr>
          <w:rFonts w:ascii="David" w:hAnsi="David" w:cs="David"/>
          <w:rtl/>
        </w:rPr>
        <w:tab/>
      </w:r>
      <w:r w:rsidRPr="00C14FF4">
        <w:rPr>
          <w:rFonts w:ascii="David" w:hAnsi="David" w:cs="David"/>
          <w:rtl/>
        </w:rPr>
        <w:br/>
        <w:t>נספח ד'</w:t>
      </w:r>
      <w:r w:rsidRPr="00C14FF4">
        <w:rPr>
          <w:rFonts w:ascii="David" w:hAnsi="David" w:cs="David"/>
          <w:rtl/>
        </w:rPr>
        <w:tab/>
        <w:t xml:space="preserve">- </w:t>
      </w:r>
      <w:r w:rsidRPr="00C14FF4">
        <w:rPr>
          <w:rFonts w:ascii="David" w:hAnsi="David" w:cs="David"/>
          <w:rtl/>
        </w:rPr>
        <w:tab/>
        <w:t>אישור עריכת ביטוחים</w:t>
      </w:r>
      <w:r w:rsidRPr="00C14FF4">
        <w:rPr>
          <w:rFonts w:ascii="David" w:hAnsi="David" w:cs="David"/>
          <w:rtl/>
        </w:rPr>
        <w:tab/>
      </w:r>
      <w:r w:rsidRPr="00C14FF4">
        <w:rPr>
          <w:rFonts w:ascii="David" w:hAnsi="David" w:cs="David"/>
          <w:rtl/>
        </w:rPr>
        <w:br/>
        <w:t>נספח ה'</w:t>
      </w:r>
      <w:r w:rsidRPr="00C14FF4">
        <w:rPr>
          <w:rFonts w:ascii="David" w:hAnsi="David" w:cs="David"/>
          <w:rtl/>
        </w:rPr>
        <w:tab/>
        <w:t xml:space="preserve">- </w:t>
      </w:r>
      <w:r w:rsidRPr="00C14FF4">
        <w:rPr>
          <w:rFonts w:ascii="David" w:hAnsi="David" w:cs="David"/>
          <w:rtl/>
        </w:rPr>
        <w:tab/>
        <w:t>כתב ערבות</w:t>
      </w:r>
    </w:p>
    <w:p w:rsidR="001F6FB0" w:rsidRPr="00C14FF4" w:rsidRDefault="001F6FB0" w:rsidP="00E32799">
      <w:pPr>
        <w:pStyle w:val="afff"/>
        <w:numPr>
          <w:ilvl w:val="0"/>
          <w:numId w:val="29"/>
        </w:numPr>
        <w:rPr>
          <w:rFonts w:ascii="David" w:hAnsi="David"/>
        </w:rPr>
      </w:pPr>
      <w:bookmarkStart w:id="664" w:name="_Toc432320396"/>
      <w:bookmarkStart w:id="665" w:name="_Toc432499723"/>
      <w:bookmarkStart w:id="666" w:name="_Toc435801678"/>
      <w:bookmarkStart w:id="667" w:name="_Toc436776288"/>
      <w:bookmarkStart w:id="668" w:name="_Toc438420110"/>
      <w:bookmarkStart w:id="669" w:name="_Toc439628742"/>
      <w:bookmarkStart w:id="670" w:name="_Toc440488779"/>
      <w:r w:rsidRPr="00C14FF4">
        <w:rPr>
          <w:rFonts w:ascii="David" w:hAnsi="David"/>
          <w:rtl/>
        </w:rPr>
        <w:t>פרשנות</w:t>
      </w:r>
      <w:bookmarkEnd w:id="664"/>
      <w:bookmarkEnd w:id="665"/>
      <w:bookmarkEnd w:id="666"/>
      <w:bookmarkEnd w:id="667"/>
      <w:bookmarkEnd w:id="668"/>
      <w:bookmarkEnd w:id="669"/>
      <w:bookmarkEnd w:id="670"/>
    </w:p>
    <w:p w:rsidR="001F6FB0" w:rsidRPr="00C14FF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C14FF4">
        <w:rPr>
          <w:rFonts w:ascii="David" w:hAnsi="David" w:cs="David"/>
          <w:rtl/>
        </w:rPr>
        <w:t>כותרות הסעיפים בחוזה זה נרשמו לנוחות בלבד ולא ישמשו לצורכי פרשנותו של החוזה.</w:t>
      </w:r>
    </w:p>
    <w:p w:rsidR="001F6FB0" w:rsidRPr="00C14FF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C14FF4">
        <w:rPr>
          <w:rFonts w:ascii="David" w:hAnsi="David" w:cs="David"/>
          <w:rtl/>
        </w:rPr>
        <w:t>בכל מקרה של סתירה בין הוראה מהוראות חוזה זה ונספחיו לבין הוראה במסמך אחר מהמסמכים המהווים חלק מהחוזה והמצורפים אליו - כוחה של ההוראה המיטיבה עם רשות המסים עדיף על כוחה של ההוראה האחרת, למעט אם צוין במפורש כי הוראות הנספח או המסמך גוברות.</w:t>
      </w:r>
    </w:p>
    <w:p w:rsidR="001F6FB0" w:rsidRPr="00C14FF4" w:rsidRDefault="001F6FB0" w:rsidP="00E32799">
      <w:pPr>
        <w:numPr>
          <w:ilvl w:val="1"/>
          <w:numId w:val="29"/>
        </w:numPr>
        <w:tabs>
          <w:tab w:val="left" w:pos="-426"/>
        </w:tabs>
        <w:autoSpaceDE w:val="0"/>
        <w:autoSpaceDN w:val="0"/>
        <w:spacing w:before="240" w:after="120" w:line="240" w:lineRule="atLeast"/>
        <w:jc w:val="both"/>
        <w:rPr>
          <w:rFonts w:ascii="David" w:hAnsi="David" w:cs="David"/>
          <w:rtl/>
        </w:rPr>
      </w:pPr>
      <w:r w:rsidRPr="00C14FF4">
        <w:rPr>
          <w:rFonts w:ascii="David" w:hAnsi="David" w:cs="David"/>
          <w:rtl/>
        </w:rPr>
        <w:t>מובהר כי האמור בחוזה זה גובר על הוראות כל תנאי שימוש או כתב אחריות אחר, למעט על הוראות הרישיון של היצרן, בין אם נחתם בין הצדדים ובין אם נכפה על המשתמש בו מעצם השימוש בתוכנה או פתיחת האריזה (</w:t>
      </w:r>
      <w:r w:rsidRPr="00C14FF4">
        <w:rPr>
          <w:rFonts w:ascii="David" w:hAnsi="David" w:cs="David"/>
        </w:rPr>
        <w:t>Shrink-wrapped</w:t>
      </w:r>
      <w:r w:rsidRPr="00C14FF4">
        <w:rPr>
          <w:rFonts w:ascii="David" w:hAnsi="David" w:cs="David"/>
          <w:rtl/>
        </w:rPr>
        <w:t>) או בכל דרך אחרת, אלא אם כן תנאי השימוש או כתב האחריות מיטיבים עם רשות המסים.</w:t>
      </w:r>
    </w:p>
    <w:p w:rsidR="001F6FB0" w:rsidRPr="00C14FF4" w:rsidRDefault="001F6FB0" w:rsidP="00E32799">
      <w:pPr>
        <w:pStyle w:val="afff"/>
        <w:numPr>
          <w:ilvl w:val="0"/>
          <w:numId w:val="29"/>
        </w:numPr>
        <w:rPr>
          <w:rFonts w:ascii="David" w:hAnsi="David"/>
          <w:bCs/>
          <w:smallCaps/>
        </w:rPr>
      </w:pPr>
      <w:bookmarkStart w:id="671" w:name="_Toc432320397"/>
      <w:bookmarkStart w:id="672" w:name="_Toc432499724"/>
      <w:bookmarkStart w:id="673" w:name="_Toc435801679"/>
      <w:bookmarkStart w:id="674" w:name="_Toc436776289"/>
      <w:bookmarkStart w:id="675" w:name="_Toc438420111"/>
      <w:bookmarkStart w:id="676" w:name="_Toc439628743"/>
      <w:bookmarkStart w:id="677" w:name="_Toc440488780"/>
      <w:r w:rsidRPr="001B586B">
        <w:rPr>
          <w:rtl/>
        </w:rPr>
        <w:t>הצהרות</w:t>
      </w:r>
      <w:r w:rsidRPr="00C14FF4">
        <w:rPr>
          <w:rFonts w:ascii="David" w:hAnsi="David"/>
          <w:rtl/>
        </w:rPr>
        <w:t xml:space="preserve"> הספק</w:t>
      </w:r>
      <w:bookmarkEnd w:id="671"/>
      <w:bookmarkEnd w:id="672"/>
      <w:bookmarkEnd w:id="673"/>
      <w:bookmarkEnd w:id="674"/>
      <w:bookmarkEnd w:id="675"/>
      <w:bookmarkEnd w:id="676"/>
      <w:bookmarkEnd w:id="677"/>
    </w:p>
    <w:p w:rsidR="001F6FB0" w:rsidRPr="00C14FF4" w:rsidRDefault="001F6FB0" w:rsidP="001F6FB0">
      <w:pPr>
        <w:ind w:left="272" w:firstLine="720"/>
        <w:rPr>
          <w:rFonts w:ascii="David" w:hAnsi="David" w:cs="David"/>
          <w:rtl/>
        </w:rPr>
      </w:pPr>
      <w:r w:rsidRPr="00C14FF4">
        <w:rPr>
          <w:rFonts w:ascii="David" w:hAnsi="David" w:cs="David"/>
          <w:rtl/>
        </w:rPr>
        <w:t>הספק מצהיר בזה כי:</w:t>
      </w:r>
    </w:p>
    <w:p w:rsidR="001F6FB0" w:rsidRPr="00C14FF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C14FF4">
        <w:rPr>
          <w:rFonts w:ascii="David" w:hAnsi="David" w:cs="David"/>
          <w:rtl/>
        </w:rPr>
        <w:t xml:space="preserve">הספק מצהיר ומאשר כי הוא חתם על הסכם זה על נספחיו ועל מסמכי המכרז לאחר שבחן אותם לצורך הגשת הצעתו למכרז והבינם. </w:t>
      </w:r>
    </w:p>
    <w:p w:rsidR="001F6FB0" w:rsidRPr="00C14FF4" w:rsidRDefault="001F6FB0" w:rsidP="00E32799">
      <w:pPr>
        <w:numPr>
          <w:ilvl w:val="1"/>
          <w:numId w:val="29"/>
        </w:numPr>
        <w:tabs>
          <w:tab w:val="left" w:pos="-426"/>
        </w:tabs>
        <w:autoSpaceDE w:val="0"/>
        <w:autoSpaceDN w:val="0"/>
        <w:spacing w:before="240" w:after="120" w:line="240" w:lineRule="atLeast"/>
        <w:jc w:val="both"/>
        <w:rPr>
          <w:rFonts w:ascii="David" w:hAnsi="David" w:cs="David"/>
          <w:rtl/>
        </w:rPr>
      </w:pPr>
      <w:r w:rsidRPr="00C14FF4">
        <w:rPr>
          <w:rFonts w:ascii="David" w:hAnsi="David" w:cs="David"/>
          <w:rtl/>
        </w:rPr>
        <w:t>הספק מצהיר ומאשר כי מבין היטב את צרכי רשות המסים ודרישותיה כמפורט במסמכי המכרז ובהסכם זה וכי הוא בעל רקע מקצועי בתחום השירותים נשוא המכרז וכי הוא בעל ניסיון, יכולת, כישורים ומומחיות הדרושים לבצע בעצמו ובאמצעות מומחים מטעמו, שייבחרו ויועסקו על ידו למטרה זו, את התחייבויותיו על פי חוזה זה.</w:t>
      </w:r>
    </w:p>
    <w:p w:rsidR="001F6FB0" w:rsidRPr="00C14FF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C14FF4">
        <w:rPr>
          <w:rFonts w:ascii="David" w:hAnsi="David" w:cs="David"/>
          <w:rtl/>
        </w:rPr>
        <w:t xml:space="preserve">הספק מצהיר כי הוא עומד בכל התנאים והדרישות כמפורט במסמכי המכרז וכי כל המידע אשר מסר בהצעתו הוא נכון ואמיתי. </w:t>
      </w:r>
    </w:p>
    <w:p w:rsidR="001F6FB0" w:rsidRPr="00C14FF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C14FF4">
        <w:rPr>
          <w:rFonts w:ascii="David" w:hAnsi="David" w:cs="David"/>
          <w:rtl/>
        </w:rPr>
        <w:t xml:space="preserve">הספק מצהיר בזאת כי הוא נושא באחריות המלאה והבלעדית כלפי רשות המסים בכל הנוגע לביצוע התחייבויותיו על פי המכרז. </w:t>
      </w:r>
    </w:p>
    <w:p w:rsidR="001F6FB0" w:rsidRPr="00C14FF4" w:rsidRDefault="001F6FB0" w:rsidP="00E32799">
      <w:pPr>
        <w:numPr>
          <w:ilvl w:val="1"/>
          <w:numId w:val="29"/>
        </w:numPr>
        <w:tabs>
          <w:tab w:val="left" w:pos="-426"/>
        </w:tabs>
        <w:autoSpaceDE w:val="0"/>
        <w:autoSpaceDN w:val="0"/>
        <w:spacing w:before="240" w:after="120" w:line="240" w:lineRule="atLeast"/>
        <w:jc w:val="both"/>
        <w:rPr>
          <w:rFonts w:ascii="David" w:hAnsi="David" w:cs="David"/>
          <w:rtl/>
        </w:rPr>
      </w:pPr>
      <w:r w:rsidRPr="00C14FF4">
        <w:rPr>
          <w:rFonts w:ascii="David" w:hAnsi="David" w:cs="David"/>
          <w:rtl/>
        </w:rPr>
        <w:t>אין כל מניעה חוקית, מקצועית, כלכלית או אחרת לקיום כל התחייבויותיו לפי חוזה זה.</w:t>
      </w:r>
    </w:p>
    <w:p w:rsidR="001F6FB0" w:rsidRPr="00C14FF4" w:rsidRDefault="001F6FB0" w:rsidP="00E32799">
      <w:pPr>
        <w:numPr>
          <w:ilvl w:val="1"/>
          <w:numId w:val="29"/>
        </w:numPr>
        <w:tabs>
          <w:tab w:val="left" w:pos="-426"/>
        </w:tabs>
        <w:autoSpaceDE w:val="0"/>
        <w:autoSpaceDN w:val="0"/>
        <w:spacing w:before="240" w:after="120" w:line="240" w:lineRule="atLeast"/>
        <w:jc w:val="both"/>
        <w:rPr>
          <w:rFonts w:ascii="David" w:hAnsi="David" w:cs="David"/>
          <w:rtl/>
        </w:rPr>
      </w:pPr>
      <w:r w:rsidRPr="00C14FF4">
        <w:rPr>
          <w:rFonts w:ascii="David" w:hAnsi="David" w:cs="David"/>
          <w:rtl/>
        </w:rPr>
        <w:t>הוא מעסיק ומתחייב להעסיק במשך תקופת חוזה זה וכל עוד חלות עליו התחייבויות על פי חוזה זה, כוח אדם מקצועי, מיומן, מתאים, בעל הניסיון והכישורים הדרושים ובמספר המתאים.</w:t>
      </w:r>
    </w:p>
    <w:p w:rsidR="001F6FB0" w:rsidRPr="00C14FF4" w:rsidRDefault="001F6FB0" w:rsidP="00E32799">
      <w:pPr>
        <w:numPr>
          <w:ilvl w:val="1"/>
          <w:numId w:val="29"/>
        </w:numPr>
        <w:tabs>
          <w:tab w:val="left" w:pos="-426"/>
        </w:tabs>
        <w:autoSpaceDE w:val="0"/>
        <w:autoSpaceDN w:val="0"/>
        <w:spacing w:before="240" w:after="120" w:line="240" w:lineRule="atLeast"/>
        <w:jc w:val="both"/>
        <w:rPr>
          <w:rFonts w:ascii="David" w:hAnsi="David" w:cs="David"/>
          <w:rtl/>
        </w:rPr>
      </w:pPr>
      <w:r w:rsidRPr="00C14FF4">
        <w:rPr>
          <w:rFonts w:ascii="David" w:hAnsi="David" w:cs="David"/>
          <w:rtl/>
        </w:rPr>
        <w:t>אין בהתקשרות שלו, כתוצאה מחתימת חוזה זה, פגיעה בכל זכות יוצרים, סודות מסחריים, זכויות קניין רוחני, זכויות פטנטים או כל זכות אחרת של צד שלישי כלשהו וכי לא הוגשה תביעה כלשהי על הפרת זכויות כאמור.</w:t>
      </w:r>
    </w:p>
    <w:p w:rsidR="001F6FB0" w:rsidRPr="00C14FF4" w:rsidRDefault="001F6FB0" w:rsidP="00E32799">
      <w:pPr>
        <w:pStyle w:val="afff"/>
        <w:numPr>
          <w:ilvl w:val="0"/>
          <w:numId w:val="29"/>
        </w:numPr>
        <w:rPr>
          <w:rFonts w:ascii="David" w:hAnsi="David"/>
        </w:rPr>
      </w:pPr>
      <w:bookmarkStart w:id="678" w:name="_Toc432320398"/>
      <w:bookmarkStart w:id="679" w:name="_Toc432499725"/>
      <w:bookmarkStart w:id="680" w:name="_Toc435801680"/>
      <w:bookmarkStart w:id="681" w:name="_Toc436776290"/>
      <w:bookmarkStart w:id="682" w:name="_Toc438420112"/>
      <w:bookmarkStart w:id="683" w:name="_Toc439628744"/>
      <w:bookmarkStart w:id="684" w:name="_Toc440488781"/>
      <w:r w:rsidRPr="001B586B">
        <w:rPr>
          <w:rtl/>
        </w:rPr>
        <w:t>התחייבויות</w:t>
      </w:r>
      <w:r w:rsidRPr="00C14FF4">
        <w:rPr>
          <w:rFonts w:ascii="David" w:hAnsi="David"/>
          <w:rtl/>
        </w:rPr>
        <w:t xml:space="preserve"> הספק</w:t>
      </w:r>
      <w:bookmarkEnd w:id="678"/>
      <w:bookmarkEnd w:id="679"/>
      <w:bookmarkEnd w:id="680"/>
      <w:bookmarkEnd w:id="681"/>
      <w:bookmarkEnd w:id="682"/>
      <w:bookmarkEnd w:id="683"/>
      <w:bookmarkEnd w:id="684"/>
      <w:r w:rsidRPr="00C14FF4">
        <w:rPr>
          <w:rFonts w:ascii="David" w:hAnsi="David"/>
          <w:rtl/>
        </w:rPr>
        <w:tab/>
      </w:r>
    </w:p>
    <w:p w:rsidR="001F6FB0" w:rsidRPr="00C14FF4" w:rsidRDefault="001F6FB0" w:rsidP="00E32799">
      <w:pPr>
        <w:numPr>
          <w:ilvl w:val="1"/>
          <w:numId w:val="29"/>
        </w:numPr>
        <w:tabs>
          <w:tab w:val="left" w:pos="-426"/>
        </w:tabs>
        <w:autoSpaceDE w:val="0"/>
        <w:autoSpaceDN w:val="0"/>
        <w:spacing w:before="240" w:after="120" w:line="240" w:lineRule="atLeast"/>
        <w:jc w:val="both"/>
        <w:rPr>
          <w:rFonts w:ascii="David" w:hAnsi="David" w:cs="David"/>
          <w:rtl/>
        </w:rPr>
      </w:pPr>
      <w:r w:rsidRPr="00C14FF4">
        <w:rPr>
          <w:rFonts w:ascii="David" w:hAnsi="David" w:cs="David"/>
          <w:rtl/>
        </w:rPr>
        <w:t>הספק מתחייב בזה כלפי רשות המסים כדלקמן:</w:t>
      </w:r>
    </w:p>
    <w:p w:rsidR="001F6FB0" w:rsidRPr="00C14FF4" w:rsidRDefault="001F6FB0" w:rsidP="00E32799">
      <w:pPr>
        <w:numPr>
          <w:ilvl w:val="2"/>
          <w:numId w:val="29"/>
        </w:numPr>
        <w:tabs>
          <w:tab w:val="left" w:pos="-426"/>
        </w:tabs>
        <w:autoSpaceDE w:val="0"/>
        <w:autoSpaceDN w:val="0"/>
        <w:spacing w:before="240" w:after="120" w:line="240" w:lineRule="atLeast"/>
        <w:jc w:val="both"/>
        <w:rPr>
          <w:rFonts w:ascii="David" w:hAnsi="David" w:cs="David"/>
        </w:rPr>
      </w:pPr>
      <w:r w:rsidRPr="00C14FF4">
        <w:rPr>
          <w:rFonts w:ascii="David" w:hAnsi="David" w:cs="David"/>
          <w:rtl/>
        </w:rPr>
        <w:t>לספק לרשות המזמין את הרכיבים העונים לכל הדרישות הטכניות שנוסחו במפרט כפי שהתחייב במענה שהגיש לבקשה להצעות.</w:t>
      </w:r>
    </w:p>
    <w:p w:rsidR="001F6FB0" w:rsidRPr="00C14FF4" w:rsidRDefault="001F6FB0" w:rsidP="00E32799">
      <w:pPr>
        <w:numPr>
          <w:ilvl w:val="2"/>
          <w:numId w:val="29"/>
        </w:numPr>
        <w:tabs>
          <w:tab w:val="left" w:pos="-426"/>
        </w:tabs>
        <w:autoSpaceDE w:val="0"/>
        <w:autoSpaceDN w:val="0"/>
        <w:spacing w:before="240" w:after="120" w:line="240" w:lineRule="atLeast"/>
        <w:jc w:val="both"/>
        <w:rPr>
          <w:rFonts w:ascii="David" w:hAnsi="David" w:cs="David"/>
        </w:rPr>
      </w:pPr>
      <w:r w:rsidRPr="00C14FF4">
        <w:rPr>
          <w:rFonts w:ascii="David" w:hAnsi="David" w:cs="David"/>
          <w:rtl/>
        </w:rPr>
        <w:t xml:space="preserve">לספק לרשות המסים את השירותים המפורטים מסמכי המכרז הרצוף בזה כנספח א' בדייקנות, ביעילות, במיומנות ובמהירות. </w:t>
      </w:r>
    </w:p>
    <w:p w:rsidR="001F6FB0" w:rsidRPr="00C14FF4" w:rsidRDefault="001F6FB0" w:rsidP="00E32799">
      <w:pPr>
        <w:numPr>
          <w:ilvl w:val="2"/>
          <w:numId w:val="29"/>
        </w:numPr>
        <w:tabs>
          <w:tab w:val="left" w:pos="-426"/>
        </w:tabs>
        <w:autoSpaceDE w:val="0"/>
        <w:autoSpaceDN w:val="0"/>
        <w:spacing w:before="240" w:after="120" w:line="240" w:lineRule="atLeast"/>
        <w:jc w:val="both"/>
        <w:rPr>
          <w:rFonts w:ascii="David" w:hAnsi="David" w:cs="David"/>
          <w:rtl/>
        </w:rPr>
      </w:pPr>
      <w:r w:rsidRPr="00C14FF4">
        <w:rPr>
          <w:rFonts w:ascii="David" w:hAnsi="David" w:cs="David"/>
          <w:rtl/>
        </w:rPr>
        <w:t>לספק לעובדיו, על חשבונו, מכשירים, חומרים מתאימים, כלי עבודה וכל דבר אחר הדרוש</w:t>
      </w:r>
      <w:r w:rsidR="00344FB7">
        <w:rPr>
          <w:rFonts w:ascii="David" w:hAnsi="David" w:cs="David" w:hint="cs"/>
          <w:rtl/>
        </w:rPr>
        <w:t xml:space="preserve"> </w:t>
      </w:r>
      <w:r w:rsidRPr="00C14FF4">
        <w:rPr>
          <w:rFonts w:ascii="David" w:hAnsi="David" w:cs="David"/>
          <w:rtl/>
        </w:rPr>
        <w:t>למתן השירותים.</w:t>
      </w:r>
    </w:p>
    <w:p w:rsidR="001F6FB0" w:rsidRPr="00C14FF4" w:rsidRDefault="001F6FB0" w:rsidP="00E32799">
      <w:pPr>
        <w:numPr>
          <w:ilvl w:val="2"/>
          <w:numId w:val="29"/>
        </w:numPr>
        <w:tabs>
          <w:tab w:val="left" w:pos="-426"/>
        </w:tabs>
        <w:autoSpaceDE w:val="0"/>
        <w:autoSpaceDN w:val="0"/>
        <w:spacing w:before="240" w:after="120" w:line="240" w:lineRule="atLeast"/>
        <w:jc w:val="both"/>
        <w:rPr>
          <w:rFonts w:ascii="David" w:hAnsi="David" w:cs="David"/>
          <w:rtl/>
        </w:rPr>
      </w:pPr>
      <w:r w:rsidRPr="00C14FF4">
        <w:rPr>
          <w:rFonts w:ascii="David" w:hAnsi="David" w:cs="David"/>
          <w:rtl/>
        </w:rPr>
        <w:t>לבצע את כל התחייבויותיו על פי חוזה זה, כולן וכל אחת מהן בנפרד, במומחיות ובמיומנות, לפי מיטב כללי המקצוע ולשביעות רצונה של רשות המסים.</w:t>
      </w:r>
    </w:p>
    <w:p w:rsidR="001F6FB0" w:rsidRPr="00C14FF4" w:rsidRDefault="001F6FB0" w:rsidP="00E32799">
      <w:pPr>
        <w:numPr>
          <w:ilvl w:val="2"/>
          <w:numId w:val="29"/>
        </w:numPr>
        <w:tabs>
          <w:tab w:val="left" w:pos="-426"/>
        </w:tabs>
        <w:autoSpaceDE w:val="0"/>
        <w:autoSpaceDN w:val="0"/>
        <w:spacing w:before="240" w:after="120" w:line="240" w:lineRule="atLeast"/>
        <w:jc w:val="both"/>
        <w:rPr>
          <w:rFonts w:ascii="David" w:hAnsi="David" w:cs="David"/>
          <w:rtl/>
        </w:rPr>
      </w:pPr>
      <w:r w:rsidRPr="00C14FF4">
        <w:rPr>
          <w:rFonts w:ascii="David" w:hAnsi="David" w:cs="David"/>
          <w:rtl/>
        </w:rPr>
        <w:t xml:space="preserve">לעשות את כל הדרוש למתן השירותים וכן לעשות את כל הסידורים הדרושים לביצוע יעיל, מדויק, מעולה ותכליתי של התחייבויותיו על פי חוזה זה ונספחיו. </w:t>
      </w:r>
    </w:p>
    <w:p w:rsidR="001F6FB0" w:rsidRPr="00C14FF4" w:rsidRDefault="001F6FB0" w:rsidP="00E32799">
      <w:pPr>
        <w:numPr>
          <w:ilvl w:val="2"/>
          <w:numId w:val="29"/>
        </w:numPr>
        <w:tabs>
          <w:tab w:val="left" w:pos="-426"/>
        </w:tabs>
        <w:autoSpaceDE w:val="0"/>
        <w:autoSpaceDN w:val="0"/>
        <w:spacing w:before="240" w:after="120" w:line="240" w:lineRule="atLeast"/>
        <w:jc w:val="both"/>
        <w:rPr>
          <w:rFonts w:ascii="David" w:hAnsi="David" w:cs="David"/>
        </w:rPr>
      </w:pPr>
      <w:r w:rsidRPr="00C14FF4">
        <w:rPr>
          <w:rFonts w:ascii="David" w:hAnsi="David" w:cs="David"/>
          <w:rtl/>
        </w:rPr>
        <w:t xml:space="preserve">להמציא לרשות המסים, עם החתימה על חוזה זה, אישור תקף מאת פקיד שומה או רואה חשבון בדבר ניהול ספרי חשבונות ורשומות על פי פקודת מס הכנסה וחוק מס ערך מוסף, בהתאם לחוק עסקאות גופים ציבוריים התשל"ו - 1976. האישור יצורף לחוזה זה כחלק בלתי נפרד ממנו. </w:t>
      </w:r>
      <w:r w:rsidRPr="00C14FF4">
        <w:rPr>
          <w:rFonts w:ascii="David" w:hAnsi="David" w:cs="David"/>
          <w:rtl/>
        </w:rPr>
        <w:tab/>
      </w:r>
      <w:r w:rsidRPr="00C14FF4">
        <w:rPr>
          <w:rFonts w:ascii="David" w:hAnsi="David" w:cs="David"/>
          <w:rtl/>
        </w:rPr>
        <w:br/>
        <w:t>הספק מתחייב לחדש את תוקף האישור בכל עת שיפוג תוקפו במהלך תקופת ההתקשרות על פי חוזה זה.</w:t>
      </w:r>
    </w:p>
    <w:p w:rsidR="001F6FB0" w:rsidRPr="00C14FF4" w:rsidRDefault="001F6FB0" w:rsidP="00E32799">
      <w:pPr>
        <w:numPr>
          <w:ilvl w:val="2"/>
          <w:numId w:val="29"/>
        </w:numPr>
        <w:tabs>
          <w:tab w:val="left" w:pos="-426"/>
        </w:tabs>
        <w:autoSpaceDE w:val="0"/>
        <w:autoSpaceDN w:val="0"/>
        <w:spacing w:before="240" w:after="120" w:line="240" w:lineRule="atLeast"/>
        <w:jc w:val="both"/>
        <w:rPr>
          <w:rFonts w:ascii="David" w:hAnsi="David" w:cs="David"/>
          <w:rtl/>
        </w:rPr>
      </w:pPr>
      <w:r w:rsidRPr="00C14FF4">
        <w:rPr>
          <w:rFonts w:ascii="David" w:hAnsi="David" w:cs="David"/>
          <w:rtl/>
        </w:rPr>
        <w:t>לקיים את נוהלי העבודה הקיימים ברשות המסים.</w:t>
      </w:r>
    </w:p>
    <w:p w:rsidR="001F6FB0" w:rsidRPr="00C14FF4" w:rsidRDefault="001F6FB0" w:rsidP="00E32799">
      <w:pPr>
        <w:numPr>
          <w:ilvl w:val="2"/>
          <w:numId w:val="29"/>
        </w:numPr>
        <w:tabs>
          <w:tab w:val="left" w:pos="-426"/>
        </w:tabs>
        <w:autoSpaceDE w:val="0"/>
        <w:autoSpaceDN w:val="0"/>
        <w:spacing w:before="240" w:after="120" w:line="240" w:lineRule="atLeast"/>
        <w:jc w:val="both"/>
        <w:rPr>
          <w:rFonts w:ascii="David" w:hAnsi="David" w:cs="David"/>
        </w:rPr>
      </w:pPr>
      <w:r w:rsidRPr="00C14FF4">
        <w:rPr>
          <w:rFonts w:ascii="David" w:hAnsi="David" w:cs="David"/>
          <w:rtl/>
        </w:rPr>
        <w:t>לדווח לרשות המסים או לנציגה ולעדכן אותם, בין אם באופן שוטף ובין אם עפ"י דרישה בנוגע לממצאים המתקבלים כתוצאה ממתן השירותים והפעילויות אותן הוא מבצע.</w:t>
      </w:r>
    </w:p>
    <w:p w:rsidR="001F6FB0" w:rsidRPr="00C14FF4" w:rsidRDefault="001F6FB0" w:rsidP="00E32799">
      <w:pPr>
        <w:numPr>
          <w:ilvl w:val="2"/>
          <w:numId w:val="29"/>
        </w:numPr>
        <w:tabs>
          <w:tab w:val="left" w:pos="-426"/>
        </w:tabs>
        <w:autoSpaceDE w:val="0"/>
        <w:autoSpaceDN w:val="0"/>
        <w:spacing w:before="240" w:after="120" w:line="240" w:lineRule="atLeast"/>
        <w:jc w:val="both"/>
        <w:rPr>
          <w:rFonts w:ascii="David" w:hAnsi="David" w:cs="David"/>
        </w:rPr>
      </w:pPr>
      <w:r w:rsidRPr="00C14FF4">
        <w:rPr>
          <w:rFonts w:ascii="David" w:hAnsi="David" w:cs="David"/>
          <w:rtl/>
        </w:rPr>
        <w:t>רשות המסים שומרת לעצמה את הזכות להפעיל מומחים/יועצים נוספים והספק מתחייב כי הוא או כל גורם שיופעל מטעמו ישתף עמם פעולה ככל שיידרש כמו עם כל שאר עובדי הלקוח.</w:t>
      </w:r>
    </w:p>
    <w:p w:rsidR="001F6FB0" w:rsidRPr="00C14FF4" w:rsidRDefault="001F6FB0" w:rsidP="00D22E9E">
      <w:pPr>
        <w:numPr>
          <w:ilvl w:val="2"/>
          <w:numId w:val="29"/>
        </w:numPr>
        <w:tabs>
          <w:tab w:val="left" w:pos="-426"/>
        </w:tabs>
        <w:autoSpaceDE w:val="0"/>
        <w:autoSpaceDN w:val="0"/>
        <w:spacing w:before="240" w:after="120" w:line="240" w:lineRule="atLeast"/>
        <w:jc w:val="both"/>
        <w:rPr>
          <w:rFonts w:ascii="David" w:hAnsi="David" w:cs="David"/>
        </w:rPr>
      </w:pPr>
      <w:r w:rsidRPr="00C14FF4">
        <w:rPr>
          <w:rFonts w:ascii="David" w:hAnsi="David" w:cs="David"/>
          <w:rtl/>
        </w:rPr>
        <w:t xml:space="preserve">רשות המסים הוא גוף מונחה </w:t>
      </w:r>
      <w:r w:rsidR="00D22E9E">
        <w:rPr>
          <w:rFonts w:ascii="David" w:hAnsi="David" w:cs="David" w:hint="cs"/>
          <w:rtl/>
        </w:rPr>
        <w:t xml:space="preserve">ע"י </w:t>
      </w:r>
      <w:r w:rsidR="00D22E9E" w:rsidRPr="00D22E9E">
        <w:rPr>
          <w:rFonts w:ascii="David" w:hAnsi="David" w:cs="David" w:hint="cs"/>
          <w:rtl/>
        </w:rPr>
        <w:t>הרשות הלאומית להגנת הסייבר</w:t>
      </w:r>
      <w:r w:rsidRPr="00C14FF4">
        <w:rPr>
          <w:rFonts w:ascii="David" w:hAnsi="David" w:cs="David"/>
          <w:rtl/>
        </w:rPr>
        <w:t xml:space="preserve"> ואתרי הארגון מסווגים בסיווגים שונים, החל מסיווג 'בלמ"ס' (בלתי מסווג) ועד סיווג 'שמור' על כן רשאית רשות המסים לדרוש מן הספק והספק מתחייב לקבל סיווג בטחוני מתאים עבור עובדיו ומי מטעמו בהתאם לצורך. רשות המסים שומרת לעצמה את הזכות לפסול כל עובד או נותן שירות של הספק עקב סיבות ביטחוניות ללא צורך בנימוק ו/או הסבר כלשהו, והחלטתה תהיה סופית ומכרעת.</w:t>
      </w:r>
    </w:p>
    <w:p w:rsidR="001F6FB0" w:rsidRPr="00C14FF4" w:rsidRDefault="001F6FB0" w:rsidP="00E32799">
      <w:pPr>
        <w:pStyle w:val="afff"/>
        <w:numPr>
          <w:ilvl w:val="0"/>
          <w:numId w:val="29"/>
        </w:numPr>
        <w:rPr>
          <w:rFonts w:ascii="David" w:hAnsi="David"/>
        </w:rPr>
      </w:pPr>
      <w:bookmarkStart w:id="685" w:name="_Toc432320399"/>
      <w:bookmarkStart w:id="686" w:name="_Toc432499726"/>
      <w:bookmarkStart w:id="687" w:name="_Toc435801681"/>
      <w:bookmarkStart w:id="688" w:name="_Toc436776291"/>
      <w:bookmarkStart w:id="689" w:name="_Toc438420113"/>
      <w:bookmarkStart w:id="690" w:name="_Toc439628745"/>
      <w:bookmarkStart w:id="691" w:name="_Toc440488782"/>
      <w:r w:rsidRPr="00C14FF4">
        <w:rPr>
          <w:rFonts w:ascii="David" w:hAnsi="David"/>
          <w:rtl/>
        </w:rPr>
        <w:t>עיקרי ההתקשרות</w:t>
      </w:r>
      <w:bookmarkEnd w:id="685"/>
      <w:bookmarkEnd w:id="686"/>
      <w:bookmarkEnd w:id="687"/>
      <w:bookmarkEnd w:id="688"/>
      <w:bookmarkEnd w:id="689"/>
      <w:bookmarkEnd w:id="690"/>
      <w:bookmarkEnd w:id="691"/>
    </w:p>
    <w:p w:rsidR="001F6FB0" w:rsidRPr="00C14FF4" w:rsidRDefault="001F6FB0" w:rsidP="00B30E67">
      <w:pPr>
        <w:numPr>
          <w:ilvl w:val="1"/>
          <w:numId w:val="29"/>
        </w:numPr>
        <w:tabs>
          <w:tab w:val="left" w:pos="-426"/>
        </w:tabs>
        <w:autoSpaceDE w:val="0"/>
        <w:autoSpaceDN w:val="0"/>
        <w:spacing w:before="240" w:after="120" w:line="240" w:lineRule="atLeast"/>
        <w:jc w:val="both"/>
        <w:rPr>
          <w:rFonts w:ascii="David" w:hAnsi="David" w:cs="David"/>
          <w:b/>
          <w:bCs/>
        </w:rPr>
      </w:pPr>
      <w:r w:rsidRPr="00C14FF4">
        <w:rPr>
          <w:rFonts w:ascii="David" w:hAnsi="David" w:cs="David"/>
          <w:rtl/>
        </w:rPr>
        <w:t xml:space="preserve">תוקף הסכם זה הוא </w:t>
      </w:r>
      <w:r w:rsidR="00B30E67">
        <w:rPr>
          <w:rFonts w:ascii="David" w:hAnsi="David" w:cs="David" w:hint="cs"/>
          <w:rtl/>
        </w:rPr>
        <w:t>לשנה</w:t>
      </w:r>
      <w:r w:rsidRPr="00C14FF4">
        <w:rPr>
          <w:rFonts w:ascii="David" w:hAnsi="David" w:cs="David"/>
          <w:rtl/>
        </w:rPr>
        <w:t xml:space="preserve">, החל ממועד החתימה על החוזה ועד ליום_______________. </w:t>
      </w:r>
    </w:p>
    <w:p w:rsidR="001F6FB0" w:rsidRPr="00C14FF4" w:rsidRDefault="001F6FB0" w:rsidP="00B30E67">
      <w:pPr>
        <w:numPr>
          <w:ilvl w:val="1"/>
          <w:numId w:val="29"/>
        </w:numPr>
        <w:tabs>
          <w:tab w:val="left" w:pos="-426"/>
        </w:tabs>
        <w:autoSpaceDE w:val="0"/>
        <w:autoSpaceDN w:val="0"/>
        <w:spacing w:before="240" w:after="120" w:line="240" w:lineRule="atLeast"/>
        <w:jc w:val="both"/>
        <w:rPr>
          <w:rFonts w:ascii="David" w:hAnsi="David" w:cs="David"/>
          <w:b/>
          <w:bCs/>
        </w:rPr>
      </w:pPr>
      <w:bookmarkStart w:id="692" w:name="_Ref485891408"/>
      <w:r w:rsidRPr="00C14FF4">
        <w:rPr>
          <w:rFonts w:ascii="David" w:hAnsi="David" w:cs="David"/>
          <w:rtl/>
        </w:rPr>
        <w:t xml:space="preserve">לרשות המסים נתונה האפשרות להארכת תוקפו של הסכם זה בשנה אחת או לחלק ממנה, בכל פעם (להלן: "תקופת הסכם מוארכת") ובלבד שתקופת ההסכם, כולל תקופות ההסכם המוארכת, לא תעלה על </w:t>
      </w:r>
      <w:r w:rsidR="00B30E67">
        <w:rPr>
          <w:rFonts w:ascii="David" w:hAnsi="David" w:cs="David" w:hint="cs"/>
          <w:rtl/>
        </w:rPr>
        <w:t>חמש</w:t>
      </w:r>
      <w:r w:rsidR="00B30E67" w:rsidRPr="00C14FF4">
        <w:rPr>
          <w:rFonts w:ascii="David" w:hAnsi="David" w:cs="David"/>
          <w:rtl/>
        </w:rPr>
        <w:t xml:space="preserve"> </w:t>
      </w:r>
      <w:r w:rsidRPr="00C14FF4">
        <w:rPr>
          <w:rFonts w:ascii="David" w:hAnsi="David" w:cs="David"/>
          <w:rtl/>
        </w:rPr>
        <w:t>שנים</w:t>
      </w:r>
      <w:r w:rsidR="00344FB7">
        <w:rPr>
          <w:rFonts w:ascii="David" w:hAnsi="David" w:cs="David" w:hint="cs"/>
          <w:rtl/>
        </w:rPr>
        <w:t xml:space="preserve">, </w:t>
      </w:r>
      <w:r w:rsidRPr="00C14FF4">
        <w:rPr>
          <w:rFonts w:ascii="David" w:hAnsi="David" w:cs="David"/>
          <w:rtl/>
        </w:rPr>
        <w:t>והכול בכפוף לחוק חובת המכרזים תשנ"ב - 1992, תקנות חובת המכרזים תשנ"ג - 1993 והוראות התכ"מ.</w:t>
      </w:r>
      <w:bookmarkEnd w:id="692"/>
    </w:p>
    <w:p w:rsidR="001F6FB0" w:rsidRDefault="001F6FB0" w:rsidP="00E32799">
      <w:pPr>
        <w:numPr>
          <w:ilvl w:val="1"/>
          <w:numId w:val="29"/>
        </w:numPr>
        <w:tabs>
          <w:tab w:val="left" w:pos="-426"/>
        </w:tabs>
        <w:autoSpaceDE w:val="0"/>
        <w:autoSpaceDN w:val="0"/>
        <w:spacing w:before="240" w:after="120" w:line="240" w:lineRule="atLeast"/>
        <w:jc w:val="both"/>
        <w:rPr>
          <w:rFonts w:ascii="David" w:hAnsi="David" w:cs="David"/>
          <w:b/>
          <w:bCs/>
        </w:rPr>
      </w:pPr>
      <w:r w:rsidRPr="00C14FF4">
        <w:rPr>
          <w:rFonts w:ascii="David" w:hAnsi="David" w:cs="David"/>
          <w:rtl/>
        </w:rPr>
        <w:t xml:space="preserve">רצתה רשות המסים להאריך את תקופת ההסכם האמורה בס"ק 5.1 לעיל עפ"י זכותו האמורה בס"ק 5.2 לעיל, תודיע על כך רשות המסים לספק בכתב לא יאוחר מ - 15 יום לפני תום תקופת ההסכם או תקופת ההסכם המוארכת לפי העניין.   </w:t>
      </w:r>
    </w:p>
    <w:p w:rsidR="003B2C0A" w:rsidRDefault="003B2C0A" w:rsidP="003B2C0A">
      <w:pPr>
        <w:numPr>
          <w:ilvl w:val="1"/>
          <w:numId w:val="29"/>
        </w:numPr>
        <w:tabs>
          <w:tab w:val="left" w:pos="-426"/>
        </w:tabs>
        <w:autoSpaceDE w:val="0"/>
        <w:autoSpaceDN w:val="0"/>
        <w:spacing w:before="240" w:after="120" w:line="240" w:lineRule="atLeast"/>
        <w:jc w:val="both"/>
        <w:rPr>
          <w:rFonts w:ascii="David" w:hAnsi="David" w:cs="David"/>
        </w:rPr>
      </w:pPr>
      <w:r w:rsidRPr="003B2C0A">
        <w:rPr>
          <w:rFonts w:ascii="David" w:hAnsi="David" w:cs="David"/>
          <w:rtl/>
        </w:rPr>
        <w:t>לרשות המסים נתונה האפשרות לצמצם או להרחיב את היקף ההתקשרות ותכולתה ביחס לתכנון והצעת המחיר המקוריים והכול בהתאם לצרכיו בפועל בתקופת ההתקשרות, הוראות חוק התקציב וכל דין. הרחבת ההתקשרות תהיה בהיקף כספי של עד 100% ביחס לתכנון והצעת המחיר המקוריים</w:t>
      </w:r>
      <w:r>
        <w:rPr>
          <w:rFonts w:ascii="David" w:hAnsi="David" w:cs="David" w:hint="cs"/>
          <w:rtl/>
        </w:rPr>
        <w:t>.</w:t>
      </w:r>
    </w:p>
    <w:p w:rsidR="003B2C0A" w:rsidRPr="003B2C0A" w:rsidRDefault="003B2C0A" w:rsidP="003B2C0A">
      <w:pPr>
        <w:numPr>
          <w:ilvl w:val="1"/>
          <w:numId w:val="29"/>
        </w:numPr>
        <w:tabs>
          <w:tab w:val="left" w:pos="-426"/>
        </w:tabs>
        <w:autoSpaceDE w:val="0"/>
        <w:autoSpaceDN w:val="0"/>
        <w:spacing w:before="240" w:after="120" w:line="240" w:lineRule="atLeast"/>
        <w:jc w:val="both"/>
        <w:rPr>
          <w:rFonts w:ascii="David" w:hAnsi="David" w:cs="David"/>
        </w:rPr>
      </w:pPr>
      <w:r w:rsidRPr="003B2C0A">
        <w:rPr>
          <w:rFonts w:ascii="David" w:hAnsi="David" w:cs="David"/>
          <w:rtl/>
        </w:rPr>
        <w:t xml:space="preserve">רצתה רשות המסים להרחיב את ההתקשרות בהתאם לאמור בס"ק 5.4 , תודיע על כך רשות המסים לספק בכתב לא יאוחר מ - 15 יום לפני תום תקופת ההסכם או תקופת ההסכם המוארכת לפי העניין.   </w:t>
      </w:r>
    </w:p>
    <w:p w:rsidR="001F6FB0" w:rsidRPr="00C14FF4" w:rsidRDefault="001F6FB0" w:rsidP="00E32799">
      <w:pPr>
        <w:numPr>
          <w:ilvl w:val="1"/>
          <w:numId w:val="29"/>
        </w:numPr>
        <w:tabs>
          <w:tab w:val="left" w:pos="-426"/>
        </w:tabs>
        <w:autoSpaceDE w:val="0"/>
        <w:autoSpaceDN w:val="0"/>
        <w:spacing w:before="240" w:after="120" w:line="240" w:lineRule="atLeast"/>
        <w:jc w:val="both"/>
        <w:rPr>
          <w:rFonts w:ascii="David" w:hAnsi="David" w:cs="David"/>
          <w:b/>
          <w:bCs/>
        </w:rPr>
      </w:pPr>
      <w:r w:rsidRPr="00C14FF4">
        <w:rPr>
          <w:rFonts w:ascii="David" w:hAnsi="David" w:cs="David"/>
          <w:rtl/>
        </w:rPr>
        <w:t>הוראות הסכם זה יחולו במלואן גם על כל תקופת הסכם מוארכת</w:t>
      </w:r>
      <w:r w:rsidR="003B2C0A">
        <w:rPr>
          <w:rFonts w:ascii="David" w:hAnsi="David" w:cs="David" w:hint="cs"/>
          <w:rtl/>
        </w:rPr>
        <w:t>/</w:t>
      </w:r>
      <w:r w:rsidR="003B2C0A">
        <w:rPr>
          <w:rFonts w:asciiTheme="minorHAnsi" w:hAnsiTheme="minorHAnsi" w:cs="David" w:hint="cs"/>
          <w:rtl/>
        </w:rPr>
        <w:t>מורחבת</w:t>
      </w:r>
      <w:r w:rsidRPr="00C14FF4">
        <w:rPr>
          <w:rFonts w:ascii="David" w:hAnsi="David" w:cs="David"/>
          <w:rtl/>
        </w:rPr>
        <w:t>.</w:t>
      </w:r>
    </w:p>
    <w:p w:rsidR="001F6FB0" w:rsidRDefault="001F6FB0" w:rsidP="00E32799">
      <w:pPr>
        <w:numPr>
          <w:ilvl w:val="1"/>
          <w:numId w:val="29"/>
        </w:numPr>
        <w:tabs>
          <w:tab w:val="left" w:pos="-426"/>
        </w:tabs>
        <w:autoSpaceDE w:val="0"/>
        <w:autoSpaceDN w:val="0"/>
        <w:spacing w:before="240" w:after="120" w:line="240" w:lineRule="atLeast"/>
        <w:jc w:val="both"/>
        <w:rPr>
          <w:rFonts w:ascii="David" w:hAnsi="David" w:cs="David"/>
          <w:b/>
          <w:bCs/>
        </w:rPr>
      </w:pPr>
      <w:r w:rsidRPr="00C14FF4">
        <w:rPr>
          <w:rFonts w:ascii="David" w:hAnsi="David" w:cs="David"/>
          <w:rtl/>
        </w:rPr>
        <w:t>מובהר ומוסכם בזאת כי אספקת שירותים שלא על פי הזמנה חתומה בידי מורשי החתימה מטעם רשות המסים ובכללם חשב רשות המסים שנמסרה לספק, תהא על חשבון הספק בלבד.</w:t>
      </w:r>
    </w:p>
    <w:p w:rsidR="00691C6A" w:rsidRPr="00F03B7C" w:rsidRDefault="00691C6A">
      <w:pPr>
        <w:bidi w:val="0"/>
        <w:spacing w:after="200" w:line="276" w:lineRule="auto"/>
        <w:rPr>
          <w:rFonts w:asciiTheme="minorHAnsi" w:hAnsiTheme="minorHAnsi" w:cs="David"/>
          <w:b/>
          <w:bCs/>
        </w:rPr>
      </w:pPr>
      <w:r>
        <w:rPr>
          <w:rFonts w:ascii="David" w:hAnsi="David" w:cs="David"/>
          <w:b/>
          <w:bCs/>
          <w:rtl/>
        </w:rPr>
        <w:br w:type="page"/>
      </w:r>
    </w:p>
    <w:p w:rsidR="003B2C0A" w:rsidRPr="00C14FF4" w:rsidRDefault="003B2C0A" w:rsidP="00B30E67">
      <w:pPr>
        <w:tabs>
          <w:tab w:val="left" w:pos="-426"/>
        </w:tabs>
        <w:autoSpaceDE w:val="0"/>
        <w:autoSpaceDN w:val="0"/>
        <w:spacing w:before="240" w:after="120" w:line="240" w:lineRule="atLeast"/>
        <w:ind w:left="992"/>
        <w:jc w:val="both"/>
        <w:rPr>
          <w:rFonts w:ascii="David" w:hAnsi="David" w:cs="David"/>
          <w:b/>
          <w:bCs/>
        </w:rPr>
      </w:pPr>
    </w:p>
    <w:p w:rsidR="001F6FB0" w:rsidRPr="00C14FF4" w:rsidRDefault="001F6FB0" w:rsidP="00E32799">
      <w:pPr>
        <w:pStyle w:val="afff"/>
        <w:numPr>
          <w:ilvl w:val="0"/>
          <w:numId w:val="29"/>
        </w:numPr>
        <w:rPr>
          <w:rFonts w:ascii="David" w:hAnsi="David"/>
        </w:rPr>
      </w:pPr>
      <w:bookmarkStart w:id="693" w:name="_Toc432320400"/>
      <w:bookmarkStart w:id="694" w:name="_Toc432499727"/>
      <w:bookmarkStart w:id="695" w:name="_Toc435801682"/>
      <w:bookmarkStart w:id="696" w:name="_Toc436776292"/>
      <w:bookmarkStart w:id="697" w:name="_Toc438420114"/>
      <w:bookmarkStart w:id="698" w:name="_Toc439628746"/>
      <w:bookmarkStart w:id="699" w:name="_Toc440488783"/>
      <w:r w:rsidRPr="001B586B">
        <w:rPr>
          <w:rtl/>
        </w:rPr>
        <w:t>אספקת</w:t>
      </w:r>
      <w:r w:rsidRPr="00C14FF4">
        <w:rPr>
          <w:rFonts w:ascii="David" w:hAnsi="David"/>
          <w:rtl/>
        </w:rPr>
        <w:t xml:space="preserve"> השירותים</w:t>
      </w:r>
      <w:bookmarkEnd w:id="693"/>
      <w:bookmarkEnd w:id="694"/>
      <w:bookmarkEnd w:id="695"/>
      <w:bookmarkEnd w:id="696"/>
      <w:bookmarkEnd w:id="697"/>
      <w:bookmarkEnd w:id="698"/>
      <w:bookmarkEnd w:id="699"/>
      <w:r w:rsidRPr="00C14FF4">
        <w:rPr>
          <w:rFonts w:ascii="David" w:hAnsi="David"/>
          <w:rtl/>
        </w:rPr>
        <w:t xml:space="preserve"> </w:t>
      </w:r>
    </w:p>
    <w:p w:rsidR="001F6FB0" w:rsidRDefault="001F6FB0" w:rsidP="001F6FB0">
      <w:pPr>
        <w:tabs>
          <w:tab w:val="left" w:pos="-426"/>
        </w:tabs>
        <w:autoSpaceDE w:val="0"/>
        <w:autoSpaceDN w:val="0"/>
        <w:spacing w:before="240" w:after="120" w:line="240" w:lineRule="atLeast"/>
        <w:ind w:left="357"/>
        <w:jc w:val="both"/>
        <w:rPr>
          <w:rFonts w:ascii="David" w:hAnsi="David" w:cs="David"/>
          <w:b/>
          <w:bCs/>
          <w:u w:val="single"/>
          <w:rtl/>
        </w:rPr>
      </w:pPr>
      <w:r w:rsidRPr="00C14FF4">
        <w:rPr>
          <w:rFonts w:ascii="David" w:hAnsi="David" w:cs="David"/>
          <w:rtl/>
        </w:rPr>
        <w:t>השירותים יסופקו בהתאם לכל הדרישות המפורטות במסמכי המכרז ובהצעת הספק למכרז.</w:t>
      </w:r>
    </w:p>
    <w:p w:rsidR="001F6FB0" w:rsidRPr="00C14FF4" w:rsidRDefault="001F6FB0" w:rsidP="00E32799">
      <w:pPr>
        <w:pStyle w:val="afff"/>
        <w:numPr>
          <w:ilvl w:val="0"/>
          <w:numId w:val="29"/>
        </w:numPr>
        <w:rPr>
          <w:rFonts w:ascii="David" w:hAnsi="David"/>
        </w:rPr>
      </w:pPr>
      <w:bookmarkStart w:id="700" w:name="_Toc432320401"/>
      <w:bookmarkStart w:id="701" w:name="_Toc432499728"/>
      <w:bookmarkStart w:id="702" w:name="_Toc435801683"/>
      <w:bookmarkStart w:id="703" w:name="_Toc436776293"/>
      <w:bookmarkStart w:id="704" w:name="_Toc438420115"/>
      <w:bookmarkStart w:id="705" w:name="_Toc439628747"/>
      <w:bookmarkStart w:id="706" w:name="_Toc440488784"/>
      <w:r w:rsidRPr="001B586B">
        <w:rPr>
          <w:rtl/>
        </w:rPr>
        <w:t>שינויים</w:t>
      </w:r>
      <w:r w:rsidRPr="00C14FF4">
        <w:rPr>
          <w:rFonts w:ascii="David" w:hAnsi="David"/>
          <w:rtl/>
        </w:rPr>
        <w:t xml:space="preserve"> ותוספות בשירותים</w:t>
      </w:r>
      <w:bookmarkEnd w:id="700"/>
      <w:bookmarkEnd w:id="701"/>
      <w:bookmarkEnd w:id="702"/>
      <w:bookmarkEnd w:id="703"/>
      <w:bookmarkEnd w:id="704"/>
      <w:bookmarkEnd w:id="705"/>
      <w:bookmarkEnd w:id="706"/>
    </w:p>
    <w:p w:rsidR="001F6FB0" w:rsidRPr="00C14FF4" w:rsidRDefault="001F6FB0" w:rsidP="001F6FB0">
      <w:pPr>
        <w:tabs>
          <w:tab w:val="left" w:pos="-426"/>
        </w:tabs>
        <w:autoSpaceDE w:val="0"/>
        <w:autoSpaceDN w:val="0"/>
        <w:spacing w:before="240" w:after="120" w:line="240" w:lineRule="atLeast"/>
        <w:ind w:left="357"/>
        <w:jc w:val="both"/>
        <w:rPr>
          <w:rFonts w:ascii="David" w:hAnsi="David" w:cs="David"/>
        </w:rPr>
      </w:pPr>
      <w:r w:rsidRPr="00C14FF4">
        <w:rPr>
          <w:rFonts w:ascii="David" w:hAnsi="David" w:cs="David"/>
          <w:rtl/>
        </w:rPr>
        <w:t>רשות המסים רשאית לדרוש מהספק להוסיף שירותים על אלו המצוינים במסמכי המכרז והספק מתחייב לגייס לשם כך אנשי מקצוע מתאימים ולהעמידם לרשות המזמין.</w:t>
      </w:r>
    </w:p>
    <w:p w:rsidR="001F6FB0" w:rsidRPr="00C14FF4" w:rsidRDefault="001F6FB0" w:rsidP="00E32799">
      <w:pPr>
        <w:pStyle w:val="afff"/>
        <w:numPr>
          <w:ilvl w:val="0"/>
          <w:numId w:val="29"/>
        </w:numPr>
        <w:rPr>
          <w:rFonts w:ascii="David" w:hAnsi="David"/>
        </w:rPr>
      </w:pPr>
      <w:bookmarkStart w:id="707" w:name="_Toc432320402"/>
      <w:bookmarkStart w:id="708" w:name="_Toc432499729"/>
      <w:bookmarkStart w:id="709" w:name="_Toc435801684"/>
      <w:bookmarkStart w:id="710" w:name="_Toc436776294"/>
      <w:bookmarkStart w:id="711" w:name="_Toc438420116"/>
      <w:bookmarkStart w:id="712" w:name="_Toc439628748"/>
      <w:bookmarkStart w:id="713" w:name="_Toc440488785"/>
      <w:r w:rsidRPr="001B586B">
        <w:rPr>
          <w:rtl/>
        </w:rPr>
        <w:t>תמורה</w:t>
      </w:r>
      <w:r w:rsidRPr="00C14FF4">
        <w:rPr>
          <w:rFonts w:ascii="David" w:hAnsi="David"/>
          <w:rtl/>
        </w:rPr>
        <w:t xml:space="preserve"> ותנאי התשלום</w:t>
      </w:r>
      <w:bookmarkEnd w:id="707"/>
      <w:bookmarkEnd w:id="708"/>
      <w:bookmarkEnd w:id="709"/>
      <w:bookmarkEnd w:id="710"/>
      <w:bookmarkEnd w:id="711"/>
      <w:bookmarkEnd w:id="712"/>
      <w:bookmarkEnd w:id="713"/>
      <w:r w:rsidRPr="00C14FF4">
        <w:rPr>
          <w:rFonts w:ascii="David" w:hAnsi="David"/>
          <w:rtl/>
        </w:rPr>
        <w:t xml:space="preserve"> </w:t>
      </w:r>
    </w:p>
    <w:p w:rsidR="001F6FB0" w:rsidRPr="00C14FF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C14FF4">
        <w:rPr>
          <w:rFonts w:ascii="David" w:hAnsi="David" w:cs="David"/>
          <w:rtl/>
        </w:rPr>
        <w:t xml:space="preserve">בעד קיום כל התחייבויות הספק לפי חוזה זה תשלם רשות המסים לספק תמורה בהתאם למחירים ולתנאים המפורטים להלן ובמסמכי המכרז (פרק 5), על פי הכמויות שיוזמנו על ידי רשות המסים מן הספק, מעת לעת, במהלך תקופת חוזה זה. </w:t>
      </w:r>
    </w:p>
    <w:p w:rsidR="001F6FB0" w:rsidRPr="00C14FF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C14FF4">
        <w:rPr>
          <w:rFonts w:ascii="David" w:hAnsi="David" w:cs="David"/>
          <w:rtl/>
        </w:rPr>
        <w:t>כל תשלום לספק על חשבון התמורה מותנה בעמידתו בדרישות ובתנאים הנוגעים לתשלום זה על פי מסמכי המכרז (פרק 5) והוא יבוצע כנגד חשבונית מס כדין, וכל מסמך אחר המפורט בהסכם זה ו/או בנספחיו אשר על הספק להמציא למזמין כתנאי לקבלת תשלום כלשהו. לאחר קבלת מסמכים אלה ואישור הגורמים הרלבנטיים במזמין באשר לגובה הסכום לתשלום, התשלום יבוצע במועד התשלום הממשלתי כהגדרתו בהוראת תכ"מ 1.4.3 "ביצוע תשלומים בגין התחייבויות" או בכל מועד נדחה אחר אשר יקבע מעת לעת על ידי החשב הכללי.</w:t>
      </w:r>
    </w:p>
    <w:p w:rsidR="001F6FB0" w:rsidRPr="00C14FF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C14FF4">
        <w:rPr>
          <w:rFonts w:ascii="David" w:hAnsi="David" w:cs="David"/>
          <w:rtl/>
        </w:rPr>
        <w:t xml:space="preserve">בסעיף זה תהיה למונחים הבאים המשמעות המוגדרת להלן. </w:t>
      </w:r>
    </w:p>
    <w:tbl>
      <w:tblPr>
        <w:bidiVisual/>
        <w:tblW w:w="8931" w:type="dxa"/>
        <w:tblInd w:w="1576" w:type="dxa"/>
        <w:tblLook w:val="0000" w:firstRow="0" w:lastRow="0" w:firstColumn="0" w:lastColumn="0" w:noHBand="0" w:noVBand="0"/>
      </w:tblPr>
      <w:tblGrid>
        <w:gridCol w:w="1701"/>
        <w:gridCol w:w="7230"/>
      </w:tblGrid>
      <w:tr w:rsidR="001F6FB0" w:rsidRPr="00C14FF4" w:rsidTr="009E2FE1">
        <w:trPr>
          <w:cantSplit/>
        </w:trPr>
        <w:tc>
          <w:tcPr>
            <w:tcW w:w="1701" w:type="dxa"/>
          </w:tcPr>
          <w:p w:rsidR="001F6FB0" w:rsidRPr="00C14FF4" w:rsidRDefault="001F6FB0" w:rsidP="00D749B7">
            <w:pPr>
              <w:pStyle w:val="Para0"/>
              <w:jc w:val="left"/>
              <w:rPr>
                <w:rFonts w:ascii="David" w:hAnsi="David"/>
                <w:b/>
                <w:bCs/>
                <w:sz w:val="24"/>
                <w:rtl/>
              </w:rPr>
            </w:pPr>
            <w:r w:rsidRPr="00C14FF4">
              <w:rPr>
                <w:rFonts w:ascii="David" w:hAnsi="David"/>
                <w:b/>
                <w:bCs/>
                <w:rtl/>
              </w:rPr>
              <w:t>יום הבסיס</w:t>
            </w:r>
          </w:p>
        </w:tc>
        <w:tc>
          <w:tcPr>
            <w:tcW w:w="7230" w:type="dxa"/>
          </w:tcPr>
          <w:p w:rsidR="001F6FB0" w:rsidRPr="00C14FF4" w:rsidRDefault="001F6FB0" w:rsidP="00340DF4">
            <w:pPr>
              <w:pStyle w:val="Para0"/>
              <w:jc w:val="left"/>
              <w:rPr>
                <w:rFonts w:ascii="David" w:hAnsi="David"/>
                <w:sz w:val="24"/>
                <w:rtl/>
              </w:rPr>
            </w:pPr>
            <w:r w:rsidRPr="00C14FF4">
              <w:rPr>
                <w:rFonts w:ascii="David" w:hAnsi="David"/>
                <w:rtl/>
              </w:rPr>
              <w:t xml:space="preserve">המועד האחרון להגשת הצעות – </w:t>
            </w:r>
            <w:r w:rsidR="00340DF4" w:rsidRPr="00EA2F60">
              <w:rPr>
                <w:rFonts w:ascii="David" w:hAnsi="David" w:hint="cs"/>
                <w:szCs w:val="22"/>
                <w:rtl/>
              </w:rPr>
              <w:t>14.3.2018</w:t>
            </w:r>
            <w:r w:rsidRPr="00C14FF4">
              <w:rPr>
                <w:rFonts w:ascii="David" w:hAnsi="David"/>
                <w:rtl/>
              </w:rPr>
              <w:t>.</w:t>
            </w:r>
          </w:p>
        </w:tc>
      </w:tr>
      <w:tr w:rsidR="001F6FB0" w:rsidRPr="00C14FF4" w:rsidTr="009E2FE1">
        <w:trPr>
          <w:cantSplit/>
        </w:trPr>
        <w:tc>
          <w:tcPr>
            <w:tcW w:w="1701" w:type="dxa"/>
          </w:tcPr>
          <w:p w:rsidR="001F6FB0" w:rsidRPr="00C14FF4" w:rsidRDefault="001F6FB0" w:rsidP="00D749B7">
            <w:pPr>
              <w:pStyle w:val="Para0"/>
              <w:jc w:val="left"/>
              <w:rPr>
                <w:rFonts w:ascii="David" w:hAnsi="David"/>
                <w:b/>
                <w:bCs/>
                <w:sz w:val="24"/>
              </w:rPr>
            </w:pPr>
            <w:r w:rsidRPr="00C14FF4">
              <w:rPr>
                <w:rFonts w:ascii="David" w:hAnsi="David"/>
                <w:b/>
                <w:bCs/>
                <w:rtl/>
              </w:rPr>
              <w:t>מדד הבסיס</w:t>
            </w:r>
          </w:p>
        </w:tc>
        <w:tc>
          <w:tcPr>
            <w:tcW w:w="7230" w:type="dxa"/>
          </w:tcPr>
          <w:p w:rsidR="001F6FB0" w:rsidRPr="00C14FF4" w:rsidRDefault="001F6FB0" w:rsidP="009E2FE1">
            <w:pPr>
              <w:pStyle w:val="Para0"/>
              <w:jc w:val="left"/>
              <w:rPr>
                <w:rFonts w:ascii="David" w:hAnsi="David"/>
                <w:sz w:val="24"/>
                <w:szCs w:val="20"/>
              </w:rPr>
            </w:pPr>
            <w:r w:rsidRPr="00C14FF4">
              <w:rPr>
                <w:rFonts w:ascii="David" w:hAnsi="David"/>
                <w:rtl/>
              </w:rPr>
              <w:t>זהו</w:t>
            </w:r>
            <w:r w:rsidRPr="00C14FF4">
              <w:rPr>
                <w:rFonts w:ascii="David" w:hAnsi="David"/>
              </w:rPr>
              <w:t xml:space="preserve"> </w:t>
            </w:r>
            <w:r w:rsidRPr="00C14FF4">
              <w:rPr>
                <w:rFonts w:ascii="David" w:hAnsi="David"/>
                <w:rtl/>
              </w:rPr>
              <w:t>המדד</w:t>
            </w:r>
            <w:r w:rsidRPr="00C14FF4">
              <w:rPr>
                <w:rFonts w:ascii="David" w:hAnsi="David"/>
              </w:rPr>
              <w:t xml:space="preserve"> </w:t>
            </w:r>
            <w:r w:rsidRPr="00C14FF4">
              <w:rPr>
                <w:rFonts w:ascii="David" w:hAnsi="David"/>
                <w:rtl/>
              </w:rPr>
              <w:t>הידוע בתום 18 חודש מיום הבסיס ומשמש</w:t>
            </w:r>
            <w:r w:rsidRPr="00C14FF4">
              <w:rPr>
                <w:rFonts w:ascii="David" w:hAnsi="David"/>
              </w:rPr>
              <w:t xml:space="preserve"> </w:t>
            </w:r>
            <w:r w:rsidRPr="00C14FF4">
              <w:rPr>
                <w:rFonts w:ascii="David" w:hAnsi="David"/>
                <w:rtl/>
              </w:rPr>
              <w:t>בסיס</w:t>
            </w:r>
            <w:r w:rsidRPr="00C14FF4">
              <w:rPr>
                <w:rFonts w:ascii="David" w:hAnsi="David"/>
              </w:rPr>
              <w:t xml:space="preserve"> </w:t>
            </w:r>
            <w:r w:rsidRPr="00C14FF4">
              <w:rPr>
                <w:rFonts w:ascii="David" w:hAnsi="David"/>
                <w:rtl/>
              </w:rPr>
              <w:t>להשוואה</w:t>
            </w:r>
            <w:r w:rsidRPr="00C14FF4">
              <w:rPr>
                <w:rFonts w:ascii="David" w:hAnsi="David"/>
              </w:rPr>
              <w:t xml:space="preserve"> </w:t>
            </w:r>
            <w:r w:rsidRPr="00C14FF4">
              <w:rPr>
                <w:rFonts w:ascii="David" w:hAnsi="David"/>
                <w:rtl/>
              </w:rPr>
              <w:t>בינו</w:t>
            </w:r>
            <w:r w:rsidRPr="00C14FF4">
              <w:rPr>
                <w:rFonts w:ascii="David" w:hAnsi="David"/>
              </w:rPr>
              <w:t xml:space="preserve"> </w:t>
            </w:r>
            <w:r w:rsidRPr="00C14FF4">
              <w:rPr>
                <w:rFonts w:ascii="David" w:hAnsi="David"/>
                <w:rtl/>
              </w:rPr>
              <w:t>ובין</w:t>
            </w:r>
            <w:r w:rsidRPr="00C14FF4">
              <w:rPr>
                <w:rFonts w:ascii="David" w:hAnsi="David"/>
              </w:rPr>
              <w:t xml:space="preserve"> </w:t>
            </w:r>
            <w:r w:rsidRPr="00C14FF4">
              <w:rPr>
                <w:rFonts w:ascii="David" w:hAnsi="David"/>
                <w:rtl/>
              </w:rPr>
              <w:t>המדד</w:t>
            </w:r>
            <w:r w:rsidRPr="00C14FF4">
              <w:rPr>
                <w:rFonts w:ascii="David" w:hAnsi="David"/>
              </w:rPr>
              <w:t xml:space="preserve"> </w:t>
            </w:r>
            <w:r w:rsidRPr="00C14FF4">
              <w:rPr>
                <w:rFonts w:ascii="David" w:hAnsi="David"/>
                <w:rtl/>
              </w:rPr>
              <w:t>הקובע, לצורך</w:t>
            </w:r>
            <w:r w:rsidRPr="00C14FF4">
              <w:rPr>
                <w:rFonts w:ascii="David" w:hAnsi="David"/>
              </w:rPr>
              <w:t xml:space="preserve"> </w:t>
            </w:r>
            <w:r w:rsidRPr="00C14FF4">
              <w:rPr>
                <w:rFonts w:ascii="David" w:hAnsi="David"/>
                <w:rtl/>
              </w:rPr>
              <w:t>חישוב</w:t>
            </w:r>
            <w:r w:rsidRPr="00C14FF4">
              <w:rPr>
                <w:rFonts w:ascii="David" w:hAnsi="David"/>
              </w:rPr>
              <w:t xml:space="preserve"> </w:t>
            </w:r>
            <w:r w:rsidRPr="00C14FF4">
              <w:rPr>
                <w:rFonts w:ascii="David" w:hAnsi="David"/>
                <w:rtl/>
              </w:rPr>
              <w:t xml:space="preserve">שיעור ההתאמה - המדד הידוע ביום </w:t>
            </w:r>
            <w:r w:rsidRPr="00C14FF4">
              <w:rPr>
                <w:rFonts w:ascii="David" w:hAnsi="David"/>
                <w:sz w:val="20"/>
                <w:szCs w:val="20"/>
              </w:rPr>
              <w:t>DD/MM/YYYY</w:t>
            </w:r>
            <w:r w:rsidRPr="00C14FF4">
              <w:rPr>
                <w:rFonts w:ascii="David" w:hAnsi="David"/>
                <w:rtl/>
              </w:rPr>
              <w:t>.</w:t>
            </w:r>
          </w:p>
        </w:tc>
      </w:tr>
      <w:tr w:rsidR="001F6FB0" w:rsidRPr="00C14FF4" w:rsidTr="009E2FE1">
        <w:trPr>
          <w:cantSplit/>
        </w:trPr>
        <w:tc>
          <w:tcPr>
            <w:tcW w:w="1701" w:type="dxa"/>
          </w:tcPr>
          <w:p w:rsidR="001F6FB0" w:rsidRPr="00C14FF4" w:rsidRDefault="001F6FB0" w:rsidP="00D749B7">
            <w:pPr>
              <w:pStyle w:val="Para0"/>
              <w:jc w:val="left"/>
              <w:rPr>
                <w:rFonts w:ascii="David" w:hAnsi="David"/>
                <w:b/>
                <w:bCs/>
                <w:sz w:val="24"/>
              </w:rPr>
            </w:pPr>
            <w:r w:rsidRPr="00C14FF4">
              <w:rPr>
                <w:rFonts w:ascii="David" w:hAnsi="David"/>
                <w:b/>
                <w:bCs/>
                <w:rtl/>
              </w:rPr>
              <w:t>מדד קובע</w:t>
            </w:r>
          </w:p>
        </w:tc>
        <w:tc>
          <w:tcPr>
            <w:tcW w:w="7230" w:type="dxa"/>
          </w:tcPr>
          <w:p w:rsidR="001F6FB0" w:rsidRPr="00C14FF4" w:rsidRDefault="001F6FB0" w:rsidP="00D749B7">
            <w:pPr>
              <w:pStyle w:val="Para0"/>
              <w:jc w:val="left"/>
              <w:rPr>
                <w:rFonts w:ascii="David" w:hAnsi="David"/>
                <w:sz w:val="24"/>
                <w:szCs w:val="20"/>
              </w:rPr>
            </w:pPr>
            <w:r w:rsidRPr="00C14FF4">
              <w:rPr>
                <w:rFonts w:ascii="David" w:hAnsi="David"/>
                <w:rtl/>
              </w:rPr>
              <w:t>המדד האחרון</w:t>
            </w:r>
            <w:r w:rsidRPr="00C14FF4">
              <w:rPr>
                <w:rFonts w:ascii="David" w:hAnsi="David"/>
              </w:rPr>
              <w:t xml:space="preserve"> </w:t>
            </w:r>
            <w:r w:rsidRPr="00C14FF4">
              <w:rPr>
                <w:rFonts w:ascii="David" w:hAnsi="David"/>
                <w:rtl/>
              </w:rPr>
              <w:t>הידוע</w:t>
            </w:r>
            <w:r w:rsidRPr="00C14FF4">
              <w:rPr>
                <w:rFonts w:ascii="David" w:hAnsi="David"/>
              </w:rPr>
              <w:t xml:space="preserve"> </w:t>
            </w:r>
            <w:r w:rsidRPr="00C14FF4">
              <w:rPr>
                <w:rFonts w:ascii="David" w:hAnsi="David"/>
                <w:rtl/>
              </w:rPr>
              <w:t>במועד ביצוע ההצמדה.</w:t>
            </w:r>
          </w:p>
        </w:tc>
      </w:tr>
      <w:tr w:rsidR="001F6FB0" w:rsidRPr="00C14FF4" w:rsidTr="009E2FE1">
        <w:trPr>
          <w:cantSplit/>
        </w:trPr>
        <w:tc>
          <w:tcPr>
            <w:tcW w:w="1701" w:type="dxa"/>
          </w:tcPr>
          <w:p w:rsidR="001F6FB0" w:rsidRPr="00C14FF4" w:rsidRDefault="001F6FB0" w:rsidP="00D749B7">
            <w:pPr>
              <w:pStyle w:val="Para0"/>
              <w:jc w:val="left"/>
              <w:rPr>
                <w:rFonts w:ascii="David" w:hAnsi="David"/>
                <w:b/>
                <w:bCs/>
                <w:sz w:val="24"/>
              </w:rPr>
            </w:pPr>
            <w:r w:rsidRPr="00C14FF4">
              <w:rPr>
                <w:rFonts w:ascii="David" w:hAnsi="David"/>
                <w:b/>
                <w:bCs/>
                <w:rtl/>
              </w:rPr>
              <w:t>מדד המחירים לצרכן</w:t>
            </w:r>
          </w:p>
        </w:tc>
        <w:tc>
          <w:tcPr>
            <w:tcW w:w="7230" w:type="dxa"/>
          </w:tcPr>
          <w:p w:rsidR="001F6FB0" w:rsidRPr="00C14FF4" w:rsidRDefault="001F6FB0" w:rsidP="00D749B7">
            <w:pPr>
              <w:pStyle w:val="Para0"/>
              <w:jc w:val="left"/>
              <w:rPr>
                <w:rFonts w:ascii="David" w:hAnsi="David"/>
                <w:sz w:val="24"/>
                <w:szCs w:val="20"/>
              </w:rPr>
            </w:pPr>
            <w:r w:rsidRPr="00C14FF4">
              <w:rPr>
                <w:rFonts w:ascii="David" w:hAnsi="David"/>
                <w:rtl/>
              </w:rPr>
              <w:t>כפי שמפורסם על ידי הלשכה המרכזית לסטטיסטיקה או מי שהוסמך על ידי ממשלת ישראל להחליפה.</w:t>
            </w:r>
          </w:p>
        </w:tc>
      </w:tr>
    </w:tbl>
    <w:p w:rsidR="001F6FB0" w:rsidRPr="00C14FF4" w:rsidRDefault="001F6FB0" w:rsidP="001F6FB0">
      <w:pPr>
        <w:pStyle w:val="AlphaList1"/>
        <w:spacing w:line="240" w:lineRule="auto"/>
        <w:ind w:left="1640" w:hanging="284"/>
        <w:rPr>
          <w:rFonts w:ascii="David" w:hAnsi="David"/>
          <w:rtl/>
        </w:rPr>
      </w:pPr>
      <w:r w:rsidRPr="00C14FF4">
        <w:rPr>
          <w:rFonts w:ascii="David" w:hAnsi="David"/>
          <w:rtl/>
        </w:rPr>
        <w:t>כללי ההצמדה המפורטים להלן הם אלה הקבועים על ידי החשב הכללי:</w:t>
      </w:r>
    </w:p>
    <w:p w:rsidR="001F6FB0" w:rsidRPr="00C14FF4" w:rsidRDefault="001F6FB0" w:rsidP="001F6FB0">
      <w:pPr>
        <w:pStyle w:val="AlphaList1"/>
        <w:spacing w:line="240" w:lineRule="auto"/>
        <w:ind w:left="1640" w:hanging="284"/>
        <w:rPr>
          <w:rFonts w:ascii="David" w:hAnsi="David"/>
        </w:rPr>
      </w:pPr>
      <w:r w:rsidRPr="00C14FF4">
        <w:rPr>
          <w:rFonts w:ascii="David" w:hAnsi="David"/>
          <w:rtl/>
        </w:rPr>
        <w:t>המחירים</w:t>
      </w:r>
      <w:r w:rsidRPr="00C14FF4">
        <w:rPr>
          <w:rFonts w:ascii="David" w:hAnsi="David"/>
        </w:rPr>
        <w:t xml:space="preserve"> </w:t>
      </w:r>
      <w:r w:rsidRPr="00C14FF4">
        <w:rPr>
          <w:rFonts w:ascii="David" w:hAnsi="David"/>
          <w:rtl/>
        </w:rPr>
        <w:t>יוצמדו</w:t>
      </w:r>
      <w:r w:rsidRPr="00C14FF4">
        <w:rPr>
          <w:rFonts w:ascii="David" w:hAnsi="David"/>
        </w:rPr>
        <w:t xml:space="preserve"> </w:t>
      </w:r>
      <w:r w:rsidRPr="00C14FF4">
        <w:rPr>
          <w:rFonts w:ascii="David" w:hAnsi="David"/>
          <w:rtl/>
        </w:rPr>
        <w:t>לשינויים</w:t>
      </w:r>
      <w:r w:rsidRPr="00C14FF4">
        <w:rPr>
          <w:rFonts w:ascii="David" w:hAnsi="David"/>
        </w:rPr>
        <w:t xml:space="preserve"> </w:t>
      </w:r>
      <w:r w:rsidRPr="00C14FF4">
        <w:rPr>
          <w:rFonts w:ascii="David" w:hAnsi="David"/>
          <w:rtl/>
        </w:rPr>
        <w:t>במדד</w:t>
      </w:r>
      <w:r w:rsidRPr="00C14FF4">
        <w:rPr>
          <w:rFonts w:ascii="David" w:hAnsi="David"/>
        </w:rPr>
        <w:t xml:space="preserve"> </w:t>
      </w:r>
      <w:r w:rsidRPr="00C14FF4">
        <w:rPr>
          <w:rFonts w:ascii="David" w:hAnsi="David"/>
          <w:rtl/>
        </w:rPr>
        <w:t>המחירים לצרכן (להלן: "המדד").</w:t>
      </w:r>
      <w:r w:rsidRPr="00C14FF4">
        <w:rPr>
          <w:rFonts w:ascii="David" w:hAnsi="David"/>
        </w:rPr>
        <w:t xml:space="preserve"> </w:t>
      </w:r>
    </w:p>
    <w:p w:rsidR="001F6FB0" w:rsidRPr="00C14FF4" w:rsidRDefault="001F6FB0" w:rsidP="001F6FB0">
      <w:pPr>
        <w:pStyle w:val="AlphaList1"/>
        <w:spacing w:line="240" w:lineRule="auto"/>
        <w:ind w:left="1355"/>
        <w:rPr>
          <w:rFonts w:ascii="David" w:hAnsi="David"/>
          <w:rtl/>
        </w:rPr>
      </w:pPr>
      <w:r w:rsidRPr="00C14FF4">
        <w:rPr>
          <w:rFonts w:ascii="David" w:hAnsi="David"/>
          <w:rtl/>
        </w:rPr>
        <w:t>בתום 18 חודשים מהמועד האחרון להגשת ההצעות ייקבע מדד הבסיס. ההצמדה תתבצע מידי  חודש, כך שההצמדה הראשונה תיעשה בחלוף 18 חודשים מהמועד האחרון להגשת הצעות במכרז ובכל חודש לאחר מכן. שיעור ההתאמה</w:t>
      </w:r>
      <w:r w:rsidRPr="00C14FF4">
        <w:rPr>
          <w:rFonts w:ascii="David" w:hAnsi="David"/>
        </w:rPr>
        <w:t xml:space="preserve"> </w:t>
      </w:r>
      <w:r w:rsidRPr="00C14FF4">
        <w:rPr>
          <w:rFonts w:ascii="David" w:hAnsi="David"/>
          <w:rtl/>
        </w:rPr>
        <w:t>ייעשה</w:t>
      </w:r>
      <w:r w:rsidRPr="00C14FF4">
        <w:rPr>
          <w:rFonts w:ascii="David" w:hAnsi="David"/>
        </w:rPr>
        <w:t xml:space="preserve"> </w:t>
      </w:r>
      <w:r w:rsidRPr="00C14FF4">
        <w:rPr>
          <w:rFonts w:ascii="David" w:hAnsi="David"/>
          <w:rtl/>
        </w:rPr>
        <w:t>בין</w:t>
      </w:r>
      <w:r w:rsidRPr="00C14FF4">
        <w:rPr>
          <w:rFonts w:ascii="David" w:hAnsi="David"/>
        </w:rPr>
        <w:t xml:space="preserve"> </w:t>
      </w:r>
      <w:r w:rsidRPr="00C14FF4">
        <w:rPr>
          <w:rFonts w:ascii="David" w:hAnsi="David"/>
          <w:rtl/>
        </w:rPr>
        <w:t>המדד הקובע למדד הבסיס.</w:t>
      </w:r>
    </w:p>
    <w:p w:rsidR="001F6FB0" w:rsidRPr="00C14FF4" w:rsidRDefault="001F6FB0" w:rsidP="001F6FB0">
      <w:pPr>
        <w:pStyle w:val="AlphaList1"/>
        <w:spacing w:line="240" w:lineRule="auto"/>
        <w:ind w:left="1355"/>
        <w:rPr>
          <w:rFonts w:ascii="David" w:hAnsi="David"/>
          <w:rtl/>
        </w:rPr>
      </w:pPr>
      <w:r w:rsidRPr="00C14FF4">
        <w:rPr>
          <w:rFonts w:ascii="David" w:hAnsi="David"/>
          <w:rtl/>
        </w:rPr>
        <w:t>למרות האמור לעיל, אם</w:t>
      </w:r>
      <w:r w:rsidRPr="00C14FF4">
        <w:rPr>
          <w:rFonts w:ascii="David" w:hAnsi="David"/>
        </w:rPr>
        <w:t xml:space="preserve"> </w:t>
      </w:r>
      <w:r w:rsidRPr="00C14FF4">
        <w:rPr>
          <w:rFonts w:ascii="David" w:hAnsi="David"/>
          <w:rtl/>
        </w:rPr>
        <w:t>במהלך</w:t>
      </w:r>
      <w:r w:rsidRPr="00C14FF4">
        <w:rPr>
          <w:rFonts w:ascii="David" w:hAnsi="David"/>
        </w:rPr>
        <w:t xml:space="preserve"> 18 </w:t>
      </w:r>
      <w:r w:rsidRPr="00C14FF4">
        <w:rPr>
          <w:rFonts w:ascii="David" w:hAnsi="David"/>
          <w:rtl/>
        </w:rPr>
        <w:t>החודשים</w:t>
      </w:r>
      <w:r w:rsidRPr="00C14FF4">
        <w:rPr>
          <w:rFonts w:ascii="David" w:hAnsi="David"/>
        </w:rPr>
        <w:t xml:space="preserve"> </w:t>
      </w:r>
      <w:r w:rsidRPr="00C14FF4">
        <w:rPr>
          <w:rFonts w:ascii="David" w:hAnsi="David"/>
          <w:rtl/>
        </w:rPr>
        <w:t>הראשונים</w:t>
      </w:r>
      <w:r w:rsidRPr="00C14FF4">
        <w:rPr>
          <w:rFonts w:ascii="David" w:hAnsi="David"/>
        </w:rPr>
        <w:t xml:space="preserve"> </w:t>
      </w:r>
      <w:r w:rsidRPr="00C14FF4">
        <w:rPr>
          <w:rFonts w:ascii="David" w:hAnsi="David"/>
          <w:rtl/>
        </w:rPr>
        <w:t>של</w:t>
      </w:r>
      <w:r w:rsidRPr="00C14FF4">
        <w:rPr>
          <w:rFonts w:ascii="David" w:hAnsi="David"/>
        </w:rPr>
        <w:t xml:space="preserve"> </w:t>
      </w:r>
      <w:r w:rsidRPr="00C14FF4">
        <w:rPr>
          <w:rFonts w:ascii="David" w:hAnsi="David"/>
          <w:rtl/>
        </w:rPr>
        <w:t>ההתקשרות</w:t>
      </w:r>
      <w:r w:rsidRPr="00C14FF4">
        <w:rPr>
          <w:rFonts w:ascii="David" w:hAnsi="David"/>
        </w:rPr>
        <w:t xml:space="preserve"> </w:t>
      </w:r>
      <w:r w:rsidRPr="00C14FF4">
        <w:rPr>
          <w:rFonts w:ascii="David" w:hAnsi="David"/>
          <w:rtl/>
        </w:rPr>
        <w:t>יחול</w:t>
      </w:r>
      <w:r w:rsidRPr="00C14FF4">
        <w:rPr>
          <w:rFonts w:ascii="David" w:hAnsi="David"/>
        </w:rPr>
        <w:t xml:space="preserve"> </w:t>
      </w:r>
      <w:r w:rsidRPr="00C14FF4">
        <w:rPr>
          <w:rFonts w:ascii="David" w:hAnsi="David"/>
          <w:rtl/>
        </w:rPr>
        <w:t>שינוי</w:t>
      </w:r>
      <w:r w:rsidRPr="00C14FF4">
        <w:rPr>
          <w:rFonts w:ascii="David" w:hAnsi="David"/>
        </w:rPr>
        <w:t xml:space="preserve"> </w:t>
      </w:r>
      <w:r w:rsidRPr="00C14FF4">
        <w:rPr>
          <w:rFonts w:ascii="David" w:hAnsi="David"/>
          <w:rtl/>
        </w:rPr>
        <w:t>במדד</w:t>
      </w:r>
      <w:r w:rsidRPr="00C14FF4">
        <w:rPr>
          <w:rFonts w:ascii="David" w:hAnsi="David"/>
        </w:rPr>
        <w:t xml:space="preserve"> </w:t>
      </w:r>
      <w:r w:rsidRPr="00C14FF4">
        <w:rPr>
          <w:rFonts w:ascii="David" w:hAnsi="David"/>
          <w:rtl/>
        </w:rPr>
        <w:t>ושיעורו</w:t>
      </w:r>
      <w:r w:rsidRPr="00C14FF4">
        <w:rPr>
          <w:rFonts w:ascii="David" w:hAnsi="David"/>
        </w:rPr>
        <w:t xml:space="preserve"> </w:t>
      </w:r>
      <w:r w:rsidRPr="00C14FF4">
        <w:rPr>
          <w:rFonts w:ascii="David" w:hAnsi="David"/>
          <w:rtl/>
        </w:rPr>
        <w:t>יעלה</w:t>
      </w:r>
      <w:r w:rsidRPr="00C14FF4">
        <w:rPr>
          <w:rFonts w:ascii="David" w:hAnsi="David"/>
        </w:rPr>
        <w:t xml:space="preserve"> </w:t>
      </w:r>
      <w:r w:rsidRPr="00C14FF4">
        <w:rPr>
          <w:rFonts w:ascii="David" w:hAnsi="David"/>
          <w:rtl/>
        </w:rPr>
        <w:t xml:space="preserve">לכדי </w:t>
      </w:r>
      <w:r w:rsidRPr="00C14FF4">
        <w:rPr>
          <w:rFonts w:ascii="David" w:hAnsi="David"/>
        </w:rPr>
        <w:t xml:space="preserve"> 4%</w:t>
      </w:r>
      <w:r w:rsidRPr="00C14FF4">
        <w:rPr>
          <w:rFonts w:ascii="David" w:hAnsi="David"/>
          <w:rtl/>
        </w:rPr>
        <w:t>ומעלה</w:t>
      </w:r>
      <w:r w:rsidRPr="00C14FF4">
        <w:rPr>
          <w:rFonts w:ascii="David" w:hAnsi="David"/>
        </w:rPr>
        <w:t xml:space="preserve"> </w:t>
      </w:r>
      <w:r w:rsidRPr="00C14FF4">
        <w:rPr>
          <w:rFonts w:ascii="David" w:hAnsi="David"/>
          <w:rtl/>
        </w:rPr>
        <w:t>מהמדד הידוע במועד</w:t>
      </w:r>
      <w:r w:rsidRPr="00C14FF4">
        <w:rPr>
          <w:rFonts w:ascii="David" w:hAnsi="David"/>
        </w:rPr>
        <w:t xml:space="preserve"> </w:t>
      </w:r>
      <w:r w:rsidRPr="00C14FF4">
        <w:rPr>
          <w:rFonts w:ascii="David" w:hAnsi="David"/>
          <w:rtl/>
        </w:rPr>
        <w:t>האחרון</w:t>
      </w:r>
      <w:r w:rsidRPr="00C14FF4">
        <w:rPr>
          <w:rFonts w:ascii="David" w:hAnsi="David"/>
        </w:rPr>
        <w:t xml:space="preserve"> </w:t>
      </w:r>
      <w:r w:rsidRPr="00C14FF4">
        <w:rPr>
          <w:rFonts w:ascii="David" w:hAnsi="David"/>
          <w:rtl/>
        </w:rPr>
        <w:t>להגשת</w:t>
      </w:r>
      <w:r w:rsidRPr="00C14FF4">
        <w:rPr>
          <w:rFonts w:ascii="David" w:hAnsi="David"/>
        </w:rPr>
        <w:t xml:space="preserve"> </w:t>
      </w:r>
      <w:r w:rsidRPr="00C14FF4">
        <w:rPr>
          <w:rFonts w:ascii="David" w:hAnsi="David"/>
          <w:rtl/>
        </w:rPr>
        <w:t>ההצעות תיעשה</w:t>
      </w:r>
      <w:r w:rsidRPr="00C14FF4">
        <w:rPr>
          <w:rFonts w:ascii="David" w:hAnsi="David"/>
        </w:rPr>
        <w:t xml:space="preserve"> </w:t>
      </w:r>
      <w:r w:rsidRPr="00C14FF4">
        <w:rPr>
          <w:rFonts w:ascii="David" w:hAnsi="David"/>
          <w:rtl/>
        </w:rPr>
        <w:t>התאמה</w:t>
      </w:r>
      <w:r w:rsidRPr="00C14FF4">
        <w:rPr>
          <w:rFonts w:ascii="David" w:hAnsi="David"/>
        </w:rPr>
        <w:t xml:space="preserve"> </w:t>
      </w:r>
      <w:r w:rsidRPr="00C14FF4">
        <w:rPr>
          <w:rFonts w:ascii="David" w:hAnsi="David"/>
          <w:rtl/>
        </w:rPr>
        <w:t>לשינויים כדלהלן:</w:t>
      </w:r>
    </w:p>
    <w:p w:rsidR="001F6FB0" w:rsidRPr="00C14FF4" w:rsidRDefault="001F6FB0" w:rsidP="009E2FE1">
      <w:pPr>
        <w:pStyle w:val="AlphaList1"/>
        <w:spacing w:line="240" w:lineRule="auto"/>
        <w:ind w:left="1355"/>
        <w:rPr>
          <w:rFonts w:ascii="David" w:hAnsi="David"/>
          <w:rtl/>
        </w:rPr>
      </w:pPr>
      <w:r w:rsidRPr="00C14FF4">
        <w:rPr>
          <w:rFonts w:ascii="David" w:hAnsi="David"/>
          <w:rtl/>
        </w:rPr>
        <w:t>שיעור ההתאמה</w:t>
      </w:r>
      <w:r w:rsidRPr="00C14FF4">
        <w:rPr>
          <w:rFonts w:ascii="David" w:hAnsi="David"/>
        </w:rPr>
        <w:t xml:space="preserve"> </w:t>
      </w:r>
      <w:r w:rsidRPr="00C14FF4">
        <w:rPr>
          <w:rFonts w:ascii="David" w:hAnsi="David"/>
          <w:rtl/>
        </w:rPr>
        <w:t>ייעשה</w:t>
      </w:r>
      <w:r w:rsidRPr="00C14FF4">
        <w:rPr>
          <w:rFonts w:ascii="David" w:hAnsi="David"/>
        </w:rPr>
        <w:t xml:space="preserve"> </w:t>
      </w:r>
      <w:r w:rsidRPr="00C14FF4">
        <w:rPr>
          <w:rFonts w:ascii="David" w:hAnsi="David"/>
          <w:rtl/>
        </w:rPr>
        <w:t>בין</w:t>
      </w:r>
      <w:r w:rsidRPr="00C14FF4">
        <w:rPr>
          <w:rFonts w:ascii="David" w:hAnsi="David"/>
        </w:rPr>
        <w:t xml:space="preserve"> </w:t>
      </w:r>
      <w:r w:rsidRPr="00C14FF4">
        <w:rPr>
          <w:rFonts w:ascii="David" w:hAnsi="David"/>
          <w:rtl/>
        </w:rPr>
        <w:t>המדד,</w:t>
      </w:r>
      <w:r w:rsidRPr="00C14FF4">
        <w:rPr>
          <w:rFonts w:ascii="David" w:hAnsi="David"/>
        </w:rPr>
        <w:t xml:space="preserve"> </w:t>
      </w:r>
      <w:r w:rsidRPr="00C14FF4">
        <w:rPr>
          <w:rFonts w:ascii="David" w:hAnsi="David"/>
          <w:rtl/>
        </w:rPr>
        <w:t>שהיה</w:t>
      </w:r>
      <w:r w:rsidRPr="00C14FF4">
        <w:rPr>
          <w:rFonts w:ascii="David" w:hAnsi="David"/>
        </w:rPr>
        <w:t xml:space="preserve"> </w:t>
      </w:r>
      <w:r w:rsidRPr="00C14FF4">
        <w:rPr>
          <w:rFonts w:ascii="David" w:hAnsi="David"/>
          <w:rtl/>
        </w:rPr>
        <w:t>ידוע</w:t>
      </w:r>
      <w:r w:rsidRPr="00C14FF4">
        <w:rPr>
          <w:rFonts w:ascii="David" w:hAnsi="David"/>
        </w:rPr>
        <w:t xml:space="preserve"> </w:t>
      </w:r>
      <w:r w:rsidRPr="00C14FF4">
        <w:rPr>
          <w:rFonts w:ascii="David" w:hAnsi="David"/>
          <w:rtl/>
        </w:rPr>
        <w:t>במועד</w:t>
      </w:r>
      <w:r w:rsidRPr="00C14FF4">
        <w:rPr>
          <w:rFonts w:ascii="David" w:hAnsi="David"/>
        </w:rPr>
        <w:t xml:space="preserve"> </w:t>
      </w:r>
      <w:r w:rsidRPr="00C14FF4">
        <w:rPr>
          <w:rFonts w:ascii="David" w:hAnsi="David"/>
          <w:rtl/>
        </w:rPr>
        <w:t>שבו</w:t>
      </w:r>
      <w:r w:rsidRPr="00C14FF4">
        <w:rPr>
          <w:rFonts w:ascii="David" w:hAnsi="David"/>
        </w:rPr>
        <w:t xml:space="preserve"> </w:t>
      </w:r>
      <w:r w:rsidRPr="00C14FF4">
        <w:rPr>
          <w:rFonts w:ascii="David" w:hAnsi="David"/>
          <w:rtl/>
        </w:rPr>
        <w:t>עבר</w:t>
      </w:r>
      <w:r w:rsidRPr="00C14FF4">
        <w:rPr>
          <w:rFonts w:ascii="David" w:hAnsi="David"/>
        </w:rPr>
        <w:t xml:space="preserve"> </w:t>
      </w:r>
      <w:r w:rsidRPr="00C14FF4">
        <w:rPr>
          <w:rFonts w:ascii="David" w:hAnsi="David"/>
          <w:rtl/>
        </w:rPr>
        <w:t>המדד</w:t>
      </w:r>
      <w:r w:rsidRPr="00C14FF4">
        <w:rPr>
          <w:rFonts w:ascii="David" w:hAnsi="David"/>
        </w:rPr>
        <w:t xml:space="preserve"> </w:t>
      </w:r>
      <w:r w:rsidRPr="00C14FF4">
        <w:rPr>
          <w:rFonts w:ascii="David" w:hAnsi="David"/>
          <w:rtl/>
        </w:rPr>
        <w:t>א</w:t>
      </w:r>
      <w:r w:rsidR="009E2FE1">
        <w:rPr>
          <w:rFonts w:ascii="David" w:hAnsi="David" w:hint="cs"/>
          <w:rtl/>
        </w:rPr>
        <w:t xml:space="preserve">ת </w:t>
      </w:r>
      <w:r w:rsidRPr="00C14FF4">
        <w:rPr>
          <w:rFonts w:ascii="David" w:hAnsi="David"/>
        </w:rPr>
        <w:t xml:space="preserve"> 4%</w:t>
      </w:r>
      <w:r w:rsidRPr="00C14FF4">
        <w:rPr>
          <w:rFonts w:ascii="David" w:hAnsi="David"/>
          <w:rtl/>
        </w:rPr>
        <w:t xml:space="preserve"> לבין</w:t>
      </w:r>
      <w:r w:rsidRPr="00C14FF4">
        <w:rPr>
          <w:rFonts w:ascii="David" w:hAnsi="David"/>
        </w:rPr>
        <w:t xml:space="preserve"> </w:t>
      </w:r>
      <w:r w:rsidRPr="00C14FF4">
        <w:rPr>
          <w:rFonts w:ascii="David" w:hAnsi="David"/>
          <w:rtl/>
        </w:rPr>
        <w:t>המדד</w:t>
      </w:r>
      <w:r w:rsidRPr="00C14FF4">
        <w:rPr>
          <w:rFonts w:ascii="David" w:hAnsi="David"/>
        </w:rPr>
        <w:t xml:space="preserve"> </w:t>
      </w:r>
      <w:r w:rsidRPr="00C14FF4">
        <w:rPr>
          <w:rFonts w:ascii="David" w:hAnsi="David"/>
          <w:rtl/>
        </w:rPr>
        <w:t xml:space="preserve">הידוע בחלוף חודש. לדוגמא: במידה ובחלוף 8 חודשים מהמועד האחרון להגשת הצעות עלה המדד על 4%, אזי תתבצע הצמדה הראשונה בחודש ה- </w:t>
      </w:r>
      <w:r w:rsidRPr="00C14FF4">
        <w:rPr>
          <w:rFonts w:ascii="David" w:hAnsi="David"/>
        </w:rPr>
        <w:t>9</w:t>
      </w:r>
      <w:r w:rsidRPr="00C14FF4">
        <w:rPr>
          <w:rFonts w:ascii="David" w:hAnsi="David"/>
          <w:rtl/>
        </w:rPr>
        <w:t xml:space="preserve"> ומידי כל  חודש לאחר מכן.</w:t>
      </w:r>
    </w:p>
    <w:p w:rsidR="001F6FB0" w:rsidRPr="00C14FF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C14FF4">
        <w:rPr>
          <w:rFonts w:ascii="David" w:hAnsi="David" w:cs="David"/>
          <w:rtl/>
        </w:rPr>
        <w:t>בנוסף לכל תשלום, ובכפוף לקבלת חשבונית מס כאמור, תשלם רשות המסים גם מס ערך מוסף כדין.</w:t>
      </w:r>
    </w:p>
    <w:p w:rsidR="001F6FB0" w:rsidRPr="00C14FF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C14FF4">
        <w:rPr>
          <w:rFonts w:ascii="David" w:hAnsi="David" w:cs="David"/>
          <w:rtl/>
        </w:rPr>
        <w:t>רשות המסים תנכה מכל תשלום מס במקור כדין אלא אם יומצא לה מראש אישור תקף כדין על פטור מלא או חלקי מניכוי מס במקור.</w:t>
      </w:r>
    </w:p>
    <w:p w:rsidR="001F6FB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C14FF4">
        <w:rPr>
          <w:rFonts w:ascii="David" w:hAnsi="David" w:cs="David"/>
          <w:rtl/>
        </w:rPr>
        <w:t>התמורה המפורטת במסמכי המכרז (פרק 5) היא סופית וממצה, פרט לתנאי ההצמדה דלעיל. הספק יישא בכל ההוצאות שיהיו לו בקשר עם ביצוע התחייבויותיו על פי חוזה זה, לרבות מבלי לגרוע מכלליות האמור, עלות העסקת כוח האדם הנדרש, הוצאות נסיעה והובלה, שעות עבודה ונסיעה של הספק ועובדיו, הדרכה, תיעוד, ביטוח, אחריות ושירותי תחזוקה וכן את כל המסים וההיטלים החלים ושיחולו. הספק לא יהיה זכאי לתשלום נוסף כלשהו או להחזר הוצאות מכל סוג מעבר לקבוע בנספח התמורה ובטבלאות המחירים.</w:t>
      </w:r>
    </w:p>
    <w:p w:rsidR="001F6FB0" w:rsidRPr="00C14FF4" w:rsidRDefault="001F6FB0" w:rsidP="00E32799">
      <w:pPr>
        <w:pStyle w:val="afff"/>
        <w:numPr>
          <w:ilvl w:val="0"/>
          <w:numId w:val="29"/>
        </w:numPr>
        <w:rPr>
          <w:rFonts w:ascii="David" w:hAnsi="David"/>
        </w:rPr>
      </w:pPr>
      <w:bookmarkStart w:id="714" w:name="_Toc432320403"/>
      <w:bookmarkStart w:id="715" w:name="_Toc432499730"/>
      <w:bookmarkStart w:id="716" w:name="_Toc435801685"/>
      <w:bookmarkStart w:id="717" w:name="_Toc436776295"/>
      <w:bookmarkStart w:id="718" w:name="_Toc438420117"/>
      <w:bookmarkStart w:id="719" w:name="_Toc439628749"/>
      <w:bookmarkStart w:id="720" w:name="_Toc440488786"/>
      <w:r w:rsidRPr="00C14FF4">
        <w:rPr>
          <w:rFonts w:ascii="David" w:hAnsi="David"/>
          <w:rtl/>
        </w:rPr>
        <w:t>פיקוח ושיתוף פעולה</w:t>
      </w:r>
      <w:bookmarkEnd w:id="714"/>
      <w:bookmarkEnd w:id="715"/>
      <w:bookmarkEnd w:id="716"/>
      <w:bookmarkEnd w:id="717"/>
      <w:bookmarkEnd w:id="718"/>
      <w:bookmarkEnd w:id="719"/>
      <w:bookmarkEnd w:id="720"/>
    </w:p>
    <w:p w:rsidR="001F6FB0" w:rsidRPr="00C14FF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C14FF4">
        <w:rPr>
          <w:rFonts w:ascii="David" w:hAnsi="David" w:cs="David"/>
          <w:rtl/>
        </w:rPr>
        <w:t>רשות המסים תהיה רשאית, אך לא חייבת, לקיים פיקוח על פעולותיו של הספק בקשר לביצוע התחייבויותיו על פי חוזה זה, באמצעות נציג רשות המסים.</w:t>
      </w:r>
    </w:p>
    <w:p w:rsidR="001F6FB0" w:rsidRPr="00C14FF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C14FF4">
        <w:rPr>
          <w:rFonts w:ascii="David" w:hAnsi="David" w:cs="David"/>
          <w:rtl/>
        </w:rPr>
        <w:t>הספק ישתף פעולה עם נציג רשות המסים ועם כל גורם אחר מטעמה של רשות המסים ויסייע להם בפעולותיהם כפי שיתבקש.</w:t>
      </w:r>
    </w:p>
    <w:p w:rsidR="001F6FB0" w:rsidRPr="00C14FF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C14FF4">
        <w:rPr>
          <w:rFonts w:ascii="David" w:hAnsi="David" w:cs="David"/>
          <w:rtl/>
        </w:rPr>
        <w:t>הפיקוח מטעמה של רשות המסים אינו מטיל עליה אחריות כלשהי ואינו גורע מאחריות הספק כלפי רשות המסים.</w:t>
      </w:r>
    </w:p>
    <w:p w:rsidR="001F6FB0" w:rsidRPr="00C14FF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C14FF4">
        <w:rPr>
          <w:rFonts w:ascii="David" w:hAnsi="David" w:cs="David"/>
          <w:rtl/>
        </w:rPr>
        <w:t xml:space="preserve">עובדי רשות המסים ישתפו פעולה עם עובדי הספק לעניין קבלת שירותי הספק. </w:t>
      </w:r>
    </w:p>
    <w:p w:rsidR="001F6FB0" w:rsidRPr="00C14FF4" w:rsidRDefault="001F6FB0" w:rsidP="00E32799">
      <w:pPr>
        <w:pStyle w:val="afff"/>
        <w:numPr>
          <w:ilvl w:val="0"/>
          <w:numId w:val="29"/>
        </w:numPr>
        <w:rPr>
          <w:rFonts w:ascii="David" w:hAnsi="David"/>
        </w:rPr>
      </w:pPr>
      <w:bookmarkStart w:id="721" w:name="_Toc432320404"/>
      <w:bookmarkStart w:id="722" w:name="_Toc432499731"/>
      <w:bookmarkStart w:id="723" w:name="_Toc435801686"/>
      <w:bookmarkStart w:id="724" w:name="_Toc436776296"/>
      <w:bookmarkStart w:id="725" w:name="_Toc438420118"/>
      <w:bookmarkStart w:id="726" w:name="_Toc439628750"/>
      <w:bookmarkStart w:id="727" w:name="_Toc440488787"/>
      <w:r w:rsidRPr="001B586B">
        <w:rPr>
          <w:rtl/>
        </w:rPr>
        <w:t>הוראות</w:t>
      </w:r>
      <w:r w:rsidRPr="00C14FF4">
        <w:rPr>
          <w:rFonts w:ascii="David" w:hAnsi="David"/>
          <w:rtl/>
        </w:rPr>
        <w:t xml:space="preserve"> לעניין זכויות המזמין בשירותים</w:t>
      </w:r>
      <w:bookmarkEnd w:id="721"/>
      <w:bookmarkEnd w:id="722"/>
      <w:bookmarkEnd w:id="723"/>
      <w:bookmarkEnd w:id="724"/>
      <w:bookmarkEnd w:id="725"/>
      <w:bookmarkEnd w:id="726"/>
      <w:bookmarkEnd w:id="727"/>
    </w:p>
    <w:p w:rsidR="001F6FB0" w:rsidRPr="00C14FF4" w:rsidRDefault="001F6FB0" w:rsidP="00E32799">
      <w:pPr>
        <w:numPr>
          <w:ilvl w:val="1"/>
          <w:numId w:val="29"/>
        </w:numPr>
        <w:tabs>
          <w:tab w:val="left" w:pos="-426"/>
        </w:tabs>
        <w:autoSpaceDE w:val="0"/>
        <w:autoSpaceDN w:val="0"/>
        <w:spacing w:before="240" w:after="120" w:line="240" w:lineRule="atLeast"/>
        <w:jc w:val="both"/>
        <w:rPr>
          <w:rFonts w:ascii="David" w:hAnsi="David" w:cs="David"/>
          <w:rtl/>
        </w:rPr>
      </w:pPr>
      <w:r w:rsidRPr="00C14FF4">
        <w:rPr>
          <w:rFonts w:ascii="David" w:hAnsi="David" w:cs="David"/>
          <w:rtl/>
        </w:rPr>
        <w:t>המידע, המסמכים וקבצי הנתונים שיוכנו ע"י הספק ללא יוצא מן הכלל במסגרת אספקת השירותים לפי הסכם זה יחשבו כקנינו הגמור והבלעדי של המזמין והספק לא ישתמש במידע, במסמכים ובקבצי הנתונים אן כל חלק מהם שלא לצורכי המזמין וללא אישורו מראש ובכתב.</w:t>
      </w:r>
    </w:p>
    <w:p w:rsidR="001F6FB0" w:rsidRPr="00C14FF4" w:rsidRDefault="001F6FB0" w:rsidP="00E32799">
      <w:pPr>
        <w:numPr>
          <w:ilvl w:val="1"/>
          <w:numId w:val="29"/>
        </w:numPr>
        <w:tabs>
          <w:tab w:val="left" w:pos="-426"/>
        </w:tabs>
        <w:autoSpaceDE w:val="0"/>
        <w:autoSpaceDN w:val="0"/>
        <w:spacing w:before="240" w:after="120" w:line="240" w:lineRule="atLeast"/>
        <w:jc w:val="both"/>
        <w:rPr>
          <w:rFonts w:ascii="David" w:hAnsi="David" w:cs="David"/>
          <w:rtl/>
        </w:rPr>
      </w:pPr>
      <w:r w:rsidRPr="00C14FF4">
        <w:rPr>
          <w:rFonts w:ascii="David" w:hAnsi="David" w:cs="David"/>
          <w:rtl/>
        </w:rPr>
        <w:t>המזמין יהיה זכאי לתבוע ולקבל מן הספק במשך מהלך ביצוע השירותים או לאחר מכן כל מסמך או דבר הקשור לביצוע השירותים.</w:t>
      </w:r>
    </w:p>
    <w:p w:rsidR="001F6FB0" w:rsidRPr="00C14FF4" w:rsidRDefault="001F6FB0" w:rsidP="00E32799">
      <w:pPr>
        <w:numPr>
          <w:ilvl w:val="1"/>
          <w:numId w:val="29"/>
        </w:numPr>
        <w:tabs>
          <w:tab w:val="left" w:pos="-426"/>
        </w:tabs>
        <w:autoSpaceDE w:val="0"/>
        <w:autoSpaceDN w:val="0"/>
        <w:spacing w:before="240" w:after="120" w:line="240" w:lineRule="atLeast"/>
        <w:jc w:val="both"/>
        <w:rPr>
          <w:rFonts w:ascii="David" w:hAnsi="David" w:cs="David"/>
          <w:rtl/>
        </w:rPr>
      </w:pPr>
      <w:r w:rsidRPr="00C14FF4">
        <w:rPr>
          <w:rFonts w:ascii="David" w:hAnsi="David" w:cs="David"/>
          <w:rtl/>
        </w:rPr>
        <w:t>עם סיום ההסכם מכל סיבה שהיא יעביר הספק למזמין את כל הקבצים והמידע שנצברו אצלו במהלך ביצוע ההסכם ללא תמורה נוספת.</w:t>
      </w:r>
    </w:p>
    <w:p w:rsidR="001F6FB0" w:rsidRPr="00C14FF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C14FF4">
        <w:rPr>
          <w:rFonts w:ascii="David" w:hAnsi="David" w:cs="David"/>
          <w:rtl/>
        </w:rPr>
        <w:t>הספק מוותר בזאת מראש וללא סייג על כל טענה לזכות קניינית מוסרית או אחרת במידע האמור.</w:t>
      </w:r>
    </w:p>
    <w:p w:rsidR="001F6FB0" w:rsidRPr="00C5469A"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C5469A">
        <w:rPr>
          <w:rFonts w:ascii="David" w:hAnsi="David" w:cs="David"/>
          <w:rtl/>
        </w:rPr>
        <w:t xml:space="preserve">הספק מתחייב להקנות לרשות המסים עם אספקת המוצרים זכויות שימוש בתוכנות הכלולות במוצרים על כל חלקיהם ומרכיביהם בהתאם לרישיון היצרן  ולהציע לה, בתשלום שיוסכם עליו בין הצדדים, בכל תקופת חייהם של המוצרים, כל מהדורה חדשה, תכונות או פונקציות עתידיות של התוכנות הכלולות במוצרים על חלקיהם ומרכיביהם. הספק מתחייב להקנות לרשות המסים את זכויות השימוש בתוכנות כאמור לעיל, מבלי שרשות המסים תידרש לחתום על הסכם הרשאה או כל מסמך אחר מעבר לחוזה זה. </w:t>
      </w:r>
    </w:p>
    <w:p w:rsidR="001F6FB0" w:rsidRPr="00C14FF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C14FF4">
        <w:rPr>
          <w:rFonts w:ascii="David" w:hAnsi="David" w:cs="David"/>
          <w:rtl/>
        </w:rPr>
        <w:t>מבלי לגרוע מן האמור לעיל זכויות המזמין בתוצרים יהיו בגין תוצרים שיוצרו או פותחו ספציפית ע"י הספק עבור המזמין במסגרת הסכם זה.</w:t>
      </w:r>
    </w:p>
    <w:p w:rsidR="001F6FB0" w:rsidRPr="00C14FF4" w:rsidRDefault="001F6FB0" w:rsidP="00E32799">
      <w:pPr>
        <w:pStyle w:val="afff"/>
        <w:numPr>
          <w:ilvl w:val="0"/>
          <w:numId w:val="29"/>
        </w:numPr>
        <w:rPr>
          <w:rFonts w:ascii="David" w:hAnsi="David"/>
        </w:rPr>
      </w:pPr>
      <w:bookmarkStart w:id="728" w:name="_Toc432320405"/>
      <w:bookmarkStart w:id="729" w:name="_Toc432499732"/>
      <w:bookmarkStart w:id="730" w:name="_Toc435801687"/>
      <w:bookmarkStart w:id="731" w:name="_Toc436776297"/>
      <w:bookmarkStart w:id="732" w:name="_Toc438420119"/>
      <w:bookmarkStart w:id="733" w:name="_Toc439628751"/>
      <w:bookmarkStart w:id="734" w:name="_Toc440488788"/>
      <w:r w:rsidRPr="001B586B">
        <w:rPr>
          <w:rtl/>
        </w:rPr>
        <w:t>הגנה</w:t>
      </w:r>
      <w:r w:rsidRPr="00C14FF4">
        <w:rPr>
          <w:rFonts w:ascii="David" w:hAnsi="David"/>
          <w:rtl/>
        </w:rPr>
        <w:t xml:space="preserve"> על הזכויות</w:t>
      </w:r>
      <w:bookmarkEnd w:id="728"/>
      <w:bookmarkEnd w:id="729"/>
      <w:bookmarkEnd w:id="730"/>
      <w:bookmarkEnd w:id="731"/>
      <w:bookmarkEnd w:id="732"/>
      <w:bookmarkEnd w:id="733"/>
      <w:bookmarkEnd w:id="734"/>
      <w:r w:rsidRPr="00C14FF4">
        <w:rPr>
          <w:rFonts w:ascii="David" w:hAnsi="David"/>
          <w:rtl/>
        </w:rPr>
        <w:t xml:space="preserve"> </w:t>
      </w:r>
    </w:p>
    <w:p w:rsidR="001F6FB0" w:rsidRPr="00C14FF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C14FF4">
        <w:rPr>
          <w:rFonts w:ascii="David" w:hAnsi="David" w:cs="David"/>
          <w:rtl/>
        </w:rPr>
        <w:t>הספק יפצה וישפה את רשות המסים בשל כל נזק ו/או תביעה הנובעים מכל הפרה של פטנט, סימן מסחר, זכות יוצרים, זכות במדגם או כל קניין רוחני אחר (</w:t>
      </w:r>
      <w:r w:rsidRPr="00C14FF4">
        <w:rPr>
          <w:rFonts w:ascii="David" w:hAnsi="David" w:cs="David"/>
          <w:b/>
          <w:bCs/>
          <w:rtl/>
        </w:rPr>
        <w:t>להלן - זכות קניין רוחני</w:t>
      </w:r>
      <w:r w:rsidRPr="00C14FF4">
        <w:rPr>
          <w:rFonts w:ascii="David" w:hAnsi="David" w:cs="David"/>
          <w:rtl/>
        </w:rPr>
        <w:t>), בקשר עם המוצרים והשימוש בהם ויפעל לאלתר להסרת כל מניעה בשימוש במוצרים כתוצאה מתביעה או דרישה כאמור, אלא אם מדובר ברכיב (חומרה ו/או תוכנה) שלא סופק על ידי הספק או ספקי המשנה מטעמו או בשימוש בלתי מורשה.</w:t>
      </w:r>
    </w:p>
    <w:p w:rsidR="001F6FB0" w:rsidRPr="00C14FF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C14FF4">
        <w:rPr>
          <w:rFonts w:ascii="David" w:hAnsi="David" w:cs="David"/>
          <w:rtl/>
        </w:rPr>
        <w:t>הספק ינהל על חשבונו את ההגנה נגד כל תביעה או דרישה כאמור.</w:t>
      </w:r>
    </w:p>
    <w:p w:rsidR="001F6FB0" w:rsidRPr="00C14FF4" w:rsidRDefault="001F6FB0" w:rsidP="00E32799">
      <w:pPr>
        <w:numPr>
          <w:ilvl w:val="1"/>
          <w:numId w:val="29"/>
        </w:numPr>
        <w:tabs>
          <w:tab w:val="left" w:pos="-426"/>
        </w:tabs>
        <w:autoSpaceDE w:val="0"/>
        <w:autoSpaceDN w:val="0"/>
        <w:spacing w:before="240" w:after="120" w:line="240" w:lineRule="atLeast"/>
        <w:jc w:val="both"/>
        <w:rPr>
          <w:rFonts w:ascii="David" w:hAnsi="David" w:cs="David"/>
          <w:strike/>
          <w:color w:val="FF0000"/>
        </w:rPr>
      </w:pPr>
      <w:r w:rsidRPr="00C14FF4">
        <w:rPr>
          <w:rFonts w:ascii="David" w:hAnsi="David" w:cs="David"/>
          <w:rtl/>
        </w:rPr>
        <w:t xml:space="preserve">רשות המסים תודיע לספק על התביעה או על הדרישה מייד ולא יאוחר מ 7 ימים מיום קבלתה. רשות המסים תספק לספק, על חשבונו של הספק, כל סיוע סביר להגנה או פשרה שיעשה הספק בקשר עם תביעה או דרישה כאמור. </w:t>
      </w:r>
    </w:p>
    <w:p w:rsidR="001F6FB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C14FF4">
        <w:rPr>
          <w:rFonts w:ascii="David" w:hAnsi="David" w:cs="David"/>
          <w:rtl/>
        </w:rPr>
        <w:t>רשות המסים לא תעתיק ו/או תשכפל אותם ו/או תיצור העתקים כלשהם מהמוצרים ומכל התוכנות המרכיבות, וכן לא תהא רשאית לבצע שינויים ו/או תוספות ו/או עדכונים כלשהם במוצרים וכן כל פעולה אחרת הנכללת בגדר הנדסה חוזרת (</w:t>
      </w:r>
      <w:r w:rsidRPr="00C14FF4">
        <w:rPr>
          <w:rFonts w:ascii="David" w:hAnsi="David" w:cs="David"/>
        </w:rPr>
        <w:t>reverse engineering</w:t>
      </w:r>
      <w:r w:rsidRPr="00C14FF4">
        <w:rPr>
          <w:rFonts w:ascii="David" w:hAnsi="David" w:cs="David"/>
          <w:rtl/>
        </w:rPr>
        <w:t>)</w:t>
      </w:r>
      <w:r w:rsidRPr="00C14FF4">
        <w:rPr>
          <w:rFonts w:ascii="David" w:hAnsi="David" w:cs="David"/>
        </w:rPr>
        <w:t xml:space="preserve"> </w:t>
      </w:r>
      <w:r w:rsidRPr="00C14FF4">
        <w:rPr>
          <w:rFonts w:ascii="David" w:hAnsi="David" w:cs="David"/>
          <w:rtl/>
        </w:rPr>
        <w:t xml:space="preserve">לרבות </w:t>
      </w:r>
      <w:r w:rsidRPr="00C14FF4">
        <w:rPr>
          <w:rFonts w:ascii="David" w:hAnsi="David" w:cs="David"/>
        </w:rPr>
        <w:t>de</w:t>
      </w:r>
      <w:r w:rsidR="000C1F41">
        <w:rPr>
          <w:rFonts w:ascii="David" w:hAnsi="David" w:cs="David"/>
        </w:rPr>
        <w:t>-</w:t>
      </w:r>
      <w:r w:rsidRPr="00C14FF4">
        <w:rPr>
          <w:rFonts w:ascii="David" w:hAnsi="David" w:cs="David"/>
        </w:rPr>
        <w:t>compilation</w:t>
      </w:r>
      <w:r w:rsidRPr="00C14FF4">
        <w:rPr>
          <w:rFonts w:ascii="David" w:hAnsi="David" w:cs="David"/>
          <w:rtl/>
        </w:rPr>
        <w:t xml:space="preserve"> א</w:t>
      </w:r>
      <w:r w:rsidR="000C1F41">
        <w:rPr>
          <w:rFonts w:ascii="David" w:hAnsi="David" w:cs="David" w:hint="cs"/>
          <w:rtl/>
        </w:rPr>
        <w:t xml:space="preserve">ו </w:t>
      </w:r>
      <w:r w:rsidRPr="00C14FF4">
        <w:rPr>
          <w:rFonts w:ascii="David" w:hAnsi="David" w:cs="David"/>
        </w:rPr>
        <w:t>disassembly</w:t>
      </w:r>
      <w:r w:rsidRPr="00C14FF4">
        <w:rPr>
          <w:rFonts w:ascii="David" w:hAnsi="David" w:cs="David"/>
          <w:rtl/>
        </w:rPr>
        <w:t xml:space="preserve"> או תרגום התוכנה שבמוצרים לשפת מחשב אחרת.</w:t>
      </w:r>
    </w:p>
    <w:p w:rsidR="00C60E19" w:rsidRDefault="00C60E19">
      <w:pPr>
        <w:bidi w:val="0"/>
        <w:spacing w:after="200" w:line="276" w:lineRule="auto"/>
      </w:pPr>
      <w:r>
        <w:rPr>
          <w:rtl/>
        </w:rPr>
        <w:br w:type="page"/>
      </w:r>
    </w:p>
    <w:p w:rsidR="00C60E19" w:rsidRPr="00C60E19" w:rsidRDefault="00C60E19" w:rsidP="00C60E19"/>
    <w:p w:rsidR="001F6FB0" w:rsidRPr="00C14FF4" w:rsidRDefault="001F6FB0" w:rsidP="00E32799">
      <w:pPr>
        <w:pStyle w:val="afff"/>
        <w:numPr>
          <w:ilvl w:val="0"/>
          <w:numId w:val="29"/>
        </w:numPr>
        <w:rPr>
          <w:rFonts w:ascii="David" w:hAnsi="David"/>
        </w:rPr>
      </w:pPr>
      <w:bookmarkStart w:id="735" w:name="_Toc432320406"/>
      <w:bookmarkStart w:id="736" w:name="_Toc432499733"/>
      <w:bookmarkStart w:id="737" w:name="_Toc435801688"/>
      <w:bookmarkStart w:id="738" w:name="_Toc436776298"/>
      <w:bookmarkStart w:id="739" w:name="_Toc438420120"/>
      <w:bookmarkStart w:id="740" w:name="_Toc439628752"/>
      <w:bookmarkStart w:id="741" w:name="_Toc440488789"/>
      <w:r w:rsidRPr="001B586B">
        <w:rPr>
          <w:rtl/>
        </w:rPr>
        <w:t>יחסי</w:t>
      </w:r>
      <w:r w:rsidRPr="00C14FF4">
        <w:rPr>
          <w:rFonts w:ascii="David" w:hAnsi="David"/>
          <w:rtl/>
        </w:rPr>
        <w:t xml:space="preserve"> הצדדים</w:t>
      </w:r>
      <w:bookmarkEnd w:id="735"/>
      <w:bookmarkEnd w:id="736"/>
      <w:bookmarkEnd w:id="737"/>
      <w:bookmarkEnd w:id="738"/>
      <w:bookmarkEnd w:id="739"/>
      <w:bookmarkEnd w:id="740"/>
      <w:bookmarkEnd w:id="741"/>
    </w:p>
    <w:p w:rsidR="001F6FB0" w:rsidRPr="00C14FF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C14FF4">
        <w:rPr>
          <w:rFonts w:ascii="David" w:hAnsi="David" w:cs="David"/>
          <w:rtl/>
        </w:rPr>
        <w:t>הספק יקיים את כל התחייבויותיו כלפי רשות המסים לפי חוזה זה כקבלן עצמאי, והיחסים בינו לבין רשות המסים יהיו כיחסים שבין מזמין לבין קבלן עצמאי.</w:t>
      </w:r>
    </w:p>
    <w:p w:rsidR="001F6FB0" w:rsidRPr="00C14FF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C14FF4">
        <w:rPr>
          <w:rFonts w:ascii="David" w:hAnsi="David" w:cs="David"/>
          <w:rtl/>
        </w:rPr>
        <w:t>הספק ישלם בעצמו ועל חשבונו את כל תשלומי החובה החלים עליו לפי כל דין מתוקף מעמדו ופעולותיו לפי חוזה זה.</w:t>
      </w:r>
    </w:p>
    <w:p w:rsidR="001F6FB0" w:rsidRPr="00C14FF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C14FF4">
        <w:rPr>
          <w:rFonts w:ascii="David" w:hAnsi="David" w:cs="David"/>
          <w:rtl/>
        </w:rPr>
        <w:t>אין ולא יהיו יחסי עובד מעביד בין רשות המסים לבין הספק או המועסקים מטעמו בביצוע התחייבויותיו על פי חוזה זה.</w:t>
      </w:r>
    </w:p>
    <w:p w:rsidR="001F6FB0" w:rsidRPr="00C14FF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C14FF4">
        <w:rPr>
          <w:rFonts w:ascii="David" w:hAnsi="David" w:cs="David"/>
          <w:rtl/>
        </w:rPr>
        <w:t>מוצהר ומוסכם בזאת, כי אין לראות בכל זכות הניתנת עפ"י חוזה זה לרשות המסים, לפקח, להדריך או להורות לספק או לכל המועסקים בידו בביצוע חוזה זה, אלא אמצעי להבטיח את קיום הוראות חוזה זה במלואן, ולספק ולכל המועסקים בידו לא תהיינה זכויות של עובדים כלפי רשות המסים והם לא יהיו זכאים מרשות המסים לזכויות כלשהן המגיעות לעובדים ממעסיקם.</w:t>
      </w:r>
    </w:p>
    <w:p w:rsidR="001F6FB0" w:rsidRPr="00C14FF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C14FF4">
        <w:rPr>
          <w:rFonts w:ascii="David" w:hAnsi="David" w:cs="David"/>
          <w:rtl/>
        </w:rPr>
        <w:t xml:space="preserve">הספק מצהיר בזה כי הודיע והבהיר לכל המועסקים על ידיו לצורך ביצוע הסכם זה כי בינם ובין המזמין לא יתקיימו יחסי עובד - מעביד. </w:t>
      </w:r>
    </w:p>
    <w:p w:rsidR="001F6FB0" w:rsidRPr="00C14FF4" w:rsidRDefault="001F6FB0" w:rsidP="00E32799">
      <w:pPr>
        <w:pStyle w:val="afff"/>
        <w:numPr>
          <w:ilvl w:val="0"/>
          <w:numId w:val="29"/>
        </w:numPr>
        <w:rPr>
          <w:rFonts w:ascii="David" w:hAnsi="David"/>
        </w:rPr>
      </w:pPr>
      <w:bookmarkStart w:id="742" w:name="_Toc432320407"/>
      <w:bookmarkStart w:id="743" w:name="_Toc432499734"/>
      <w:bookmarkStart w:id="744" w:name="_Toc435801689"/>
      <w:bookmarkStart w:id="745" w:name="_Toc436776299"/>
      <w:bookmarkStart w:id="746" w:name="_Toc438420121"/>
      <w:bookmarkStart w:id="747" w:name="_Toc439628753"/>
      <w:bookmarkStart w:id="748" w:name="_Toc440488790"/>
      <w:r w:rsidRPr="001B586B">
        <w:rPr>
          <w:rtl/>
        </w:rPr>
        <w:t>עובדי</w:t>
      </w:r>
      <w:r w:rsidRPr="00C14FF4">
        <w:rPr>
          <w:rFonts w:ascii="David" w:hAnsi="David"/>
          <w:rtl/>
        </w:rPr>
        <w:t xml:space="preserve"> הספק</w:t>
      </w:r>
      <w:bookmarkEnd w:id="742"/>
      <w:bookmarkEnd w:id="743"/>
      <w:bookmarkEnd w:id="744"/>
      <w:bookmarkEnd w:id="745"/>
      <w:bookmarkEnd w:id="746"/>
      <w:bookmarkEnd w:id="747"/>
      <w:bookmarkEnd w:id="748"/>
    </w:p>
    <w:p w:rsidR="001F6FB0" w:rsidRPr="00C14FF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C14FF4">
        <w:rPr>
          <w:rFonts w:ascii="David" w:hAnsi="David" w:cs="David"/>
          <w:rtl/>
        </w:rPr>
        <w:t>מנהל ההתקשרות מטעמו של הספק הוא ___</w:t>
      </w:r>
      <w:r w:rsidR="00124069">
        <w:rPr>
          <w:rFonts w:ascii="David" w:hAnsi="David" w:cs="David" w:hint="cs"/>
          <w:rtl/>
        </w:rPr>
        <w:t>_________</w:t>
      </w:r>
      <w:r w:rsidRPr="00C14FF4">
        <w:rPr>
          <w:rFonts w:ascii="David" w:hAnsi="David" w:cs="David"/>
          <w:rtl/>
        </w:rPr>
        <w:t>______. הספק מתחייב כי לא יחליף מיוזמתו ולא ייזום, במישרין או בעקיפין, את החלפת מנהל ההתקשרות כל עוד לא הסתיים הייעוץ על פי חוזה זה ללא אישור בכתב ומראש של המזמין.</w:t>
      </w:r>
      <w:r w:rsidRPr="00C14FF4">
        <w:rPr>
          <w:rFonts w:ascii="David" w:hAnsi="David" w:cs="David"/>
          <w:color w:val="F20E75"/>
          <w:rtl/>
        </w:rPr>
        <w:t xml:space="preserve"> </w:t>
      </w:r>
    </w:p>
    <w:p w:rsidR="001F6FB0" w:rsidRPr="00C14FF4" w:rsidRDefault="001F6FB0" w:rsidP="00E32799">
      <w:pPr>
        <w:numPr>
          <w:ilvl w:val="1"/>
          <w:numId w:val="29"/>
        </w:numPr>
        <w:tabs>
          <w:tab w:val="left" w:pos="-426"/>
        </w:tabs>
        <w:autoSpaceDE w:val="0"/>
        <w:autoSpaceDN w:val="0"/>
        <w:spacing w:before="240" w:after="120" w:line="240" w:lineRule="atLeast"/>
        <w:jc w:val="both"/>
        <w:rPr>
          <w:rFonts w:ascii="David" w:hAnsi="David" w:cs="David"/>
          <w:rtl/>
        </w:rPr>
      </w:pPr>
      <w:r w:rsidRPr="00C14FF4">
        <w:rPr>
          <w:rFonts w:ascii="David" w:hAnsi="David" w:cs="David"/>
          <w:rtl/>
        </w:rPr>
        <w:t>מובהר בזאת כי רשות המסים לא תכניס עובד מעובדי הספק למיתקן ממתקניה, ללא אישור ממנהל ביטחון, מבצעים ושע"ח של רשות המסים ולספק לא תהא כל טענה בקשר לכך.</w:t>
      </w:r>
    </w:p>
    <w:p w:rsidR="001F6FB0" w:rsidRPr="00C14FF4" w:rsidRDefault="001F6FB0" w:rsidP="00E32799">
      <w:pPr>
        <w:numPr>
          <w:ilvl w:val="1"/>
          <w:numId w:val="29"/>
        </w:numPr>
        <w:tabs>
          <w:tab w:val="left" w:pos="-426"/>
        </w:tabs>
        <w:autoSpaceDE w:val="0"/>
        <w:autoSpaceDN w:val="0"/>
        <w:spacing w:before="240" w:after="120" w:line="240" w:lineRule="atLeast"/>
        <w:jc w:val="both"/>
        <w:rPr>
          <w:rFonts w:ascii="David" w:hAnsi="David" w:cs="David"/>
          <w:rtl/>
        </w:rPr>
      </w:pPr>
      <w:r w:rsidRPr="00C14FF4">
        <w:rPr>
          <w:rFonts w:ascii="David" w:hAnsi="David" w:cs="David"/>
          <w:rtl/>
        </w:rPr>
        <w:t>לרשות המסים נתונה הזכות לדרוש מהספק בכתב להימנע מלהעסיק או להפסיק להעסיק עובד המועסק על ידו בביצוע חוזה זה וזאת ללא צורך במתן הנמקה. דרישה כאמור לא תהווה עילה לאי עמידת הספק בתנאי החוזה והספק לא יהיה זכאי לשום פיצוי בגין הפסד או נזק שייגרם אם ייגרם, כתוצאה מהדרישה ויישומה. הספק יחליף את העובד בעובד מתאים אחר בתוך 14 (ארבעה עשר) ימי עבודה מעת קבלת הדרישה.</w:t>
      </w:r>
    </w:p>
    <w:p w:rsidR="001F6FB0" w:rsidRPr="00C14FF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C14FF4">
        <w:rPr>
          <w:rFonts w:ascii="David" w:hAnsi="David" w:cs="David"/>
          <w:rtl/>
        </w:rPr>
        <w:t>למען הסר ספק מובהר כי אין בחיוב האמור בסעיף קטן 13.3 לעיל כדי לגרוע מאחריות הספק לפי הוראות חוזה זה וחובתו לעמוד בלוח הזמנים שנקבע בחוזה זה.</w:t>
      </w:r>
    </w:p>
    <w:p w:rsidR="001F6FB0" w:rsidRPr="00C14FF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C14FF4">
        <w:rPr>
          <w:rFonts w:ascii="David" w:hAnsi="David" w:cs="David"/>
          <w:rtl/>
        </w:rPr>
        <w:t>המזמין לא ישלם כל תשלום לביטוח לאומי ויתר הזכויות הסוציאליות בקשר למועסקים על ידי הספק.</w:t>
      </w:r>
    </w:p>
    <w:p w:rsidR="001F6FB0" w:rsidRPr="00C14FF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C14FF4">
        <w:rPr>
          <w:rFonts w:ascii="David" w:hAnsi="David" w:cs="David"/>
          <w:rtl/>
        </w:rPr>
        <w:t>הספק מתחייב לשלם עבורו ועבור המועסקים מטעמו בביצוע הסכם זה את כל התשלומים שחובת תשלומם מוטלת עליו על פי כל דין או על פי הוראות ההסכמים הקיבוציים הכללים 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וכיוצ'.</w:t>
      </w:r>
    </w:p>
    <w:p w:rsidR="001F6FB0" w:rsidRPr="00C14FF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C14FF4">
        <w:rPr>
          <w:rFonts w:ascii="David" w:hAnsi="David" w:cs="David"/>
          <w:rtl/>
        </w:rPr>
        <w:t>מבלי לפגוע בכלליות האמור לעיל מתחייב הספק לקיים לגבי המועסקים מטעמו בביצועו של הסכם זה את האמור בחוקים המפורטים להלן:</w:t>
      </w:r>
    </w:p>
    <w:p w:rsidR="001F6FB0" w:rsidRPr="00C14FF4" w:rsidRDefault="001F6FB0" w:rsidP="001F6FB0">
      <w:pPr>
        <w:pStyle w:val="Para5"/>
        <w:spacing w:line="240" w:lineRule="auto"/>
        <w:rPr>
          <w:rFonts w:ascii="David" w:hAnsi="David"/>
          <w:rtl/>
        </w:rPr>
      </w:pPr>
      <w:r w:rsidRPr="00C14FF4">
        <w:rPr>
          <w:rFonts w:ascii="David" w:hAnsi="David"/>
          <w:rtl/>
        </w:rPr>
        <w:t>חוק שירות התעסוקה, תשי"ט – 1959</w:t>
      </w:r>
    </w:p>
    <w:p w:rsidR="001F6FB0" w:rsidRPr="00C14FF4" w:rsidRDefault="001F6FB0" w:rsidP="001F6FB0">
      <w:pPr>
        <w:pStyle w:val="Para5"/>
        <w:spacing w:line="240" w:lineRule="auto"/>
        <w:rPr>
          <w:rFonts w:ascii="David" w:hAnsi="David"/>
          <w:rtl/>
        </w:rPr>
      </w:pPr>
      <w:r w:rsidRPr="00C14FF4">
        <w:rPr>
          <w:rFonts w:ascii="David" w:hAnsi="David"/>
          <w:rtl/>
        </w:rPr>
        <w:t xml:space="preserve">חוק שעות עבודה ומנוחה, תשי"א – 1951 </w:t>
      </w:r>
    </w:p>
    <w:p w:rsidR="001F6FB0" w:rsidRPr="00C14FF4" w:rsidRDefault="001F6FB0" w:rsidP="001F6FB0">
      <w:pPr>
        <w:pStyle w:val="Para5"/>
        <w:spacing w:line="240" w:lineRule="auto"/>
        <w:rPr>
          <w:rFonts w:ascii="David" w:hAnsi="David"/>
          <w:rtl/>
        </w:rPr>
      </w:pPr>
      <w:r w:rsidRPr="00C14FF4">
        <w:rPr>
          <w:rFonts w:ascii="David" w:hAnsi="David"/>
          <w:rtl/>
        </w:rPr>
        <w:t>חוק דמי מחלה, תשל"ו – 1976</w:t>
      </w:r>
    </w:p>
    <w:p w:rsidR="001F6FB0" w:rsidRPr="00C14FF4" w:rsidRDefault="001F6FB0" w:rsidP="001F6FB0">
      <w:pPr>
        <w:pStyle w:val="Para5"/>
        <w:spacing w:line="240" w:lineRule="auto"/>
        <w:rPr>
          <w:rFonts w:ascii="David" w:hAnsi="David"/>
          <w:rtl/>
        </w:rPr>
      </w:pPr>
      <w:r w:rsidRPr="00C14FF4">
        <w:rPr>
          <w:rFonts w:ascii="David" w:hAnsi="David"/>
          <w:rtl/>
        </w:rPr>
        <w:t>חוק חופשה שנתית, תשי"א – 1951</w:t>
      </w:r>
    </w:p>
    <w:p w:rsidR="001F6FB0" w:rsidRPr="00C14FF4" w:rsidRDefault="001F6FB0" w:rsidP="001F6FB0">
      <w:pPr>
        <w:pStyle w:val="Para5"/>
        <w:spacing w:line="240" w:lineRule="auto"/>
        <w:rPr>
          <w:rFonts w:ascii="David" w:hAnsi="David"/>
          <w:rtl/>
        </w:rPr>
      </w:pPr>
      <w:r w:rsidRPr="00C14FF4">
        <w:rPr>
          <w:rFonts w:ascii="David" w:hAnsi="David"/>
          <w:rtl/>
        </w:rPr>
        <w:t xml:space="preserve">חוק עבודת נשים, תשי"ד – 1954 </w:t>
      </w:r>
    </w:p>
    <w:p w:rsidR="001F6FB0" w:rsidRPr="00C14FF4" w:rsidRDefault="001F6FB0" w:rsidP="001F6FB0">
      <w:pPr>
        <w:pStyle w:val="Para5"/>
        <w:spacing w:line="240" w:lineRule="auto"/>
        <w:rPr>
          <w:rFonts w:ascii="David" w:hAnsi="David"/>
          <w:rtl/>
        </w:rPr>
      </w:pPr>
      <w:r w:rsidRPr="00C14FF4">
        <w:rPr>
          <w:rFonts w:ascii="David" w:hAnsi="David"/>
          <w:rtl/>
        </w:rPr>
        <w:t>חוק שכר שווה לעובדת ולעובד, תשנ"ו – 1996</w:t>
      </w:r>
    </w:p>
    <w:p w:rsidR="001F6FB0" w:rsidRPr="00C14FF4" w:rsidRDefault="001F6FB0" w:rsidP="001F6FB0">
      <w:pPr>
        <w:pStyle w:val="Para5"/>
        <w:spacing w:line="240" w:lineRule="auto"/>
        <w:rPr>
          <w:rFonts w:ascii="David" w:hAnsi="David"/>
          <w:rtl/>
        </w:rPr>
      </w:pPr>
      <w:r w:rsidRPr="00C14FF4">
        <w:rPr>
          <w:rFonts w:ascii="David" w:hAnsi="David"/>
          <w:rtl/>
        </w:rPr>
        <w:t>חוק עבודת הנוער, תשי"ג – 1953</w:t>
      </w:r>
    </w:p>
    <w:p w:rsidR="001F6FB0" w:rsidRPr="00C14FF4" w:rsidRDefault="001F6FB0" w:rsidP="001F6FB0">
      <w:pPr>
        <w:pStyle w:val="Para5"/>
        <w:spacing w:line="240" w:lineRule="auto"/>
        <w:rPr>
          <w:rFonts w:ascii="David" w:hAnsi="David"/>
          <w:rtl/>
        </w:rPr>
      </w:pPr>
      <w:r w:rsidRPr="00C14FF4">
        <w:rPr>
          <w:rFonts w:ascii="David" w:hAnsi="David"/>
          <w:rtl/>
        </w:rPr>
        <w:t>חוק החניכות, תשי"ג - 1953</w:t>
      </w:r>
    </w:p>
    <w:p w:rsidR="001F6FB0" w:rsidRPr="00C14FF4" w:rsidRDefault="001F6FB0" w:rsidP="001F6FB0">
      <w:pPr>
        <w:pStyle w:val="Para5"/>
        <w:spacing w:line="240" w:lineRule="auto"/>
        <w:rPr>
          <w:rFonts w:ascii="David" w:hAnsi="David"/>
          <w:rtl/>
        </w:rPr>
      </w:pPr>
      <w:r w:rsidRPr="00C14FF4">
        <w:rPr>
          <w:rFonts w:ascii="David" w:hAnsi="David"/>
          <w:rtl/>
        </w:rPr>
        <w:t>חוק חיילים משוחררים (החזרה לעבודה), תש"ט – 1949</w:t>
      </w:r>
    </w:p>
    <w:p w:rsidR="001F6FB0" w:rsidRPr="00C14FF4" w:rsidRDefault="001F6FB0" w:rsidP="001F6FB0">
      <w:pPr>
        <w:pStyle w:val="Para5"/>
        <w:spacing w:line="240" w:lineRule="auto"/>
        <w:rPr>
          <w:rFonts w:ascii="David" w:hAnsi="David"/>
          <w:rtl/>
        </w:rPr>
      </w:pPr>
      <w:r w:rsidRPr="00C14FF4">
        <w:rPr>
          <w:rFonts w:ascii="David" w:hAnsi="David"/>
          <w:rtl/>
        </w:rPr>
        <w:t>חוק הגנת השכר, תשכ"ח – 1958</w:t>
      </w:r>
    </w:p>
    <w:p w:rsidR="001F6FB0" w:rsidRPr="00C14FF4" w:rsidRDefault="001F6FB0" w:rsidP="001F6FB0">
      <w:pPr>
        <w:pStyle w:val="Para5"/>
        <w:spacing w:line="240" w:lineRule="auto"/>
        <w:rPr>
          <w:rFonts w:ascii="David" w:hAnsi="David"/>
          <w:rtl/>
        </w:rPr>
      </w:pPr>
      <w:r w:rsidRPr="00C14FF4">
        <w:rPr>
          <w:rFonts w:ascii="David" w:hAnsi="David"/>
          <w:rtl/>
        </w:rPr>
        <w:t>חוק פיצויי פיטורים, תשכ"ג – 1963</w:t>
      </w:r>
    </w:p>
    <w:p w:rsidR="001F6FB0" w:rsidRPr="00C14FF4" w:rsidRDefault="001F6FB0" w:rsidP="001F6FB0">
      <w:pPr>
        <w:pStyle w:val="Para5"/>
        <w:spacing w:line="240" w:lineRule="auto"/>
        <w:rPr>
          <w:rFonts w:ascii="David" w:hAnsi="David"/>
          <w:rtl/>
        </w:rPr>
      </w:pPr>
      <w:r w:rsidRPr="00C14FF4">
        <w:rPr>
          <w:rFonts w:ascii="David" w:hAnsi="David"/>
          <w:rtl/>
        </w:rPr>
        <w:t xml:space="preserve">חוק הביטוח הלאומי [נוסח משולב], תשנ"ה – 1995 </w:t>
      </w:r>
    </w:p>
    <w:p w:rsidR="001F6FB0" w:rsidRPr="00C14FF4" w:rsidRDefault="001F6FB0" w:rsidP="001F6FB0">
      <w:pPr>
        <w:pStyle w:val="Para5"/>
        <w:spacing w:line="240" w:lineRule="auto"/>
        <w:rPr>
          <w:rFonts w:ascii="David" w:hAnsi="David"/>
          <w:rtl/>
        </w:rPr>
      </w:pPr>
      <w:r w:rsidRPr="00C14FF4">
        <w:rPr>
          <w:rFonts w:ascii="David" w:hAnsi="David"/>
          <w:rtl/>
        </w:rPr>
        <w:t>חוק שכר מינימום, תשמ"ז – 1987</w:t>
      </w:r>
    </w:p>
    <w:p w:rsidR="001F6FB0" w:rsidRPr="00C14FF4" w:rsidRDefault="001F6FB0" w:rsidP="001F6FB0">
      <w:pPr>
        <w:pStyle w:val="Para5"/>
        <w:spacing w:line="240" w:lineRule="auto"/>
        <w:rPr>
          <w:rFonts w:ascii="David" w:hAnsi="David"/>
          <w:rtl/>
        </w:rPr>
      </w:pPr>
      <w:r w:rsidRPr="00C14FF4">
        <w:rPr>
          <w:rFonts w:ascii="David" w:hAnsi="David"/>
          <w:rtl/>
        </w:rPr>
        <w:t>חוק הודעה מוקדמת לפיטורים והתפטרות תשס"א- 2001</w:t>
      </w:r>
    </w:p>
    <w:p w:rsidR="001F6FB0" w:rsidRPr="00C14FF4" w:rsidRDefault="001F6FB0" w:rsidP="001F6FB0">
      <w:pPr>
        <w:pStyle w:val="Para5"/>
        <w:spacing w:line="240" w:lineRule="auto"/>
        <w:rPr>
          <w:rFonts w:ascii="David" w:hAnsi="David"/>
          <w:rtl/>
        </w:rPr>
      </w:pPr>
      <w:r w:rsidRPr="00C14FF4">
        <w:rPr>
          <w:rFonts w:ascii="David" w:hAnsi="David"/>
          <w:rtl/>
        </w:rPr>
        <w:t>חוק הודעה לעובד (תנאי עבודה) תשס"ב – 2002</w:t>
      </w:r>
    </w:p>
    <w:p w:rsidR="001F6FB0" w:rsidRPr="00C14FF4" w:rsidRDefault="001F6FB0" w:rsidP="001F6FB0">
      <w:pPr>
        <w:pStyle w:val="Para5"/>
        <w:spacing w:line="240" w:lineRule="auto"/>
        <w:rPr>
          <w:rFonts w:ascii="David" w:hAnsi="David"/>
          <w:rtl/>
        </w:rPr>
      </w:pPr>
      <w:r w:rsidRPr="00C14FF4">
        <w:rPr>
          <w:rFonts w:ascii="David" w:hAnsi="David"/>
          <w:rtl/>
        </w:rPr>
        <w:t>צו הרחבה לביטוח פנסיוני מקיף במשק לפי חוק הסכמים קיבוציים, התשי"ז-1957</w:t>
      </w:r>
    </w:p>
    <w:p w:rsidR="001F6FB0" w:rsidRPr="00C14FF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C14FF4">
        <w:rPr>
          <w:rFonts w:ascii="David" w:hAnsi="David" w:cs="David"/>
          <w:rtl/>
        </w:rPr>
        <w:t>הספק בלבד יהיה אחראי לכל תשלום לשיפוי בגין נזק או פיצויים או כל תשלום אחר המגיע ממנו על פי כל דין לאנשים המועסקים על ידו, או לכל אדם אחר, בשל פעולות שביצע. חויב המזמין או מי מטעמו לשלם סכום כלשהו מהסכומים האמורים לעיל בגין מי מהמועסקים על ידי הספק בביצוע הסכם זה, לרבות קבלן משנה, ישפה הספק את המזמין עם דרישתו הראשונה בגין כל סכום שחויב לשלם כאמור. הספק מוותר על כל טענה ו/או דרישה כל שהיא מהמזמין בנוגע לסכומים כאמור לעיל.</w:t>
      </w:r>
    </w:p>
    <w:p w:rsidR="001F6FB0" w:rsidRPr="00C14FF4" w:rsidRDefault="001F6FB0" w:rsidP="00E32799">
      <w:pPr>
        <w:numPr>
          <w:ilvl w:val="1"/>
          <w:numId w:val="29"/>
        </w:numPr>
        <w:tabs>
          <w:tab w:val="left" w:pos="-426"/>
        </w:tabs>
        <w:autoSpaceDE w:val="0"/>
        <w:autoSpaceDN w:val="0"/>
        <w:spacing w:before="240" w:after="120" w:line="240" w:lineRule="atLeast"/>
        <w:jc w:val="both"/>
        <w:rPr>
          <w:rFonts w:ascii="David" w:hAnsi="David" w:cs="David"/>
          <w:b/>
          <w:bCs/>
        </w:rPr>
      </w:pPr>
      <w:r w:rsidRPr="00C14FF4">
        <w:rPr>
          <w:rFonts w:ascii="David" w:hAnsi="David" w:cs="David"/>
          <w:rtl/>
        </w:rPr>
        <w:t xml:space="preserve">מבלי לגרוע מכלליות האמור בסעיף זה לעיל, הספק מתחייב לקיים בכל תקופת החוזה לגבי העובדים שיועסקו על ידו בביצוע השירותים לפי חוזה זה, אחר הוראות חוק שכר מינימום, התשמ"ז - 1987. הפרת הוראות חוק שכר מינימום, התשמ"ז - 1987 על ידי הספק לגבי עובד המועסק על ידו לשם ביצוע החוזה תהווה גם הפרת חוזה זה. </w:t>
      </w:r>
    </w:p>
    <w:p w:rsidR="001F6FB0" w:rsidRPr="00C5469A"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C5469A">
        <w:rPr>
          <w:rFonts w:ascii="David" w:hAnsi="David" w:cs="David"/>
          <w:rtl/>
        </w:rPr>
        <w:t>כתנאי מוקדם לחתימת רשות המסים על הסכם זה, ימציא הספק לרשות המסים במעמד החתימה על חוזה זה תצהיר ערוך על פי נספח 0.6.2.4 בהתאם לחוק עסקאות גופים ציבוריים.</w:t>
      </w:r>
    </w:p>
    <w:p w:rsidR="001F6FB0" w:rsidRPr="00CA654E" w:rsidRDefault="001F6FB0" w:rsidP="00E32799">
      <w:pPr>
        <w:pStyle w:val="afff"/>
        <w:numPr>
          <w:ilvl w:val="0"/>
          <w:numId w:val="29"/>
        </w:numPr>
        <w:rPr>
          <w:rtl/>
        </w:rPr>
      </w:pPr>
      <w:bookmarkStart w:id="749" w:name="_Toc432320408"/>
      <w:bookmarkStart w:id="750" w:name="_Toc432499735"/>
      <w:bookmarkStart w:id="751" w:name="_Toc435801690"/>
      <w:bookmarkStart w:id="752" w:name="_Toc436776300"/>
      <w:bookmarkStart w:id="753" w:name="_Toc438420122"/>
      <w:bookmarkStart w:id="754" w:name="_Toc439628754"/>
      <w:bookmarkStart w:id="755" w:name="_Toc440488791"/>
      <w:r w:rsidRPr="00CA654E">
        <w:rPr>
          <w:rtl/>
        </w:rPr>
        <w:t>אחריות, שיפוי</w:t>
      </w:r>
      <w:bookmarkEnd w:id="749"/>
      <w:bookmarkEnd w:id="750"/>
      <w:bookmarkEnd w:id="751"/>
      <w:bookmarkEnd w:id="752"/>
      <w:bookmarkEnd w:id="753"/>
      <w:bookmarkEnd w:id="754"/>
      <w:bookmarkEnd w:id="755"/>
      <w:r w:rsidRPr="00CA654E">
        <w:rPr>
          <w:rtl/>
        </w:rPr>
        <w:t xml:space="preserve"> </w:t>
      </w:r>
    </w:p>
    <w:p w:rsidR="001F6FB0" w:rsidRPr="007A1EE4" w:rsidRDefault="001F6FB0" w:rsidP="00E32799">
      <w:pPr>
        <w:numPr>
          <w:ilvl w:val="1"/>
          <w:numId w:val="29"/>
        </w:numPr>
        <w:tabs>
          <w:tab w:val="left" w:pos="-426"/>
        </w:tabs>
        <w:autoSpaceDE w:val="0"/>
        <w:autoSpaceDN w:val="0"/>
        <w:spacing w:before="240" w:after="120" w:line="240" w:lineRule="atLeast"/>
        <w:jc w:val="both"/>
        <w:rPr>
          <w:rFonts w:ascii="David" w:hAnsi="David" w:cs="David"/>
          <w:rtl/>
        </w:rPr>
      </w:pPr>
      <w:r w:rsidRPr="007A1EE4">
        <w:rPr>
          <w:rFonts w:ascii="David" w:hAnsi="David" w:cs="David"/>
          <w:rtl/>
        </w:rPr>
        <w:t>הספק יישא באחריות, על פי כל דין, לנזק שיגרם לרשות המסים ו/או לעובדיה ו/או לצד שלישי כלשהו או לרכושם עקב מעשה או מחדל שלו ו/או עובדיו, מועסקיו, שליחיו או כל מי שבא מכוחו או מטעמו תוך כדי ו/או עקב ביצוע חוזה זה, לרבות, מבלי לגרוע מכלליות האמור, בגין כל נזק שיגרם לרשות המסים עקב שגיאה מקצועית של הספק ו/או הזנחה במילוי חובתו המקצועית ו/או עקב שימוש בחומרים או אביזרים לקויים. אחריותו של הספק תחול גם לגבי כל מקרה של רשלנות שיתגלה לאחר תום תקופת החוזה.</w:t>
      </w:r>
    </w:p>
    <w:p w:rsidR="001F6FB0" w:rsidRPr="007A1EE4" w:rsidRDefault="001F6FB0" w:rsidP="00E32799">
      <w:pPr>
        <w:pStyle w:val="afff"/>
        <w:numPr>
          <w:ilvl w:val="1"/>
          <w:numId w:val="29"/>
        </w:numPr>
        <w:jc w:val="both"/>
        <w:rPr>
          <w:rFonts w:ascii="David" w:hAnsi="David"/>
          <w:rtl/>
        </w:rPr>
      </w:pPr>
      <w:r w:rsidRPr="007A1EE4">
        <w:rPr>
          <w:rFonts w:ascii="David" w:hAnsi="David"/>
          <w:rtl/>
        </w:rPr>
        <w:t xml:space="preserve">הספק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שלוחיו במסגרת פעולתם על פי הסכם זה. </w:t>
      </w:r>
    </w:p>
    <w:p w:rsidR="001F6FB0" w:rsidRPr="007A1EE4" w:rsidRDefault="001F6FB0" w:rsidP="001F6FB0">
      <w:pPr>
        <w:pStyle w:val="afff"/>
        <w:ind w:left="454"/>
        <w:jc w:val="both"/>
        <w:rPr>
          <w:rFonts w:ascii="David" w:hAnsi="David"/>
        </w:rPr>
      </w:pPr>
    </w:p>
    <w:p w:rsidR="001F6FB0" w:rsidRPr="007A1EE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7A1EE4">
        <w:rPr>
          <w:rFonts w:ascii="David" w:hAnsi="David" w:cs="David"/>
          <w:rtl/>
        </w:rPr>
        <w:t xml:space="preserve">הספק יהיה אחראי, על פי כל דין, לכל נזק ו/או אובדן שיגרם לעובדיו, לקבלני משנה מטעמו ו/או למועסקים על ידו ו/או לכל הפועל מטעמו בקשר ו/או בנוגע לביצוע התחייבויותיו על פי חוזה זה. </w:t>
      </w:r>
    </w:p>
    <w:p w:rsidR="001F6FB0" w:rsidRPr="007A1EE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7A1EE4">
        <w:rPr>
          <w:rFonts w:ascii="David" w:hAnsi="David" w:cs="David"/>
          <w:rtl/>
        </w:rPr>
        <w:t>הספק יהיה אחראי אחריות מלאה ומוחלטת לכל אובדן, נזק או קלקול לציוד מכל סוג ותיאור הנמצא בשימושו ובחזקתו בקשר עם ביצוע התחייבויותיו על פי חוזה זה ו/או כתוצאה מהן, ובכלל זאת לכל רכיב וחלק במוצרים עד למסירתם לרשות המסים והוא פוטר את רשות המסים ו/או עובדיה ו/או כל אדם הנמצא בשירותה מכל אחריות לכל אובדן ו/או נזק לרכוש כאמור.</w:t>
      </w:r>
    </w:p>
    <w:p w:rsidR="001F6FB0" w:rsidRPr="007A1EE4" w:rsidRDefault="001F6FB0" w:rsidP="00434211">
      <w:pPr>
        <w:numPr>
          <w:ilvl w:val="1"/>
          <w:numId w:val="29"/>
        </w:numPr>
        <w:tabs>
          <w:tab w:val="left" w:pos="-426"/>
        </w:tabs>
        <w:autoSpaceDE w:val="0"/>
        <w:autoSpaceDN w:val="0"/>
        <w:spacing w:before="240" w:after="120" w:line="240" w:lineRule="atLeast"/>
        <w:jc w:val="both"/>
        <w:rPr>
          <w:rFonts w:ascii="David" w:hAnsi="David" w:cs="David"/>
        </w:rPr>
      </w:pPr>
      <w:r w:rsidRPr="007A1EE4">
        <w:rPr>
          <w:rFonts w:ascii="David" w:hAnsi="David" w:cs="David"/>
          <w:rtl/>
        </w:rPr>
        <w:t xml:space="preserve">הספק פוטר את רשות המסים ו/או עובדיה ו/או כל מי מטעמה מאחריות לכל </w:t>
      </w:r>
      <w:r w:rsidR="00434211">
        <w:rPr>
          <w:rFonts w:ascii="David" w:hAnsi="David" w:cs="David" w:hint="cs"/>
          <w:rtl/>
        </w:rPr>
        <w:t xml:space="preserve">נזק </w:t>
      </w:r>
      <w:r w:rsidRPr="007A1EE4">
        <w:rPr>
          <w:rFonts w:ascii="David" w:hAnsi="David" w:cs="David"/>
          <w:rtl/>
        </w:rPr>
        <w:t>שהם באחריות הספק על-פי חוזה זה ו/או על פי דין, למעט כלפי מי שגרם לנזק בכוונת זדון.</w:t>
      </w:r>
    </w:p>
    <w:p w:rsidR="001F6FB0" w:rsidRPr="007A1EE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7A1EE4">
        <w:rPr>
          <w:rFonts w:ascii="David" w:hAnsi="David" w:cs="David"/>
          <w:rtl/>
        </w:rPr>
        <w:t xml:space="preserve">הספק מתחייב לשפות ולפצות את רשות המסים ו/או את כל הפועל מטעמה בגין אובדן או נזק כאמור לעיל וכנגד כל דרישה או תביעה, שתוגש נגד רשות המסים, עובדיה, ושלוחיה בגין כל אובדן או נזק, לרבות הוצאות משפטיות, אשר האחריות לגביהם חלה על הספק על פי האמור לעיל ועל פי כל דין. רשות המסים תודיע לספק בכתב על קבלת דרישה או תביעה כאמור מיד עם קבלתה ולא יאוחר מ- 7 (שבעה) ימים מעת קבלת הדרישה או התביעה. הספק יהא רשאי להתגונן מפני דרישה או תביעה כאמור, על חשבונו. </w:t>
      </w:r>
    </w:p>
    <w:p w:rsidR="001F6FB0" w:rsidRPr="007A1EE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7A1EE4">
        <w:rPr>
          <w:rFonts w:ascii="David" w:hAnsi="David" w:cs="David"/>
          <w:rtl/>
        </w:rPr>
        <w:t>רשות המסים תהא רשאית לתקן ולהשלים הנזק או האובדן ו/או לפצות הניזוק בגין הנזק אם הספק לא יעשה זאת תוך זמן סביר מהמועד בו אירע הנזק ו/או האובדן, ובלבד שלספק נשלחה דרישת תיקון, ובכל מקרה לא יאוחר מתום 30 (שלושים) יום מהמועד בו אירע הנזק ו/או האובדן ונשלחה דרישת התיקון ולחייב את הספק במחיר התיקון ו/או הפיצוי בתוספת 15% כהוצאות כלליות, מוערכות וקבועות מראש.</w:t>
      </w:r>
    </w:p>
    <w:p w:rsidR="001F6FB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7A1EE4">
        <w:rPr>
          <w:rFonts w:ascii="David" w:hAnsi="David" w:cs="David"/>
          <w:rtl/>
        </w:rPr>
        <w:t xml:space="preserve">הספק יהיה אחראי במלואם לנזקים בלתי מבוטחים אשר האחריות עליהם מוטלת עליו מכוח סעיפי חוזה זה, לרבות לנזקים שהם מתחת לגבול ההשתתפות העצמית הקבועה בפוליסות. </w:t>
      </w:r>
    </w:p>
    <w:p w:rsidR="00434211" w:rsidRPr="00434211" w:rsidRDefault="00434211" w:rsidP="00434211">
      <w:pPr>
        <w:pStyle w:val="afff"/>
        <w:numPr>
          <w:ilvl w:val="0"/>
          <w:numId w:val="29"/>
        </w:numPr>
        <w:tabs>
          <w:tab w:val="left" w:pos="-426"/>
        </w:tabs>
        <w:autoSpaceDE w:val="0"/>
        <w:autoSpaceDN w:val="0"/>
        <w:spacing w:before="240" w:after="120" w:line="240" w:lineRule="atLeast"/>
        <w:jc w:val="both"/>
        <w:rPr>
          <w:rFonts w:ascii="David" w:hAnsi="David"/>
          <w:sz w:val="28"/>
          <w:szCs w:val="28"/>
          <w:rtl/>
        </w:rPr>
      </w:pPr>
      <w:bookmarkStart w:id="756" w:name="_Toc432320410"/>
      <w:bookmarkStart w:id="757" w:name="_Toc432499737"/>
      <w:bookmarkStart w:id="758" w:name="_Toc435801692"/>
      <w:bookmarkStart w:id="759" w:name="_Toc436776302"/>
      <w:bookmarkStart w:id="760" w:name="_Toc438420124"/>
      <w:bookmarkStart w:id="761" w:name="_Toc439628756"/>
      <w:bookmarkStart w:id="762" w:name="_Toc440488793"/>
      <w:r w:rsidRPr="00434211">
        <w:rPr>
          <w:rFonts w:hint="cs"/>
          <w:b/>
          <w:bCs/>
          <w:sz w:val="28"/>
          <w:szCs w:val="28"/>
          <w:u w:val="single"/>
          <w:rtl/>
        </w:rPr>
        <w:t>ביטוח</w:t>
      </w:r>
    </w:p>
    <w:p w:rsidR="00434211" w:rsidRPr="00434211" w:rsidRDefault="00434211" w:rsidP="00691C6A">
      <w:pPr>
        <w:spacing w:line="360" w:lineRule="auto"/>
        <w:ind w:left="373" w:hanging="17"/>
        <w:jc w:val="both"/>
        <w:rPr>
          <w:rFonts w:cs="David"/>
          <w:rtl/>
        </w:rPr>
      </w:pPr>
      <w:r w:rsidRPr="00434211">
        <w:rPr>
          <w:rFonts w:cs="David" w:hint="cs"/>
          <w:rtl/>
        </w:rPr>
        <w:t>הספק</w:t>
      </w:r>
      <w:r w:rsidRPr="00434211">
        <w:rPr>
          <w:rFonts w:cs="David"/>
          <w:rtl/>
        </w:rPr>
        <w:t xml:space="preserve"> </w:t>
      </w:r>
      <w:r w:rsidRPr="00434211">
        <w:rPr>
          <w:rFonts w:cs="David" w:hint="cs"/>
          <w:rtl/>
        </w:rPr>
        <w:t>מתחייב</w:t>
      </w:r>
      <w:r w:rsidRPr="00434211">
        <w:rPr>
          <w:rFonts w:cs="David"/>
          <w:rtl/>
        </w:rPr>
        <w:t xml:space="preserve"> </w:t>
      </w:r>
      <w:r w:rsidRPr="00434211">
        <w:rPr>
          <w:rFonts w:cs="David" w:hint="cs"/>
          <w:rtl/>
        </w:rPr>
        <w:t>לרכוש</w:t>
      </w:r>
      <w:r w:rsidRPr="00434211">
        <w:rPr>
          <w:rFonts w:cs="David"/>
          <w:rtl/>
        </w:rPr>
        <w:t xml:space="preserve"> </w:t>
      </w:r>
      <w:r w:rsidRPr="00434211">
        <w:rPr>
          <w:rFonts w:cs="David" w:hint="cs"/>
          <w:rtl/>
        </w:rPr>
        <w:t>ולקיים</w:t>
      </w:r>
      <w:r w:rsidRPr="00434211">
        <w:rPr>
          <w:rFonts w:cs="David"/>
          <w:rtl/>
        </w:rPr>
        <w:t xml:space="preserve"> </w:t>
      </w:r>
      <w:r w:rsidRPr="00434211">
        <w:rPr>
          <w:rFonts w:cs="David" w:hint="cs"/>
          <w:rtl/>
        </w:rPr>
        <w:t>את</w:t>
      </w:r>
      <w:r w:rsidRPr="00434211">
        <w:rPr>
          <w:rFonts w:cs="David"/>
          <w:rtl/>
        </w:rPr>
        <w:t xml:space="preserve"> </w:t>
      </w:r>
      <w:r w:rsidRPr="00434211">
        <w:rPr>
          <w:rFonts w:cs="David" w:hint="cs"/>
          <w:rtl/>
        </w:rPr>
        <w:t>כל</w:t>
      </w:r>
      <w:r w:rsidRPr="00434211">
        <w:rPr>
          <w:rFonts w:cs="David"/>
          <w:rtl/>
        </w:rPr>
        <w:t xml:space="preserve"> </w:t>
      </w:r>
      <w:r w:rsidRPr="00434211">
        <w:rPr>
          <w:rFonts w:cs="David" w:hint="cs"/>
          <w:rtl/>
        </w:rPr>
        <w:t>הביטוחים</w:t>
      </w:r>
      <w:r w:rsidRPr="00434211">
        <w:rPr>
          <w:rFonts w:cs="David"/>
          <w:rtl/>
        </w:rPr>
        <w:t xml:space="preserve"> </w:t>
      </w:r>
      <w:r w:rsidRPr="00434211">
        <w:rPr>
          <w:rFonts w:cs="David" w:hint="cs"/>
          <w:rtl/>
        </w:rPr>
        <w:t>המפורטים</w:t>
      </w:r>
      <w:r w:rsidRPr="00434211">
        <w:rPr>
          <w:rFonts w:cs="David"/>
          <w:rtl/>
        </w:rPr>
        <w:t xml:space="preserve"> </w:t>
      </w:r>
      <w:r w:rsidRPr="00434211">
        <w:rPr>
          <w:rFonts w:cs="David" w:hint="cs"/>
          <w:rtl/>
        </w:rPr>
        <w:t>בזה לטובתו</w:t>
      </w:r>
      <w:r w:rsidRPr="00434211">
        <w:rPr>
          <w:rFonts w:cs="David"/>
          <w:rtl/>
        </w:rPr>
        <w:t xml:space="preserve"> </w:t>
      </w:r>
      <w:r w:rsidRPr="00434211">
        <w:rPr>
          <w:rFonts w:cs="David" w:hint="cs"/>
          <w:rtl/>
        </w:rPr>
        <w:t>ולטובת</w:t>
      </w:r>
      <w:r w:rsidRPr="00434211">
        <w:rPr>
          <w:rFonts w:cs="David"/>
          <w:rtl/>
        </w:rPr>
        <w:t xml:space="preserve"> </w:t>
      </w:r>
      <w:r w:rsidRPr="00434211">
        <w:rPr>
          <w:rFonts w:cs="David" w:hint="cs"/>
          <w:rtl/>
        </w:rPr>
        <w:t xml:space="preserve">מדינת ישראל </w:t>
      </w:r>
      <w:r w:rsidRPr="00434211">
        <w:rPr>
          <w:rFonts w:cs="David"/>
          <w:rtl/>
        </w:rPr>
        <w:t>–</w:t>
      </w:r>
      <w:r w:rsidRPr="00434211">
        <w:rPr>
          <w:rFonts w:cs="David" w:hint="cs"/>
          <w:rtl/>
        </w:rPr>
        <w:t xml:space="preserve"> רשות המסים בישראל, ולהציג</w:t>
      </w:r>
      <w:r w:rsidRPr="00434211">
        <w:rPr>
          <w:rFonts w:cs="David"/>
          <w:rtl/>
        </w:rPr>
        <w:t xml:space="preserve"> </w:t>
      </w:r>
      <w:r w:rsidRPr="00434211">
        <w:rPr>
          <w:rFonts w:cs="David" w:hint="cs"/>
          <w:rtl/>
        </w:rPr>
        <w:t>לרשות המסים בישראל</w:t>
      </w:r>
      <w:r w:rsidRPr="00434211">
        <w:rPr>
          <w:rFonts w:cs="David"/>
          <w:rtl/>
        </w:rPr>
        <w:t xml:space="preserve"> </w:t>
      </w:r>
      <w:r w:rsidRPr="00434211">
        <w:rPr>
          <w:rFonts w:cs="David" w:hint="cs"/>
          <w:rtl/>
        </w:rPr>
        <w:t>את</w:t>
      </w:r>
      <w:r w:rsidRPr="00434211">
        <w:rPr>
          <w:rFonts w:cs="David"/>
          <w:rtl/>
        </w:rPr>
        <w:t xml:space="preserve"> </w:t>
      </w:r>
      <w:r w:rsidRPr="00434211">
        <w:rPr>
          <w:rFonts w:cs="David" w:hint="cs"/>
          <w:rtl/>
        </w:rPr>
        <w:t>הביטוחים</w:t>
      </w:r>
      <w:r w:rsidRPr="00434211">
        <w:rPr>
          <w:rFonts w:cs="David"/>
          <w:rtl/>
        </w:rPr>
        <w:t xml:space="preserve"> </w:t>
      </w:r>
      <w:r w:rsidRPr="00434211">
        <w:rPr>
          <w:rFonts w:cs="David" w:hint="cs"/>
          <w:rtl/>
        </w:rPr>
        <w:t>הכוללים</w:t>
      </w:r>
      <w:r w:rsidRPr="00434211">
        <w:rPr>
          <w:rFonts w:cs="David"/>
          <w:rtl/>
        </w:rPr>
        <w:t xml:space="preserve"> </w:t>
      </w:r>
      <w:r w:rsidRPr="00434211">
        <w:rPr>
          <w:rFonts w:cs="David" w:hint="cs"/>
          <w:rtl/>
        </w:rPr>
        <w:t>את</w:t>
      </w:r>
      <w:r w:rsidRPr="00434211">
        <w:rPr>
          <w:rFonts w:cs="David"/>
          <w:rtl/>
        </w:rPr>
        <w:t xml:space="preserve"> </w:t>
      </w:r>
      <w:r w:rsidRPr="00434211">
        <w:rPr>
          <w:rFonts w:cs="David" w:hint="cs"/>
          <w:rtl/>
        </w:rPr>
        <w:t>כל</w:t>
      </w:r>
      <w:r w:rsidRPr="00434211">
        <w:rPr>
          <w:rFonts w:cs="David"/>
          <w:rtl/>
        </w:rPr>
        <w:t xml:space="preserve"> </w:t>
      </w:r>
      <w:r w:rsidRPr="00434211">
        <w:rPr>
          <w:rFonts w:cs="David" w:hint="cs"/>
          <w:rtl/>
        </w:rPr>
        <w:t>הכיסויים</w:t>
      </w:r>
      <w:r w:rsidRPr="00434211">
        <w:rPr>
          <w:rFonts w:cs="David"/>
          <w:rtl/>
        </w:rPr>
        <w:t xml:space="preserve"> </w:t>
      </w:r>
      <w:r w:rsidRPr="00434211">
        <w:rPr>
          <w:rFonts w:cs="David" w:hint="cs"/>
          <w:rtl/>
        </w:rPr>
        <w:t>והתנאים</w:t>
      </w:r>
      <w:r w:rsidRPr="00434211">
        <w:rPr>
          <w:rFonts w:cs="David"/>
          <w:rtl/>
        </w:rPr>
        <w:t xml:space="preserve"> </w:t>
      </w:r>
      <w:r w:rsidRPr="00434211">
        <w:rPr>
          <w:rFonts w:cs="David" w:hint="cs"/>
          <w:rtl/>
        </w:rPr>
        <w:t>הנדרשים</w:t>
      </w:r>
      <w:r w:rsidRPr="00434211">
        <w:rPr>
          <w:rFonts w:cs="David"/>
          <w:rtl/>
        </w:rPr>
        <w:t xml:space="preserve"> </w:t>
      </w:r>
      <w:r w:rsidRPr="00434211">
        <w:rPr>
          <w:rFonts w:cs="David" w:hint="cs"/>
          <w:rtl/>
        </w:rPr>
        <w:t>כאשר</w:t>
      </w:r>
      <w:r w:rsidRPr="00434211">
        <w:rPr>
          <w:rFonts w:cs="David"/>
          <w:rtl/>
        </w:rPr>
        <w:t xml:space="preserve"> </w:t>
      </w:r>
      <w:r w:rsidRPr="00434211">
        <w:rPr>
          <w:rFonts w:cs="David" w:hint="cs"/>
          <w:rtl/>
        </w:rPr>
        <w:t>גבולות</w:t>
      </w:r>
      <w:r w:rsidRPr="00434211">
        <w:rPr>
          <w:rFonts w:cs="David"/>
          <w:rtl/>
        </w:rPr>
        <w:t xml:space="preserve"> </w:t>
      </w:r>
      <w:r w:rsidRPr="00434211">
        <w:rPr>
          <w:rFonts w:cs="David" w:hint="cs"/>
          <w:rtl/>
        </w:rPr>
        <w:t>האחריות</w:t>
      </w:r>
      <w:r w:rsidRPr="00434211">
        <w:rPr>
          <w:rFonts w:cs="David"/>
          <w:rtl/>
        </w:rPr>
        <w:t xml:space="preserve"> </w:t>
      </w:r>
      <w:r w:rsidRPr="00434211">
        <w:rPr>
          <w:rFonts w:cs="David" w:hint="cs"/>
          <w:rtl/>
        </w:rPr>
        <w:t>לא</w:t>
      </w:r>
      <w:r w:rsidRPr="00434211">
        <w:rPr>
          <w:rFonts w:cs="David"/>
          <w:rtl/>
        </w:rPr>
        <w:t xml:space="preserve"> </w:t>
      </w:r>
      <w:r w:rsidRPr="00434211">
        <w:rPr>
          <w:rFonts w:cs="David" w:hint="cs"/>
          <w:rtl/>
        </w:rPr>
        <w:t>יפחתו</w:t>
      </w:r>
      <w:r w:rsidRPr="00434211">
        <w:rPr>
          <w:rFonts w:cs="David"/>
          <w:rtl/>
        </w:rPr>
        <w:t xml:space="preserve"> </w:t>
      </w:r>
      <w:r w:rsidRPr="00434211">
        <w:rPr>
          <w:rFonts w:cs="David" w:hint="cs"/>
          <w:rtl/>
        </w:rPr>
        <w:t>מהמצוין</w:t>
      </w:r>
      <w:r w:rsidRPr="00434211">
        <w:rPr>
          <w:rFonts w:cs="David"/>
          <w:rtl/>
        </w:rPr>
        <w:t xml:space="preserve"> </w:t>
      </w:r>
      <w:r w:rsidRPr="00434211">
        <w:rPr>
          <w:rFonts w:cs="David" w:hint="cs"/>
          <w:rtl/>
        </w:rPr>
        <w:t>להלן</w:t>
      </w:r>
      <w:r w:rsidRPr="00434211">
        <w:rPr>
          <w:rFonts w:cs="David"/>
          <w:rtl/>
        </w:rPr>
        <w:t>:-</w:t>
      </w:r>
    </w:p>
    <w:p w:rsidR="00434211" w:rsidRPr="00434211" w:rsidRDefault="00434211" w:rsidP="00434211">
      <w:pPr>
        <w:rPr>
          <w:rFonts w:cs="David"/>
          <w:rtl/>
        </w:rPr>
      </w:pPr>
    </w:p>
    <w:p w:rsidR="00434211" w:rsidRPr="00434211" w:rsidRDefault="00434211" w:rsidP="00434211">
      <w:pPr>
        <w:numPr>
          <w:ilvl w:val="0"/>
          <w:numId w:val="171"/>
        </w:numPr>
        <w:spacing w:line="360" w:lineRule="auto"/>
        <w:ind w:left="356"/>
        <w:rPr>
          <w:rFonts w:cs="David"/>
          <w:rtl/>
        </w:rPr>
      </w:pPr>
      <w:r w:rsidRPr="00434211">
        <w:rPr>
          <w:rFonts w:cs="David" w:hint="cs"/>
          <w:b/>
          <w:bCs/>
          <w:u w:val="single"/>
          <w:rtl/>
        </w:rPr>
        <w:t>ביטוח חבות מעבידים</w:t>
      </w:r>
    </w:p>
    <w:p w:rsidR="00434211" w:rsidRPr="00434211" w:rsidRDefault="00434211" w:rsidP="00434211">
      <w:pPr>
        <w:numPr>
          <w:ilvl w:val="1"/>
          <w:numId w:val="171"/>
        </w:numPr>
        <w:tabs>
          <w:tab w:val="left" w:pos="781"/>
        </w:tabs>
        <w:spacing w:line="360" w:lineRule="auto"/>
        <w:ind w:left="781"/>
        <w:jc w:val="both"/>
        <w:rPr>
          <w:rFonts w:cs="David"/>
        </w:rPr>
      </w:pPr>
      <w:r w:rsidRPr="00434211">
        <w:rPr>
          <w:rFonts w:cs="David" w:hint="cs"/>
          <w:rtl/>
        </w:rPr>
        <w:t>הספק</w:t>
      </w:r>
      <w:r w:rsidRPr="00434211">
        <w:rPr>
          <w:rFonts w:cs="David"/>
          <w:rtl/>
        </w:rPr>
        <w:t xml:space="preserve"> יבטח את אחריותו החוקית כלפי עובדיו בביטוח חבות המעבידים</w:t>
      </w:r>
      <w:r w:rsidRPr="00434211">
        <w:rPr>
          <w:rFonts w:cs="David" w:hint="cs"/>
          <w:rtl/>
        </w:rPr>
        <w:t xml:space="preserve"> בכל תחומי מדינת ישראל והשטחים המוחזקים.</w:t>
      </w:r>
    </w:p>
    <w:p w:rsidR="00434211" w:rsidRPr="00434211" w:rsidRDefault="00434211" w:rsidP="00434211">
      <w:pPr>
        <w:numPr>
          <w:ilvl w:val="1"/>
          <w:numId w:val="171"/>
        </w:numPr>
        <w:tabs>
          <w:tab w:val="left" w:pos="781"/>
        </w:tabs>
        <w:spacing w:line="360" w:lineRule="auto"/>
        <w:ind w:left="781"/>
        <w:jc w:val="both"/>
        <w:rPr>
          <w:rFonts w:cs="David"/>
        </w:rPr>
      </w:pPr>
      <w:r w:rsidRPr="00434211">
        <w:rPr>
          <w:rFonts w:cs="David" w:hint="cs"/>
          <w:rtl/>
        </w:rPr>
        <w:t>ג</w:t>
      </w:r>
      <w:r w:rsidRPr="00434211">
        <w:rPr>
          <w:rFonts w:cs="David"/>
          <w:rtl/>
        </w:rPr>
        <w:t>בול האחריות לא יפחת מסך</w:t>
      </w:r>
      <w:r w:rsidRPr="00434211">
        <w:rPr>
          <w:rFonts w:cs="David" w:hint="cs"/>
          <w:rtl/>
        </w:rPr>
        <w:t>-</w:t>
      </w:r>
      <w:r w:rsidRPr="00434211">
        <w:rPr>
          <w:rFonts w:cs="David"/>
          <w:rtl/>
        </w:rPr>
        <w:t xml:space="preserve"> 5,000,000 דולר ארה"ב לעובד, למקרה ולתקופת הביטוח </w:t>
      </w:r>
      <w:r w:rsidRPr="00434211">
        <w:rPr>
          <w:rFonts w:cs="David" w:hint="cs"/>
          <w:rtl/>
        </w:rPr>
        <w:t xml:space="preserve">(שנה).  </w:t>
      </w:r>
    </w:p>
    <w:p w:rsidR="00434211" w:rsidRPr="00434211" w:rsidRDefault="00434211" w:rsidP="00434211">
      <w:pPr>
        <w:numPr>
          <w:ilvl w:val="1"/>
          <w:numId w:val="171"/>
        </w:numPr>
        <w:tabs>
          <w:tab w:val="left" w:pos="781"/>
        </w:tabs>
        <w:spacing w:line="360" w:lineRule="auto"/>
        <w:ind w:left="781"/>
        <w:jc w:val="both"/>
        <w:rPr>
          <w:rFonts w:cs="David"/>
        </w:rPr>
      </w:pPr>
      <w:r w:rsidRPr="00434211">
        <w:rPr>
          <w:rFonts w:cs="David" w:hint="cs"/>
          <w:rtl/>
        </w:rPr>
        <w:t>הביטוח יורחב לכסות את חבותו של המבוטח כלפי קבלנים, קבלני משנה ועובדיהם היה ויחשב כמעבידם.</w:t>
      </w:r>
    </w:p>
    <w:p w:rsidR="00434211" w:rsidRPr="00434211" w:rsidRDefault="00434211" w:rsidP="00434211">
      <w:pPr>
        <w:numPr>
          <w:ilvl w:val="1"/>
          <w:numId w:val="171"/>
        </w:numPr>
        <w:tabs>
          <w:tab w:val="left" w:pos="781"/>
        </w:tabs>
        <w:spacing w:line="360" w:lineRule="auto"/>
        <w:ind w:left="781"/>
        <w:jc w:val="both"/>
        <w:rPr>
          <w:rFonts w:cs="David"/>
        </w:rPr>
      </w:pPr>
      <w:r w:rsidRPr="00434211">
        <w:rPr>
          <w:rFonts w:cs="David" w:hint="cs"/>
          <w:rtl/>
        </w:rPr>
        <w:t xml:space="preserve">הביטוח יורחב לשפות את מדינת ישראל </w:t>
      </w:r>
      <w:r w:rsidRPr="00434211">
        <w:rPr>
          <w:rFonts w:cs="David"/>
          <w:rtl/>
        </w:rPr>
        <w:t>–</w:t>
      </w:r>
      <w:r w:rsidRPr="00434211">
        <w:rPr>
          <w:rFonts w:cs="David" w:hint="cs"/>
          <w:rtl/>
        </w:rPr>
        <w:t xml:space="preserve"> רשות המסים בישראל, היה ונטען לעניין קרות תאונת </w:t>
      </w:r>
      <w:r w:rsidRPr="00434211">
        <w:rPr>
          <w:rFonts w:cs="David"/>
          <w:rtl/>
        </w:rPr>
        <w:t xml:space="preserve">עבודה/מחלת </w:t>
      </w:r>
      <w:r w:rsidRPr="00434211">
        <w:rPr>
          <w:rFonts w:cs="David" w:hint="cs"/>
          <w:rtl/>
        </w:rPr>
        <w:t xml:space="preserve">מקצוע כלשהי כי הם נושאים בחבות מעביד כלשהם כלפי מי מעובדי </w:t>
      </w:r>
      <w:r w:rsidRPr="00434211">
        <w:rPr>
          <w:rFonts w:cs="David"/>
          <w:rtl/>
        </w:rPr>
        <w:t>הספק</w:t>
      </w:r>
      <w:r w:rsidRPr="00434211">
        <w:rPr>
          <w:rFonts w:cs="David" w:hint="cs"/>
          <w:rtl/>
        </w:rPr>
        <w:t xml:space="preserve">, </w:t>
      </w:r>
      <w:r w:rsidRPr="00434211">
        <w:rPr>
          <w:rFonts w:cs="David"/>
          <w:rtl/>
        </w:rPr>
        <w:t>קבלנים, קבלני משנה ועובדיהם שבשירותו</w:t>
      </w:r>
      <w:r w:rsidRPr="00434211">
        <w:rPr>
          <w:rFonts w:cs="David" w:hint="cs"/>
          <w:rtl/>
        </w:rPr>
        <w:t>.</w:t>
      </w:r>
    </w:p>
    <w:p w:rsidR="00434211" w:rsidRPr="00434211" w:rsidRDefault="00434211" w:rsidP="00434211">
      <w:pPr>
        <w:ind w:left="1440"/>
        <w:jc w:val="both"/>
        <w:rPr>
          <w:rFonts w:cs="David"/>
          <w:sz w:val="14"/>
          <w:szCs w:val="14"/>
        </w:rPr>
      </w:pPr>
    </w:p>
    <w:p w:rsidR="00434211" w:rsidRPr="00434211" w:rsidRDefault="00434211" w:rsidP="00434211">
      <w:pPr>
        <w:numPr>
          <w:ilvl w:val="0"/>
          <w:numId w:val="171"/>
        </w:numPr>
        <w:spacing w:line="360" w:lineRule="auto"/>
        <w:ind w:left="356"/>
        <w:rPr>
          <w:rFonts w:cs="David"/>
        </w:rPr>
      </w:pPr>
      <w:r w:rsidRPr="00434211">
        <w:rPr>
          <w:rFonts w:cs="David" w:hint="cs"/>
          <w:b/>
          <w:bCs/>
          <w:u w:val="single"/>
          <w:rtl/>
        </w:rPr>
        <w:t>ביטוח אחריות כלפי צד שלישי</w:t>
      </w:r>
    </w:p>
    <w:p w:rsidR="00434211" w:rsidRPr="00434211" w:rsidRDefault="00434211" w:rsidP="00434211">
      <w:pPr>
        <w:numPr>
          <w:ilvl w:val="1"/>
          <w:numId w:val="171"/>
        </w:numPr>
        <w:tabs>
          <w:tab w:val="left" w:pos="781"/>
        </w:tabs>
        <w:spacing w:line="360" w:lineRule="auto"/>
        <w:ind w:left="781"/>
        <w:jc w:val="both"/>
        <w:rPr>
          <w:rFonts w:ascii="Calibri" w:eastAsia="Calibri" w:hAnsi="Calibri" w:cs="David"/>
          <w:b/>
          <w:bCs/>
          <w:u w:val="single"/>
        </w:rPr>
      </w:pPr>
      <w:r w:rsidRPr="00434211">
        <w:rPr>
          <w:rFonts w:ascii="Calibri" w:eastAsia="Calibri" w:hAnsi="Calibri" w:cs="David" w:hint="cs"/>
          <w:rtl/>
        </w:rPr>
        <w:t>הספק</w:t>
      </w:r>
      <w:r w:rsidRPr="00434211">
        <w:rPr>
          <w:rFonts w:ascii="Calibri" w:eastAsia="Calibri" w:hAnsi="Calibri" w:cs="David"/>
          <w:rtl/>
        </w:rPr>
        <w:t xml:space="preserve"> </w:t>
      </w:r>
      <w:r w:rsidRPr="00434211">
        <w:rPr>
          <w:rFonts w:ascii="Calibri" w:eastAsia="Calibri" w:hAnsi="Calibri" w:cs="David" w:hint="cs"/>
          <w:rtl/>
        </w:rPr>
        <w:t>יבטח</w:t>
      </w:r>
      <w:r w:rsidRPr="00434211">
        <w:rPr>
          <w:rFonts w:ascii="Calibri" w:eastAsia="Calibri" w:hAnsi="Calibri" w:cs="David"/>
          <w:rtl/>
        </w:rPr>
        <w:t xml:space="preserve"> </w:t>
      </w:r>
      <w:r w:rsidRPr="00434211">
        <w:rPr>
          <w:rFonts w:ascii="Calibri" w:eastAsia="Calibri" w:hAnsi="Calibri" w:cs="David" w:hint="cs"/>
          <w:rtl/>
        </w:rPr>
        <w:t>את</w:t>
      </w:r>
      <w:r w:rsidRPr="00434211">
        <w:rPr>
          <w:rFonts w:ascii="Calibri" w:eastAsia="Calibri" w:hAnsi="Calibri" w:cs="David"/>
          <w:rtl/>
        </w:rPr>
        <w:t xml:space="preserve"> </w:t>
      </w:r>
      <w:r w:rsidRPr="00434211">
        <w:rPr>
          <w:rFonts w:ascii="Calibri" w:eastAsia="Calibri" w:hAnsi="Calibri" w:cs="David" w:hint="cs"/>
          <w:rtl/>
        </w:rPr>
        <w:t>אחריותו</w:t>
      </w:r>
      <w:r w:rsidRPr="00434211">
        <w:rPr>
          <w:rFonts w:ascii="Calibri" w:eastAsia="Calibri" w:hAnsi="Calibri" w:cs="David"/>
          <w:rtl/>
        </w:rPr>
        <w:t xml:space="preserve"> </w:t>
      </w:r>
      <w:r w:rsidRPr="00434211">
        <w:rPr>
          <w:rFonts w:ascii="Calibri" w:eastAsia="Calibri" w:hAnsi="Calibri" w:cs="David" w:hint="cs"/>
          <w:rtl/>
        </w:rPr>
        <w:t>החוקית</w:t>
      </w:r>
      <w:r w:rsidRPr="00434211">
        <w:rPr>
          <w:rFonts w:ascii="Calibri" w:eastAsia="Calibri" w:hAnsi="Calibri" w:cs="David"/>
          <w:rtl/>
        </w:rPr>
        <w:t xml:space="preserve"> </w:t>
      </w:r>
      <w:r w:rsidRPr="00434211">
        <w:rPr>
          <w:rFonts w:ascii="Calibri" w:eastAsia="Calibri" w:hAnsi="Calibri" w:cs="David" w:hint="cs"/>
          <w:rtl/>
        </w:rPr>
        <w:t>על</w:t>
      </w:r>
      <w:r w:rsidRPr="00434211">
        <w:rPr>
          <w:rFonts w:ascii="Calibri" w:eastAsia="Calibri" w:hAnsi="Calibri" w:cs="David"/>
          <w:rtl/>
        </w:rPr>
        <w:t xml:space="preserve"> </w:t>
      </w:r>
      <w:r w:rsidRPr="00434211">
        <w:rPr>
          <w:rFonts w:ascii="Calibri" w:eastAsia="Calibri" w:hAnsi="Calibri" w:cs="David" w:hint="cs"/>
          <w:rtl/>
        </w:rPr>
        <w:t>פי</w:t>
      </w:r>
      <w:r w:rsidRPr="00434211">
        <w:rPr>
          <w:rFonts w:ascii="Calibri" w:eastAsia="Calibri" w:hAnsi="Calibri" w:cs="David"/>
          <w:rtl/>
        </w:rPr>
        <w:t xml:space="preserve"> </w:t>
      </w:r>
      <w:r w:rsidRPr="00434211">
        <w:rPr>
          <w:rFonts w:ascii="Calibri" w:eastAsia="Calibri" w:hAnsi="Calibri" w:cs="David" w:hint="cs"/>
          <w:rtl/>
        </w:rPr>
        <w:t>דיני</w:t>
      </w:r>
      <w:r w:rsidRPr="00434211">
        <w:rPr>
          <w:rFonts w:ascii="Calibri" w:eastAsia="Calibri" w:hAnsi="Calibri" w:cs="David"/>
          <w:rtl/>
        </w:rPr>
        <w:t xml:space="preserve"> </w:t>
      </w:r>
      <w:r w:rsidRPr="00434211">
        <w:rPr>
          <w:rFonts w:ascii="Calibri" w:eastAsia="Calibri" w:hAnsi="Calibri" w:cs="David" w:hint="cs"/>
          <w:rtl/>
        </w:rPr>
        <w:t>מדינת</w:t>
      </w:r>
      <w:r w:rsidRPr="00434211">
        <w:rPr>
          <w:rFonts w:ascii="Calibri" w:eastAsia="Calibri" w:hAnsi="Calibri" w:cs="David"/>
          <w:rtl/>
        </w:rPr>
        <w:t xml:space="preserve"> </w:t>
      </w:r>
      <w:r w:rsidRPr="00434211">
        <w:rPr>
          <w:rFonts w:ascii="Calibri" w:eastAsia="Calibri" w:hAnsi="Calibri" w:cs="David" w:hint="cs"/>
          <w:rtl/>
        </w:rPr>
        <w:t>ישראל</w:t>
      </w:r>
      <w:r w:rsidRPr="00434211">
        <w:rPr>
          <w:rFonts w:ascii="Calibri" w:eastAsia="Calibri" w:hAnsi="Calibri" w:cs="David"/>
          <w:rtl/>
        </w:rPr>
        <w:t xml:space="preserve"> </w:t>
      </w:r>
      <w:r w:rsidRPr="00434211">
        <w:rPr>
          <w:rFonts w:ascii="Calibri" w:eastAsia="Calibri" w:hAnsi="Calibri" w:cs="David" w:hint="cs"/>
          <w:rtl/>
        </w:rPr>
        <w:t>בביטוח</w:t>
      </w:r>
      <w:r w:rsidRPr="00434211">
        <w:rPr>
          <w:rFonts w:ascii="Calibri" w:eastAsia="Calibri" w:hAnsi="Calibri" w:cs="David"/>
          <w:rtl/>
        </w:rPr>
        <w:t xml:space="preserve"> </w:t>
      </w:r>
      <w:r w:rsidRPr="00434211">
        <w:rPr>
          <w:rFonts w:ascii="Calibri" w:eastAsia="Calibri" w:hAnsi="Calibri" w:cs="David" w:hint="cs"/>
          <w:rtl/>
        </w:rPr>
        <w:t>אחריות</w:t>
      </w:r>
      <w:r w:rsidRPr="00434211">
        <w:rPr>
          <w:rFonts w:ascii="Calibri" w:eastAsia="Calibri" w:hAnsi="Calibri" w:cs="David"/>
          <w:rtl/>
        </w:rPr>
        <w:t xml:space="preserve"> </w:t>
      </w:r>
      <w:r w:rsidRPr="00434211">
        <w:rPr>
          <w:rFonts w:ascii="Calibri" w:eastAsia="Calibri" w:hAnsi="Calibri" w:cs="David" w:hint="cs"/>
          <w:rtl/>
        </w:rPr>
        <w:t>כלפי</w:t>
      </w:r>
      <w:r w:rsidRPr="00434211">
        <w:rPr>
          <w:rFonts w:ascii="Calibri" w:eastAsia="Calibri" w:hAnsi="Calibri" w:cs="David"/>
          <w:rtl/>
        </w:rPr>
        <w:t xml:space="preserve"> </w:t>
      </w:r>
      <w:r w:rsidRPr="00434211">
        <w:rPr>
          <w:rFonts w:ascii="Calibri" w:eastAsia="Calibri" w:hAnsi="Calibri" w:cs="David" w:hint="cs"/>
          <w:rtl/>
        </w:rPr>
        <w:t>צד</w:t>
      </w:r>
      <w:r w:rsidRPr="00434211">
        <w:rPr>
          <w:rFonts w:ascii="Calibri" w:eastAsia="Calibri" w:hAnsi="Calibri" w:cs="David"/>
          <w:rtl/>
        </w:rPr>
        <w:t xml:space="preserve"> </w:t>
      </w:r>
      <w:r w:rsidRPr="00434211">
        <w:rPr>
          <w:rFonts w:ascii="Calibri" w:eastAsia="Calibri" w:hAnsi="Calibri" w:cs="David" w:hint="cs"/>
          <w:rtl/>
        </w:rPr>
        <w:t>שלישי גוף ורכוש</w:t>
      </w:r>
      <w:r w:rsidRPr="00434211">
        <w:rPr>
          <w:rFonts w:ascii="Calibri" w:eastAsia="Calibri" w:hAnsi="Calibri" w:cs="David"/>
          <w:rtl/>
        </w:rPr>
        <w:t xml:space="preserve">, </w:t>
      </w:r>
      <w:r w:rsidRPr="00434211">
        <w:rPr>
          <w:rFonts w:ascii="Calibri" w:eastAsia="Calibri" w:hAnsi="Calibri" w:cs="David" w:hint="cs"/>
          <w:rtl/>
        </w:rPr>
        <w:t>בכל תחומי</w:t>
      </w:r>
      <w:r w:rsidRPr="00434211">
        <w:rPr>
          <w:rFonts w:ascii="Calibri" w:eastAsia="Calibri" w:hAnsi="Calibri" w:cs="David"/>
          <w:rtl/>
        </w:rPr>
        <w:t xml:space="preserve"> </w:t>
      </w:r>
      <w:r w:rsidRPr="00434211">
        <w:rPr>
          <w:rFonts w:ascii="Calibri" w:eastAsia="Calibri" w:hAnsi="Calibri" w:cs="David" w:hint="cs"/>
          <w:rtl/>
        </w:rPr>
        <w:t>מדינת</w:t>
      </w:r>
      <w:r w:rsidRPr="00434211">
        <w:rPr>
          <w:rFonts w:ascii="Calibri" w:eastAsia="Calibri" w:hAnsi="Calibri" w:cs="David"/>
          <w:rtl/>
        </w:rPr>
        <w:t xml:space="preserve"> </w:t>
      </w:r>
      <w:r w:rsidRPr="00434211">
        <w:rPr>
          <w:rFonts w:ascii="Calibri" w:eastAsia="Calibri" w:hAnsi="Calibri" w:cs="David" w:hint="cs"/>
          <w:rtl/>
        </w:rPr>
        <w:t>ישראל</w:t>
      </w:r>
      <w:r w:rsidRPr="00434211">
        <w:rPr>
          <w:rFonts w:ascii="Calibri" w:eastAsia="Calibri" w:hAnsi="Calibri" w:cs="David"/>
          <w:rtl/>
        </w:rPr>
        <w:t xml:space="preserve"> </w:t>
      </w:r>
      <w:r w:rsidRPr="00434211">
        <w:rPr>
          <w:rFonts w:ascii="Calibri" w:eastAsia="Calibri" w:hAnsi="Calibri" w:cs="David" w:hint="cs"/>
          <w:rtl/>
        </w:rPr>
        <w:t>והשטחים</w:t>
      </w:r>
      <w:r w:rsidRPr="00434211">
        <w:rPr>
          <w:rFonts w:ascii="Calibri" w:eastAsia="Calibri" w:hAnsi="Calibri" w:cs="David"/>
          <w:rtl/>
        </w:rPr>
        <w:t xml:space="preserve"> </w:t>
      </w:r>
      <w:r w:rsidRPr="00434211">
        <w:rPr>
          <w:rFonts w:ascii="Calibri" w:eastAsia="Calibri" w:hAnsi="Calibri" w:cs="David" w:hint="cs"/>
          <w:rtl/>
        </w:rPr>
        <w:t>המוחזקים.</w:t>
      </w:r>
      <w:r w:rsidRPr="00434211">
        <w:rPr>
          <w:rFonts w:ascii="Calibri" w:eastAsia="Calibri" w:hAnsi="Calibri" w:cs="David"/>
          <w:rtl/>
        </w:rPr>
        <w:t xml:space="preserve"> </w:t>
      </w:r>
    </w:p>
    <w:p w:rsidR="00434211" w:rsidRPr="00434211" w:rsidRDefault="00434211" w:rsidP="00434211">
      <w:pPr>
        <w:numPr>
          <w:ilvl w:val="1"/>
          <w:numId w:val="171"/>
        </w:numPr>
        <w:tabs>
          <w:tab w:val="left" w:pos="781"/>
        </w:tabs>
        <w:spacing w:line="360" w:lineRule="auto"/>
        <w:ind w:left="781"/>
        <w:jc w:val="both"/>
        <w:rPr>
          <w:rFonts w:cs="David"/>
        </w:rPr>
      </w:pPr>
      <w:r w:rsidRPr="00434211">
        <w:rPr>
          <w:rFonts w:cs="David"/>
          <w:rtl/>
        </w:rPr>
        <w:t>גבול האחריות לא יפחת מסך</w:t>
      </w:r>
      <w:r w:rsidRPr="00434211">
        <w:rPr>
          <w:rFonts w:cs="David" w:hint="cs"/>
          <w:rtl/>
        </w:rPr>
        <w:t>-</w:t>
      </w:r>
      <w:r w:rsidRPr="00434211">
        <w:rPr>
          <w:rFonts w:cs="David"/>
          <w:rtl/>
        </w:rPr>
        <w:t xml:space="preserve"> </w:t>
      </w:r>
      <w:r w:rsidRPr="00434211">
        <w:rPr>
          <w:rFonts w:cs="David" w:hint="cs"/>
          <w:rtl/>
        </w:rPr>
        <w:t xml:space="preserve">1,000,000 </w:t>
      </w:r>
      <w:r w:rsidRPr="00434211">
        <w:rPr>
          <w:rFonts w:cs="David"/>
          <w:rtl/>
        </w:rPr>
        <w:t>דולר ארה"ב למקרה ולתקופת הביטוח (שנה)</w:t>
      </w:r>
      <w:r w:rsidRPr="00434211">
        <w:rPr>
          <w:rFonts w:cs="David" w:hint="cs"/>
          <w:rtl/>
        </w:rPr>
        <w:t>.</w:t>
      </w:r>
    </w:p>
    <w:p w:rsidR="00434211" w:rsidRPr="00434211" w:rsidRDefault="00434211" w:rsidP="00434211">
      <w:pPr>
        <w:numPr>
          <w:ilvl w:val="1"/>
          <w:numId w:val="171"/>
        </w:numPr>
        <w:tabs>
          <w:tab w:val="left" w:pos="781"/>
        </w:tabs>
        <w:spacing w:line="360" w:lineRule="auto"/>
        <w:ind w:left="781"/>
        <w:jc w:val="both"/>
        <w:rPr>
          <w:rFonts w:cs="David"/>
        </w:rPr>
      </w:pPr>
      <w:r w:rsidRPr="00434211">
        <w:rPr>
          <w:rFonts w:cs="David" w:hint="cs"/>
          <w:rtl/>
        </w:rPr>
        <w:t xml:space="preserve">בפוליסה ייכלל סעיף אחריות צולבת - </w:t>
      </w:r>
      <w:r w:rsidRPr="00434211">
        <w:rPr>
          <w:rFonts w:cs="David" w:hint="cs"/>
        </w:rPr>
        <w:t>CROSS LIABILITY</w:t>
      </w:r>
      <w:r w:rsidRPr="00434211">
        <w:rPr>
          <w:rFonts w:cs="David" w:hint="cs"/>
          <w:rtl/>
        </w:rPr>
        <w:t>.</w:t>
      </w:r>
    </w:p>
    <w:p w:rsidR="00434211" w:rsidRPr="00434211" w:rsidRDefault="00434211" w:rsidP="00434211">
      <w:pPr>
        <w:numPr>
          <w:ilvl w:val="1"/>
          <w:numId w:val="171"/>
        </w:numPr>
        <w:tabs>
          <w:tab w:val="left" w:pos="781"/>
        </w:tabs>
        <w:spacing w:line="360" w:lineRule="auto"/>
        <w:ind w:left="781"/>
        <w:jc w:val="both"/>
        <w:rPr>
          <w:rFonts w:cs="David"/>
        </w:rPr>
      </w:pPr>
      <w:r w:rsidRPr="00434211">
        <w:rPr>
          <w:rFonts w:cs="David" w:hint="cs"/>
          <w:rtl/>
        </w:rPr>
        <w:t>הביטוח יורחב לכסות את חבותו של המבוטח כלפי צד שלישי בגין פעילות של קבלנים, קבלני</w:t>
      </w:r>
      <w:r w:rsidRPr="00434211">
        <w:rPr>
          <w:rFonts w:cs="David" w:hint="cs"/>
        </w:rPr>
        <w:t xml:space="preserve"> </w:t>
      </w:r>
      <w:r w:rsidRPr="00434211">
        <w:rPr>
          <w:rFonts w:cs="David" w:hint="cs"/>
          <w:rtl/>
        </w:rPr>
        <w:t xml:space="preserve">משנה ועובדיהם. </w:t>
      </w:r>
    </w:p>
    <w:p w:rsidR="00434211" w:rsidRPr="00434211" w:rsidRDefault="00434211" w:rsidP="00434211">
      <w:pPr>
        <w:numPr>
          <w:ilvl w:val="1"/>
          <w:numId w:val="171"/>
        </w:numPr>
        <w:tabs>
          <w:tab w:val="left" w:pos="781"/>
        </w:tabs>
        <w:spacing w:line="360" w:lineRule="auto"/>
        <w:ind w:left="781"/>
        <w:jc w:val="both"/>
        <w:rPr>
          <w:rFonts w:cs="David"/>
          <w:rtl/>
        </w:rPr>
      </w:pPr>
      <w:r w:rsidRPr="00434211">
        <w:rPr>
          <w:rFonts w:cs="David"/>
          <w:rtl/>
        </w:rPr>
        <w:t xml:space="preserve">רכוש </w:t>
      </w:r>
      <w:r w:rsidRPr="00434211">
        <w:rPr>
          <w:rFonts w:cs="David" w:hint="cs"/>
          <w:rtl/>
        </w:rPr>
        <w:t>מדינת ישראל</w:t>
      </w:r>
      <w:r w:rsidRPr="00434211">
        <w:rPr>
          <w:rFonts w:cs="David"/>
          <w:rtl/>
        </w:rPr>
        <w:t xml:space="preserve"> ייחשב רכוש צד שלישי;</w:t>
      </w:r>
    </w:p>
    <w:p w:rsidR="00434211" w:rsidRPr="00434211" w:rsidRDefault="00434211" w:rsidP="00434211">
      <w:pPr>
        <w:numPr>
          <w:ilvl w:val="1"/>
          <w:numId w:val="171"/>
        </w:numPr>
        <w:tabs>
          <w:tab w:val="left" w:pos="781"/>
        </w:tabs>
        <w:spacing w:line="360" w:lineRule="auto"/>
        <w:ind w:left="781"/>
        <w:jc w:val="both"/>
        <w:rPr>
          <w:rFonts w:cs="David"/>
        </w:rPr>
      </w:pPr>
      <w:r w:rsidRPr="00434211">
        <w:rPr>
          <w:rFonts w:cs="David"/>
          <w:rtl/>
        </w:rPr>
        <w:t>כל סייג/חריג לגבי רכוש</w:t>
      </w:r>
      <w:r w:rsidRPr="00434211">
        <w:rPr>
          <w:rFonts w:cs="David" w:hint="cs"/>
          <w:rtl/>
        </w:rPr>
        <w:t xml:space="preserve"> - </w:t>
      </w:r>
      <w:r w:rsidRPr="00434211">
        <w:rPr>
          <w:rFonts w:cs="David"/>
          <w:rtl/>
        </w:rPr>
        <w:t xml:space="preserve"> המתייחס </w:t>
      </w:r>
      <w:r w:rsidRPr="00434211">
        <w:rPr>
          <w:rFonts w:cs="David" w:hint="cs"/>
          <w:rtl/>
        </w:rPr>
        <w:t xml:space="preserve">לרכוש מדינת ישראל, שהספק </w:t>
      </w:r>
      <w:r w:rsidRPr="00434211">
        <w:rPr>
          <w:rFonts w:cs="David"/>
          <w:rtl/>
        </w:rPr>
        <w:t xml:space="preserve">או כל איש </w:t>
      </w:r>
      <w:r w:rsidRPr="00434211">
        <w:rPr>
          <w:rFonts w:cs="David" w:hint="cs"/>
          <w:rtl/>
        </w:rPr>
        <w:t>שבשירות</w:t>
      </w:r>
      <w:r w:rsidRPr="00434211">
        <w:rPr>
          <w:rFonts w:cs="David" w:hint="eastAsia"/>
          <w:rtl/>
        </w:rPr>
        <w:t>ו</w:t>
      </w:r>
      <w:r w:rsidRPr="00434211">
        <w:rPr>
          <w:rFonts w:cs="David" w:hint="cs"/>
          <w:rtl/>
        </w:rPr>
        <w:t xml:space="preserve"> </w:t>
      </w:r>
      <w:r w:rsidRPr="00434211">
        <w:rPr>
          <w:rFonts w:cs="David"/>
          <w:rtl/>
        </w:rPr>
        <w:t>פועלים או פעלו בו, יבוטל;</w:t>
      </w:r>
    </w:p>
    <w:p w:rsidR="00434211" w:rsidRPr="00434211" w:rsidRDefault="00434211" w:rsidP="00434211">
      <w:pPr>
        <w:numPr>
          <w:ilvl w:val="1"/>
          <w:numId w:val="171"/>
        </w:numPr>
        <w:tabs>
          <w:tab w:val="left" w:pos="781"/>
        </w:tabs>
        <w:spacing w:line="360" w:lineRule="auto"/>
        <w:ind w:left="781"/>
        <w:jc w:val="both"/>
        <w:rPr>
          <w:rFonts w:cs="David"/>
        </w:rPr>
      </w:pPr>
      <w:r w:rsidRPr="00434211">
        <w:rPr>
          <w:rFonts w:cs="David" w:hint="cs"/>
          <w:rtl/>
        </w:rPr>
        <w:t>טכנאים ובעלי תפקיד אחרים</w:t>
      </w:r>
      <w:r w:rsidRPr="00434211">
        <w:rPr>
          <w:rFonts w:cs="David"/>
          <w:rtl/>
        </w:rPr>
        <w:t xml:space="preserve">, </w:t>
      </w:r>
      <w:r w:rsidRPr="00434211">
        <w:rPr>
          <w:rFonts w:cs="David" w:hint="cs"/>
          <w:rtl/>
        </w:rPr>
        <w:t>שאינם</w:t>
      </w:r>
      <w:r w:rsidRPr="00434211">
        <w:rPr>
          <w:rFonts w:cs="David"/>
          <w:rtl/>
        </w:rPr>
        <w:t xml:space="preserve"> </w:t>
      </w:r>
      <w:r w:rsidRPr="00434211">
        <w:rPr>
          <w:rFonts w:cs="David" w:hint="cs"/>
          <w:rtl/>
        </w:rPr>
        <w:t>מכוסים</w:t>
      </w:r>
      <w:r w:rsidRPr="00434211">
        <w:rPr>
          <w:rFonts w:cs="David"/>
          <w:rtl/>
        </w:rPr>
        <w:t xml:space="preserve"> </w:t>
      </w:r>
      <w:r w:rsidRPr="00434211">
        <w:rPr>
          <w:rFonts w:cs="David" w:hint="cs"/>
          <w:rtl/>
        </w:rPr>
        <w:t>במסגרת</w:t>
      </w:r>
      <w:r w:rsidRPr="00434211">
        <w:rPr>
          <w:rFonts w:cs="David"/>
          <w:rtl/>
        </w:rPr>
        <w:t xml:space="preserve"> </w:t>
      </w:r>
      <w:r w:rsidRPr="00434211">
        <w:rPr>
          <w:rFonts w:cs="David" w:hint="cs"/>
          <w:rtl/>
        </w:rPr>
        <w:t>ביטוח</w:t>
      </w:r>
      <w:r w:rsidRPr="00434211">
        <w:rPr>
          <w:rFonts w:cs="David"/>
          <w:rtl/>
        </w:rPr>
        <w:t xml:space="preserve"> </w:t>
      </w:r>
      <w:r w:rsidRPr="00434211">
        <w:rPr>
          <w:rFonts w:cs="David" w:hint="cs"/>
          <w:rtl/>
        </w:rPr>
        <w:t>חבות</w:t>
      </w:r>
      <w:r w:rsidRPr="00434211">
        <w:rPr>
          <w:rFonts w:cs="David"/>
          <w:rtl/>
        </w:rPr>
        <w:t xml:space="preserve"> </w:t>
      </w:r>
      <w:r w:rsidRPr="00434211">
        <w:rPr>
          <w:rFonts w:cs="David" w:hint="cs"/>
          <w:rtl/>
        </w:rPr>
        <w:t>מעבידים</w:t>
      </w:r>
      <w:r w:rsidRPr="00434211">
        <w:rPr>
          <w:rFonts w:cs="David"/>
          <w:rtl/>
        </w:rPr>
        <w:t xml:space="preserve"> </w:t>
      </w:r>
      <w:r w:rsidRPr="00434211">
        <w:rPr>
          <w:rFonts w:cs="David" w:hint="cs"/>
          <w:rtl/>
        </w:rPr>
        <w:t>של</w:t>
      </w:r>
      <w:r w:rsidRPr="00434211">
        <w:rPr>
          <w:rFonts w:cs="David"/>
          <w:rtl/>
        </w:rPr>
        <w:t xml:space="preserve"> </w:t>
      </w:r>
      <w:r w:rsidRPr="00434211">
        <w:rPr>
          <w:rFonts w:cs="David" w:hint="cs"/>
          <w:rtl/>
        </w:rPr>
        <w:t>הספק</w:t>
      </w:r>
      <w:r w:rsidRPr="00434211">
        <w:rPr>
          <w:rFonts w:cs="David"/>
          <w:rtl/>
        </w:rPr>
        <w:t xml:space="preserve">, </w:t>
      </w:r>
      <w:r w:rsidRPr="00434211">
        <w:rPr>
          <w:rFonts w:cs="David" w:hint="cs"/>
          <w:rtl/>
        </w:rPr>
        <w:t>ייחשבו</w:t>
      </w:r>
      <w:r w:rsidRPr="00434211">
        <w:rPr>
          <w:rFonts w:cs="David"/>
          <w:rtl/>
        </w:rPr>
        <w:t xml:space="preserve"> </w:t>
      </w:r>
      <w:r w:rsidRPr="00434211">
        <w:rPr>
          <w:rFonts w:cs="David" w:hint="cs"/>
          <w:rtl/>
        </w:rPr>
        <w:t>צד</w:t>
      </w:r>
      <w:r w:rsidRPr="00434211">
        <w:rPr>
          <w:rFonts w:cs="David"/>
          <w:rtl/>
        </w:rPr>
        <w:t xml:space="preserve"> </w:t>
      </w:r>
      <w:r w:rsidRPr="00434211">
        <w:rPr>
          <w:rFonts w:cs="David" w:hint="cs"/>
          <w:rtl/>
        </w:rPr>
        <w:t>שלישי</w:t>
      </w:r>
      <w:r w:rsidRPr="00434211">
        <w:rPr>
          <w:rFonts w:cs="David"/>
          <w:rtl/>
        </w:rPr>
        <w:t xml:space="preserve">. </w:t>
      </w:r>
    </w:p>
    <w:p w:rsidR="00434211" w:rsidRPr="00434211" w:rsidRDefault="00434211" w:rsidP="00434211">
      <w:pPr>
        <w:numPr>
          <w:ilvl w:val="1"/>
          <w:numId w:val="171"/>
        </w:numPr>
        <w:tabs>
          <w:tab w:val="left" w:pos="781"/>
        </w:tabs>
        <w:spacing w:line="360" w:lineRule="auto"/>
        <w:ind w:left="781"/>
        <w:jc w:val="both"/>
        <w:rPr>
          <w:rFonts w:cs="David"/>
        </w:rPr>
      </w:pPr>
      <w:r w:rsidRPr="00434211">
        <w:rPr>
          <w:rFonts w:cs="David" w:hint="cs"/>
          <w:rtl/>
        </w:rPr>
        <w:t xml:space="preserve">הביטוח יורחב לשפות את מדינת ישראל </w:t>
      </w:r>
      <w:r w:rsidRPr="00434211">
        <w:rPr>
          <w:rFonts w:cs="David"/>
          <w:rtl/>
        </w:rPr>
        <w:t>–</w:t>
      </w:r>
      <w:r w:rsidRPr="00434211">
        <w:rPr>
          <w:rFonts w:cs="David" w:hint="cs"/>
          <w:rtl/>
        </w:rPr>
        <w:t xml:space="preserve"> רשות המסים בישראל, ככל שייחשבו</w:t>
      </w:r>
      <w:r w:rsidRPr="00434211">
        <w:rPr>
          <w:rFonts w:cs="David" w:hint="cs"/>
        </w:rPr>
        <w:t xml:space="preserve"> </w:t>
      </w:r>
      <w:r w:rsidRPr="00434211">
        <w:rPr>
          <w:rFonts w:cs="David" w:hint="cs"/>
          <w:rtl/>
        </w:rPr>
        <w:t xml:space="preserve">אחראים למעשי </w:t>
      </w:r>
      <w:r w:rsidRPr="00434211">
        <w:rPr>
          <w:rFonts w:cs="David"/>
          <w:rtl/>
        </w:rPr>
        <w:t xml:space="preserve">ו/או מחדלי </w:t>
      </w:r>
      <w:r w:rsidRPr="00434211">
        <w:rPr>
          <w:rFonts w:cs="David" w:hint="cs"/>
          <w:rtl/>
        </w:rPr>
        <w:t xml:space="preserve">הספק וכל הפועלים מטעמו. </w:t>
      </w:r>
    </w:p>
    <w:p w:rsidR="00434211" w:rsidRPr="00434211" w:rsidRDefault="00434211" w:rsidP="00434211">
      <w:pPr>
        <w:tabs>
          <w:tab w:val="left" w:pos="781"/>
        </w:tabs>
        <w:spacing w:line="360" w:lineRule="auto"/>
        <w:ind w:left="781"/>
        <w:jc w:val="both"/>
        <w:rPr>
          <w:rFonts w:cs="David"/>
        </w:rPr>
      </w:pPr>
    </w:p>
    <w:p w:rsidR="00434211" w:rsidRPr="00434211" w:rsidRDefault="00434211" w:rsidP="00434211">
      <w:pPr>
        <w:numPr>
          <w:ilvl w:val="0"/>
          <w:numId w:val="171"/>
        </w:numPr>
        <w:spacing w:line="360" w:lineRule="auto"/>
        <w:ind w:left="356"/>
        <w:rPr>
          <w:rFonts w:cs="David"/>
          <w:rtl/>
        </w:rPr>
      </w:pPr>
      <w:r w:rsidRPr="00434211">
        <w:rPr>
          <w:rFonts w:cs="David" w:hint="cs"/>
          <w:b/>
          <w:bCs/>
          <w:u w:val="single"/>
          <w:rtl/>
        </w:rPr>
        <w:t>ביטוח</w:t>
      </w:r>
      <w:r w:rsidRPr="00434211">
        <w:rPr>
          <w:rFonts w:cs="David"/>
          <w:b/>
          <w:bCs/>
          <w:u w:val="single"/>
          <w:rtl/>
        </w:rPr>
        <w:t xml:space="preserve"> </w:t>
      </w:r>
      <w:r w:rsidRPr="00434211">
        <w:rPr>
          <w:rFonts w:cs="David" w:hint="cs"/>
          <w:b/>
          <w:bCs/>
          <w:u w:val="single"/>
          <w:rtl/>
        </w:rPr>
        <w:t>משולב</w:t>
      </w:r>
      <w:r w:rsidRPr="00434211">
        <w:rPr>
          <w:rFonts w:cs="David"/>
          <w:b/>
          <w:bCs/>
          <w:u w:val="single"/>
          <w:rtl/>
        </w:rPr>
        <w:t xml:space="preserve"> </w:t>
      </w:r>
      <w:r w:rsidRPr="00434211">
        <w:rPr>
          <w:rFonts w:cs="David" w:hint="cs"/>
          <w:b/>
          <w:bCs/>
          <w:u w:val="single"/>
          <w:rtl/>
        </w:rPr>
        <w:t>לאחריות</w:t>
      </w:r>
      <w:r w:rsidRPr="00434211">
        <w:rPr>
          <w:rFonts w:cs="David"/>
          <w:b/>
          <w:bCs/>
          <w:u w:val="single"/>
          <w:rtl/>
        </w:rPr>
        <w:t xml:space="preserve"> </w:t>
      </w:r>
      <w:r w:rsidRPr="00434211">
        <w:rPr>
          <w:rFonts w:cs="David" w:hint="cs"/>
          <w:b/>
          <w:bCs/>
          <w:u w:val="single"/>
          <w:rtl/>
        </w:rPr>
        <w:t>מקצועית</w:t>
      </w:r>
      <w:r w:rsidRPr="00434211">
        <w:rPr>
          <w:rFonts w:cs="David"/>
          <w:b/>
          <w:bCs/>
          <w:u w:val="single"/>
          <w:rtl/>
        </w:rPr>
        <w:t xml:space="preserve"> </w:t>
      </w:r>
      <w:r w:rsidRPr="00434211">
        <w:rPr>
          <w:rFonts w:cs="David" w:hint="cs"/>
          <w:b/>
          <w:bCs/>
          <w:u w:val="single"/>
          <w:rtl/>
        </w:rPr>
        <w:t>וחבות</w:t>
      </w:r>
      <w:r w:rsidRPr="00434211">
        <w:rPr>
          <w:rFonts w:cs="David"/>
          <w:b/>
          <w:bCs/>
          <w:u w:val="single"/>
          <w:rtl/>
        </w:rPr>
        <w:t xml:space="preserve"> </w:t>
      </w:r>
      <w:r w:rsidRPr="00434211">
        <w:rPr>
          <w:rFonts w:cs="David" w:hint="cs"/>
          <w:b/>
          <w:bCs/>
          <w:u w:val="single"/>
          <w:rtl/>
        </w:rPr>
        <w:t>המוצר</w:t>
      </w:r>
      <w:r w:rsidRPr="00434211">
        <w:rPr>
          <w:rFonts w:cs="David"/>
          <w:rtl/>
        </w:rPr>
        <w:t xml:space="preserve"> </w:t>
      </w:r>
    </w:p>
    <w:p w:rsidR="00434211" w:rsidRPr="00434211" w:rsidRDefault="00434211" w:rsidP="00434211">
      <w:pPr>
        <w:ind w:left="368"/>
        <w:jc w:val="right"/>
        <w:rPr>
          <w:rFonts w:eastAsia="Calibri" w:cs="David"/>
          <w:b/>
          <w:bCs/>
          <w:rtl/>
        </w:rPr>
      </w:pPr>
      <w:r w:rsidRPr="00434211">
        <w:rPr>
          <w:rFonts w:ascii="Calibri" w:eastAsia="Calibri" w:hAnsi="Calibri" w:cs="David"/>
          <w:rtl/>
        </w:rPr>
        <w:t xml:space="preserve">     </w:t>
      </w:r>
    </w:p>
    <w:p w:rsidR="00434211" w:rsidRPr="00434211" w:rsidRDefault="00434211" w:rsidP="00434211">
      <w:pPr>
        <w:ind w:left="368"/>
        <w:jc w:val="right"/>
        <w:rPr>
          <w:rFonts w:eastAsia="Calibri" w:cs="David"/>
          <w:b/>
          <w:bCs/>
        </w:rPr>
      </w:pPr>
      <w:r w:rsidRPr="00434211">
        <w:rPr>
          <w:rFonts w:eastAsia="Calibri" w:cs="David"/>
          <w:b/>
          <w:bCs/>
        </w:rPr>
        <w:t>COMBINED PRODUCTS LIABILITY AND PROFESSIONAL INDEMNITY POLICY FOR THE SOFTWARE AND HARDWARE INDUSTRY.</w:t>
      </w:r>
      <w:r w:rsidRPr="00434211">
        <w:rPr>
          <w:rFonts w:eastAsia="Calibri" w:cs="David"/>
          <w:b/>
          <w:bCs/>
          <w:rtl/>
        </w:rPr>
        <w:t xml:space="preserve">               </w:t>
      </w:r>
    </w:p>
    <w:p w:rsidR="00434211" w:rsidRPr="00434211" w:rsidRDefault="00434211" w:rsidP="00434211">
      <w:pPr>
        <w:ind w:left="368"/>
        <w:jc w:val="right"/>
        <w:rPr>
          <w:rFonts w:eastAsia="Calibri" w:cs="David"/>
          <w:b/>
          <w:bCs/>
          <w:sz w:val="14"/>
          <w:szCs w:val="14"/>
          <w:rtl/>
        </w:rPr>
      </w:pPr>
    </w:p>
    <w:p w:rsidR="00434211" w:rsidRPr="00434211" w:rsidRDefault="00434211" w:rsidP="00434211">
      <w:pPr>
        <w:ind w:left="368"/>
        <w:rPr>
          <w:rFonts w:eastAsia="Calibri" w:cs="David"/>
          <w:b/>
          <w:bCs/>
          <w:rtl/>
        </w:rPr>
      </w:pPr>
      <w:r w:rsidRPr="00434211">
        <w:rPr>
          <w:rFonts w:eastAsia="Calibri" w:cs="David"/>
          <w:b/>
          <w:bCs/>
          <w:rtl/>
        </w:rPr>
        <w:t>או</w:t>
      </w:r>
    </w:p>
    <w:p w:rsidR="00434211" w:rsidRPr="00434211" w:rsidRDefault="00434211" w:rsidP="00434211">
      <w:pPr>
        <w:ind w:left="368"/>
        <w:jc w:val="right"/>
        <w:rPr>
          <w:rFonts w:eastAsia="Calibri" w:cs="David"/>
          <w:b/>
          <w:bCs/>
        </w:rPr>
      </w:pPr>
    </w:p>
    <w:p w:rsidR="00434211" w:rsidRPr="00434211" w:rsidRDefault="00434211" w:rsidP="00434211">
      <w:pPr>
        <w:ind w:left="368"/>
        <w:jc w:val="right"/>
        <w:rPr>
          <w:rFonts w:eastAsia="Calibri" w:cs="David"/>
          <w:b/>
          <w:bCs/>
        </w:rPr>
      </w:pPr>
      <w:r w:rsidRPr="00434211">
        <w:rPr>
          <w:rFonts w:eastAsia="Calibri" w:cs="David"/>
          <w:b/>
          <w:bCs/>
        </w:rPr>
        <w:t>ELECTRONIC PRODUCTS AND SERVICES ERRORS OR OMISSONS AND PRODUCTS LIABILITY INSURANCE.</w:t>
      </w:r>
    </w:p>
    <w:p w:rsidR="00434211" w:rsidRPr="00434211" w:rsidRDefault="00434211" w:rsidP="00434211">
      <w:pPr>
        <w:ind w:left="368"/>
        <w:rPr>
          <w:rFonts w:cs="David"/>
          <w:b/>
          <w:bCs/>
          <w:sz w:val="14"/>
          <w:szCs w:val="14"/>
          <w:rtl/>
        </w:rPr>
      </w:pPr>
    </w:p>
    <w:p w:rsidR="00434211" w:rsidRPr="00434211" w:rsidRDefault="00434211" w:rsidP="00434211">
      <w:pPr>
        <w:ind w:left="368"/>
        <w:rPr>
          <w:rFonts w:cs="David"/>
          <w:rtl/>
        </w:rPr>
      </w:pPr>
      <w:r w:rsidRPr="00434211">
        <w:rPr>
          <w:rFonts w:cs="David" w:hint="cs"/>
          <w:b/>
          <w:bCs/>
          <w:rtl/>
        </w:rPr>
        <w:t>או</w:t>
      </w:r>
      <w:r w:rsidRPr="00434211">
        <w:rPr>
          <w:rFonts w:cs="David" w:hint="cs"/>
          <w:rtl/>
        </w:rPr>
        <w:t xml:space="preserve">  </w:t>
      </w:r>
    </w:p>
    <w:p w:rsidR="00434211" w:rsidRPr="00434211" w:rsidRDefault="00434211" w:rsidP="00434211">
      <w:pPr>
        <w:ind w:left="368"/>
        <w:rPr>
          <w:rFonts w:cs="David"/>
          <w:rtl/>
        </w:rPr>
      </w:pPr>
    </w:p>
    <w:p w:rsidR="00434211" w:rsidRPr="00434211" w:rsidRDefault="00434211" w:rsidP="00434211">
      <w:pPr>
        <w:ind w:left="368"/>
        <w:rPr>
          <w:rFonts w:cs="David"/>
          <w:rtl/>
        </w:rPr>
      </w:pPr>
      <w:r w:rsidRPr="00434211">
        <w:rPr>
          <w:rFonts w:cs="David"/>
          <w:rtl/>
        </w:rPr>
        <w:t>נוסח אחר לביטוח משולב לאחריות מקצועית וחבות המוצר לענף הייטק</w:t>
      </w:r>
      <w:r w:rsidRPr="00434211">
        <w:rPr>
          <w:rFonts w:cs="David" w:hint="cs"/>
          <w:rtl/>
        </w:rPr>
        <w:t xml:space="preserve">/תחום מחשוב כדלהלן:  </w:t>
      </w:r>
    </w:p>
    <w:p w:rsidR="00434211" w:rsidRPr="00434211" w:rsidRDefault="00434211" w:rsidP="00434211">
      <w:pPr>
        <w:ind w:left="368"/>
        <w:rPr>
          <w:rFonts w:cs="David"/>
          <w:rtl/>
        </w:rPr>
      </w:pPr>
      <w:r w:rsidRPr="00434211">
        <w:rPr>
          <w:rFonts w:cs="David" w:hint="cs"/>
          <w:rtl/>
        </w:rPr>
        <w:t xml:space="preserve">       </w:t>
      </w:r>
    </w:p>
    <w:p w:rsidR="00434211" w:rsidRPr="00434211" w:rsidRDefault="00434211" w:rsidP="00434211">
      <w:pPr>
        <w:ind w:left="368"/>
        <w:rPr>
          <w:rFonts w:cs="David"/>
          <w:rtl/>
        </w:rPr>
      </w:pPr>
      <w:r w:rsidRPr="00434211">
        <w:rPr>
          <w:rFonts w:cs="David" w:hint="cs"/>
          <w:rtl/>
        </w:rPr>
        <w:t>_________________________</w:t>
      </w:r>
      <w:r w:rsidRPr="00434211">
        <w:rPr>
          <w:rFonts w:cs="David"/>
          <w:rtl/>
        </w:rPr>
        <w:t>_____________</w:t>
      </w:r>
      <w:r w:rsidRPr="00434211">
        <w:rPr>
          <w:rFonts w:cs="David" w:hint="cs"/>
          <w:rtl/>
        </w:rPr>
        <w:t>(</w:t>
      </w:r>
      <w:r w:rsidRPr="00434211">
        <w:rPr>
          <w:rFonts w:cs="David"/>
          <w:b/>
          <w:bCs/>
          <w:rtl/>
        </w:rPr>
        <w:t>בכפוף לבחינתה ולשיקולה של ענבל</w:t>
      </w:r>
      <w:r w:rsidRPr="00434211">
        <w:rPr>
          <w:rFonts w:cs="David"/>
          <w:rtl/>
        </w:rPr>
        <w:t>)</w:t>
      </w:r>
      <w:r w:rsidRPr="00434211">
        <w:rPr>
          <w:rFonts w:cs="David" w:hint="cs"/>
          <w:rtl/>
        </w:rPr>
        <w:t>.</w:t>
      </w:r>
    </w:p>
    <w:p w:rsidR="00434211" w:rsidRPr="00434211" w:rsidRDefault="00434211" w:rsidP="00434211">
      <w:pPr>
        <w:ind w:left="1502"/>
        <w:jc w:val="right"/>
        <w:rPr>
          <w:rFonts w:eastAsia="Calibri" w:cs="David"/>
          <w:b/>
          <w:bCs/>
        </w:rPr>
      </w:pPr>
      <w:r w:rsidRPr="00434211">
        <w:rPr>
          <w:rFonts w:eastAsia="Calibri" w:cs="David"/>
          <w:b/>
          <w:bCs/>
          <w:rtl/>
        </w:rPr>
        <w:t xml:space="preserve">                                                                    </w:t>
      </w:r>
    </w:p>
    <w:p w:rsidR="00434211" w:rsidRPr="00434211" w:rsidRDefault="00434211" w:rsidP="00434211">
      <w:pPr>
        <w:numPr>
          <w:ilvl w:val="0"/>
          <w:numId w:val="173"/>
        </w:numPr>
        <w:tabs>
          <w:tab w:val="left" w:pos="716"/>
        </w:tabs>
        <w:jc w:val="both"/>
        <w:rPr>
          <w:rFonts w:ascii="Calibri" w:eastAsia="Calibri" w:hAnsi="Calibri" w:cs="David"/>
          <w:rtl/>
        </w:rPr>
      </w:pPr>
      <w:r w:rsidRPr="00434211">
        <w:rPr>
          <w:rFonts w:cs="David" w:hint="cs"/>
          <w:rtl/>
        </w:rPr>
        <w:t>הספק</w:t>
      </w:r>
      <w:r w:rsidRPr="00434211">
        <w:rPr>
          <w:rFonts w:cs="David"/>
          <w:rtl/>
        </w:rPr>
        <w:t xml:space="preserve"> </w:t>
      </w:r>
      <w:r w:rsidRPr="00434211">
        <w:rPr>
          <w:rFonts w:cs="David" w:hint="cs"/>
          <w:rtl/>
        </w:rPr>
        <w:t>יבטח</w:t>
      </w:r>
      <w:r w:rsidRPr="00434211">
        <w:rPr>
          <w:rFonts w:cs="David"/>
          <w:rtl/>
        </w:rPr>
        <w:t xml:space="preserve"> </w:t>
      </w:r>
      <w:r w:rsidRPr="00434211">
        <w:rPr>
          <w:rFonts w:cs="David" w:hint="cs"/>
          <w:rtl/>
        </w:rPr>
        <w:t>את</w:t>
      </w:r>
      <w:r w:rsidRPr="00434211">
        <w:rPr>
          <w:rFonts w:cs="David"/>
          <w:rtl/>
        </w:rPr>
        <w:t xml:space="preserve"> </w:t>
      </w:r>
      <w:r w:rsidRPr="00434211">
        <w:rPr>
          <w:rFonts w:cs="David" w:hint="cs"/>
          <w:rtl/>
        </w:rPr>
        <w:t xml:space="preserve">אחריותו ואחריות היצרן בגין למתן </w:t>
      </w:r>
      <w:r w:rsidRPr="00434211">
        <w:rPr>
          <w:rFonts w:cs="David"/>
          <w:rtl/>
        </w:rPr>
        <w:t>שירות תחזוק</w:t>
      </w:r>
      <w:r w:rsidRPr="00434211">
        <w:rPr>
          <w:rFonts w:cs="David" w:hint="cs"/>
          <w:rtl/>
        </w:rPr>
        <w:t xml:space="preserve">ת שרתי </w:t>
      </w:r>
      <w:r w:rsidRPr="00434211">
        <w:rPr>
          <w:rFonts w:cs="David"/>
        </w:rPr>
        <w:t xml:space="preserve">BLADE </w:t>
      </w:r>
      <w:r w:rsidRPr="00434211">
        <w:rPr>
          <w:rFonts w:cs="David" w:hint="cs"/>
          <w:rtl/>
        </w:rPr>
        <w:t xml:space="preserve"> ו- </w:t>
      </w:r>
      <w:r w:rsidRPr="00434211">
        <w:rPr>
          <w:rFonts w:cs="David" w:hint="cs"/>
        </w:rPr>
        <w:t>RACKMOUNT</w:t>
      </w:r>
      <w:r w:rsidRPr="00434211">
        <w:rPr>
          <w:rFonts w:cs="David"/>
          <w:rtl/>
        </w:rPr>
        <w:t xml:space="preserve"> </w:t>
      </w:r>
      <w:r w:rsidRPr="00434211">
        <w:rPr>
          <w:rFonts w:cs="David" w:hint="cs"/>
          <w:rtl/>
        </w:rPr>
        <w:t xml:space="preserve">קיימים מתוצרת </w:t>
      </w:r>
      <w:r w:rsidRPr="00434211">
        <w:rPr>
          <w:rFonts w:cs="David" w:hint="cs"/>
        </w:rPr>
        <w:t>HP</w:t>
      </w:r>
      <w:r w:rsidRPr="00434211">
        <w:rPr>
          <w:rFonts w:cs="David" w:hint="cs"/>
          <w:rtl/>
        </w:rPr>
        <w:t xml:space="preserve"> ומארזי </w:t>
      </w:r>
      <w:r w:rsidRPr="00434211">
        <w:rPr>
          <w:rFonts w:cs="David" w:hint="cs"/>
        </w:rPr>
        <w:t>BLADE</w:t>
      </w:r>
      <w:r w:rsidRPr="00434211">
        <w:rPr>
          <w:rFonts w:cs="David" w:hint="cs"/>
          <w:rtl/>
        </w:rPr>
        <w:t xml:space="preserve"> לרבות ציוד תקשורת מוטמע באתרי רשות המסים בפריסה ארצית עבור רשות המסים בישראל, כולל תמיכה טכנית באמצעות מוקד טלפוני, תיקון תקלות חומרה ותוכנה, אספקת והתקנת חלקי חילוף ושדרוגים, אספקת חומרה ותוכנה חלופית, עדכוני תוכנה וקושחה, אבטחת מידע, התקנות, תחזוקה, תיעוד, אחריות, שירות ותמיכה, </w:t>
      </w:r>
      <w:r w:rsidRPr="00434211">
        <w:rPr>
          <w:rFonts w:cs="David"/>
          <w:rtl/>
        </w:rPr>
        <w:t xml:space="preserve">בהתאם למכרז וחוזה עם מדינת ישראל – </w:t>
      </w:r>
      <w:r w:rsidRPr="00434211">
        <w:rPr>
          <w:rFonts w:cs="David" w:hint="cs"/>
          <w:rtl/>
        </w:rPr>
        <w:t>רשות המסים בישראל, בביטוח</w:t>
      </w:r>
      <w:r w:rsidRPr="00434211">
        <w:rPr>
          <w:rFonts w:cs="David"/>
          <w:rtl/>
        </w:rPr>
        <w:t xml:space="preserve"> </w:t>
      </w:r>
      <w:r w:rsidRPr="00434211">
        <w:rPr>
          <w:rFonts w:cs="David" w:hint="cs"/>
          <w:rtl/>
        </w:rPr>
        <w:t>משולב</w:t>
      </w:r>
      <w:r w:rsidRPr="00434211">
        <w:rPr>
          <w:rFonts w:cs="David"/>
          <w:rtl/>
        </w:rPr>
        <w:t xml:space="preserve"> </w:t>
      </w:r>
      <w:r w:rsidRPr="00434211">
        <w:rPr>
          <w:rFonts w:cs="David" w:hint="cs"/>
          <w:rtl/>
        </w:rPr>
        <w:t>לאחריות</w:t>
      </w:r>
      <w:r w:rsidRPr="00434211">
        <w:rPr>
          <w:rFonts w:cs="David"/>
          <w:rtl/>
        </w:rPr>
        <w:t xml:space="preserve"> </w:t>
      </w:r>
      <w:r w:rsidRPr="00434211">
        <w:rPr>
          <w:rFonts w:cs="David" w:hint="cs"/>
          <w:rtl/>
        </w:rPr>
        <w:t>מקצועית</w:t>
      </w:r>
      <w:r w:rsidRPr="00434211">
        <w:rPr>
          <w:rFonts w:cs="David"/>
          <w:rtl/>
        </w:rPr>
        <w:t xml:space="preserve"> </w:t>
      </w:r>
      <w:r w:rsidRPr="00434211">
        <w:rPr>
          <w:rFonts w:cs="David" w:hint="cs"/>
          <w:rtl/>
        </w:rPr>
        <w:t>וחבות</w:t>
      </w:r>
      <w:r w:rsidRPr="00434211">
        <w:rPr>
          <w:rFonts w:cs="David"/>
          <w:rtl/>
        </w:rPr>
        <w:t xml:space="preserve"> </w:t>
      </w:r>
      <w:r w:rsidRPr="00434211">
        <w:rPr>
          <w:rFonts w:cs="David" w:hint="cs"/>
          <w:rtl/>
        </w:rPr>
        <w:t>המוצר</w:t>
      </w:r>
      <w:r w:rsidRPr="00434211">
        <w:rPr>
          <w:rFonts w:ascii="Calibri" w:eastAsia="Calibri" w:hAnsi="Calibri" w:cs="David"/>
          <w:rtl/>
        </w:rPr>
        <w:t xml:space="preserve">;                </w:t>
      </w:r>
    </w:p>
    <w:p w:rsidR="00434211" w:rsidRPr="00434211" w:rsidRDefault="00434211" w:rsidP="00434211">
      <w:pPr>
        <w:ind w:left="1065" w:hanging="360"/>
        <w:rPr>
          <w:rFonts w:cs="David"/>
          <w:b/>
          <w:bCs/>
          <w:u w:val="single"/>
          <w:rtl/>
        </w:rPr>
      </w:pPr>
    </w:p>
    <w:p w:rsidR="00434211" w:rsidRPr="00434211" w:rsidRDefault="00434211" w:rsidP="00434211">
      <w:pPr>
        <w:numPr>
          <w:ilvl w:val="0"/>
          <w:numId w:val="173"/>
        </w:numPr>
        <w:tabs>
          <w:tab w:val="left" w:pos="781"/>
        </w:tabs>
        <w:ind w:left="786" w:hanging="378"/>
        <w:jc w:val="both"/>
        <w:rPr>
          <w:rFonts w:ascii="Calibri" w:eastAsia="Calibri" w:hAnsi="Calibri" w:cs="David"/>
        </w:rPr>
      </w:pPr>
      <w:r w:rsidRPr="00434211">
        <w:rPr>
          <w:rFonts w:ascii="Calibri" w:eastAsia="Calibri" w:hAnsi="Calibri" w:cs="David" w:hint="cs"/>
          <w:rtl/>
        </w:rPr>
        <w:t>הפוליסה</w:t>
      </w:r>
      <w:r w:rsidRPr="00434211">
        <w:rPr>
          <w:rFonts w:ascii="Calibri" w:eastAsia="Calibri" w:hAnsi="Calibri" w:cs="David"/>
          <w:rtl/>
        </w:rPr>
        <w:t xml:space="preserve"> </w:t>
      </w:r>
      <w:r w:rsidRPr="00434211">
        <w:rPr>
          <w:rFonts w:ascii="Calibri" w:eastAsia="Calibri" w:hAnsi="Calibri" w:cs="David" w:hint="cs"/>
          <w:rtl/>
        </w:rPr>
        <w:t>תכסה</w:t>
      </w:r>
      <w:r w:rsidRPr="00434211">
        <w:rPr>
          <w:rFonts w:ascii="Calibri" w:eastAsia="Calibri" w:hAnsi="Calibri" w:cs="David"/>
          <w:rtl/>
        </w:rPr>
        <w:t xml:space="preserve"> </w:t>
      </w:r>
      <w:r w:rsidRPr="00434211">
        <w:rPr>
          <w:rFonts w:ascii="Calibri" w:eastAsia="Calibri" w:hAnsi="Calibri" w:cs="David" w:hint="cs"/>
          <w:rtl/>
        </w:rPr>
        <w:t>את</w:t>
      </w:r>
      <w:r w:rsidRPr="00434211">
        <w:rPr>
          <w:rFonts w:ascii="Calibri" w:eastAsia="Calibri" w:hAnsi="Calibri" w:cs="David"/>
          <w:rtl/>
        </w:rPr>
        <w:t xml:space="preserve"> </w:t>
      </w:r>
      <w:r w:rsidRPr="00434211">
        <w:rPr>
          <w:rFonts w:ascii="Calibri" w:eastAsia="Calibri" w:hAnsi="Calibri" w:cs="David" w:hint="cs"/>
          <w:rtl/>
        </w:rPr>
        <w:t>חבות</w:t>
      </w:r>
      <w:r w:rsidRPr="00434211">
        <w:rPr>
          <w:rFonts w:ascii="Calibri" w:eastAsia="Calibri" w:hAnsi="Calibri" w:cs="David"/>
          <w:rtl/>
        </w:rPr>
        <w:t xml:space="preserve"> </w:t>
      </w:r>
      <w:r w:rsidRPr="00434211">
        <w:rPr>
          <w:rFonts w:ascii="Calibri" w:eastAsia="Calibri" w:hAnsi="Calibri" w:cs="David" w:hint="cs"/>
          <w:rtl/>
        </w:rPr>
        <w:t>הספק</w:t>
      </w:r>
      <w:r w:rsidRPr="00434211">
        <w:rPr>
          <w:rFonts w:ascii="Calibri" w:eastAsia="Calibri" w:hAnsi="Calibri" w:cs="David"/>
          <w:rtl/>
        </w:rPr>
        <w:t xml:space="preserve">, </w:t>
      </w:r>
      <w:r w:rsidRPr="00434211">
        <w:rPr>
          <w:rFonts w:ascii="Calibri" w:eastAsia="Calibri" w:hAnsi="Calibri" w:cs="David" w:hint="cs"/>
          <w:rtl/>
        </w:rPr>
        <w:t>עובדיו</w:t>
      </w:r>
      <w:r w:rsidRPr="00434211">
        <w:rPr>
          <w:rFonts w:ascii="Calibri" w:eastAsia="Calibri" w:hAnsi="Calibri" w:cs="David"/>
          <w:rtl/>
        </w:rPr>
        <w:t xml:space="preserve"> </w:t>
      </w:r>
      <w:r w:rsidRPr="00434211">
        <w:rPr>
          <w:rFonts w:ascii="Calibri" w:eastAsia="Calibri" w:hAnsi="Calibri" w:cs="David" w:hint="cs"/>
          <w:rtl/>
        </w:rPr>
        <w:t>ובגין</w:t>
      </w:r>
      <w:r w:rsidRPr="00434211">
        <w:rPr>
          <w:rFonts w:ascii="Calibri" w:eastAsia="Calibri" w:hAnsi="Calibri" w:cs="David"/>
          <w:rtl/>
        </w:rPr>
        <w:t xml:space="preserve"> </w:t>
      </w:r>
      <w:r w:rsidRPr="00434211">
        <w:rPr>
          <w:rFonts w:ascii="Calibri" w:eastAsia="Calibri" w:hAnsi="Calibri" w:cs="David" w:hint="cs"/>
          <w:rtl/>
        </w:rPr>
        <w:t>כל</w:t>
      </w:r>
      <w:r w:rsidRPr="00434211">
        <w:rPr>
          <w:rFonts w:ascii="Calibri" w:eastAsia="Calibri" w:hAnsi="Calibri" w:cs="David"/>
          <w:rtl/>
        </w:rPr>
        <w:t xml:space="preserve"> </w:t>
      </w:r>
      <w:r w:rsidRPr="00434211">
        <w:rPr>
          <w:rFonts w:ascii="Calibri" w:eastAsia="Calibri" w:hAnsi="Calibri" w:cs="David" w:hint="cs"/>
          <w:rtl/>
        </w:rPr>
        <w:t>הפועלים</w:t>
      </w:r>
      <w:r w:rsidRPr="00434211">
        <w:rPr>
          <w:rFonts w:ascii="Calibri" w:eastAsia="Calibri" w:hAnsi="Calibri" w:cs="David"/>
          <w:rtl/>
        </w:rPr>
        <w:t xml:space="preserve"> </w:t>
      </w:r>
      <w:r w:rsidRPr="00434211">
        <w:rPr>
          <w:rFonts w:ascii="Calibri" w:eastAsia="Calibri" w:hAnsi="Calibri" w:cs="David" w:hint="cs"/>
          <w:rtl/>
        </w:rPr>
        <w:t>מטעמו</w:t>
      </w:r>
      <w:r w:rsidRPr="00434211">
        <w:rPr>
          <w:rFonts w:ascii="Calibri" w:eastAsia="Calibri" w:hAnsi="Calibri" w:cs="David"/>
          <w:rtl/>
        </w:rPr>
        <w:t>:-</w:t>
      </w:r>
    </w:p>
    <w:p w:rsidR="00434211" w:rsidRPr="00434211" w:rsidRDefault="00434211" w:rsidP="00434211">
      <w:pPr>
        <w:tabs>
          <w:tab w:val="left" w:pos="509"/>
        </w:tabs>
        <w:ind w:left="1785"/>
        <w:rPr>
          <w:rFonts w:ascii="Calibri" w:eastAsia="Calibri" w:hAnsi="Calibri" w:cs="David"/>
          <w:rtl/>
        </w:rPr>
      </w:pPr>
    </w:p>
    <w:p w:rsidR="00434211" w:rsidRPr="00434211" w:rsidRDefault="00434211" w:rsidP="00434211">
      <w:pPr>
        <w:numPr>
          <w:ilvl w:val="2"/>
          <w:numId w:val="172"/>
        </w:numPr>
        <w:tabs>
          <w:tab w:val="left" w:pos="1065"/>
        </w:tabs>
        <w:ind w:left="1065" w:hanging="284"/>
        <w:jc w:val="both"/>
        <w:rPr>
          <w:rFonts w:ascii="Calibri" w:eastAsia="Calibri" w:hAnsi="Calibri" w:cs="David"/>
          <w:rtl/>
        </w:rPr>
      </w:pPr>
      <w:r w:rsidRPr="00434211">
        <w:rPr>
          <w:rFonts w:ascii="Calibri" w:eastAsia="Calibri" w:hAnsi="Calibri" w:cs="David" w:hint="cs"/>
          <w:rtl/>
        </w:rPr>
        <w:t>בקשר</w:t>
      </w:r>
      <w:r w:rsidRPr="00434211">
        <w:rPr>
          <w:rFonts w:ascii="Calibri" w:eastAsia="Calibri" w:hAnsi="Calibri" w:cs="David"/>
          <w:rtl/>
        </w:rPr>
        <w:t xml:space="preserve"> </w:t>
      </w:r>
      <w:r w:rsidRPr="00434211">
        <w:rPr>
          <w:rFonts w:ascii="Calibri" w:eastAsia="Calibri" w:hAnsi="Calibri" w:cs="David" w:hint="cs"/>
          <w:rtl/>
        </w:rPr>
        <w:t>עם</w:t>
      </w:r>
      <w:r w:rsidRPr="00434211">
        <w:rPr>
          <w:rFonts w:ascii="Calibri" w:eastAsia="Calibri" w:hAnsi="Calibri" w:cs="David"/>
          <w:rtl/>
        </w:rPr>
        <w:t xml:space="preserve"> </w:t>
      </w:r>
      <w:r w:rsidRPr="00434211">
        <w:rPr>
          <w:rFonts w:ascii="Calibri" w:eastAsia="Calibri" w:hAnsi="Calibri" w:cs="David" w:hint="cs"/>
          <w:rtl/>
        </w:rPr>
        <w:t>מעשה</w:t>
      </w:r>
      <w:r w:rsidRPr="00434211">
        <w:rPr>
          <w:rFonts w:ascii="Calibri" w:eastAsia="Calibri" w:hAnsi="Calibri" w:cs="David"/>
          <w:rtl/>
        </w:rPr>
        <w:t xml:space="preserve"> </w:t>
      </w:r>
      <w:r w:rsidRPr="00434211">
        <w:rPr>
          <w:rFonts w:ascii="Calibri" w:eastAsia="Calibri" w:hAnsi="Calibri" w:cs="David" w:hint="cs"/>
          <w:rtl/>
        </w:rPr>
        <w:t>או</w:t>
      </w:r>
      <w:r w:rsidRPr="00434211">
        <w:rPr>
          <w:rFonts w:ascii="Calibri" w:eastAsia="Calibri" w:hAnsi="Calibri" w:cs="David"/>
          <w:rtl/>
        </w:rPr>
        <w:t xml:space="preserve"> </w:t>
      </w:r>
      <w:r w:rsidRPr="00434211">
        <w:rPr>
          <w:rFonts w:ascii="Calibri" w:eastAsia="Calibri" w:hAnsi="Calibri" w:cs="David" w:hint="cs"/>
          <w:rtl/>
        </w:rPr>
        <w:t>מחדל</w:t>
      </w:r>
      <w:r w:rsidRPr="00434211">
        <w:rPr>
          <w:rFonts w:ascii="Calibri" w:eastAsia="Calibri" w:hAnsi="Calibri" w:cs="David"/>
          <w:rtl/>
        </w:rPr>
        <w:t xml:space="preserve"> </w:t>
      </w:r>
      <w:r w:rsidRPr="00434211">
        <w:rPr>
          <w:rFonts w:ascii="Calibri" w:eastAsia="Calibri" w:hAnsi="Calibri" w:cs="David" w:hint="cs"/>
          <w:rtl/>
        </w:rPr>
        <w:t>מקצועי</w:t>
      </w:r>
      <w:r w:rsidRPr="00434211">
        <w:rPr>
          <w:rFonts w:ascii="Calibri" w:eastAsia="Calibri" w:hAnsi="Calibri" w:cs="David"/>
          <w:rtl/>
        </w:rPr>
        <w:t xml:space="preserve">- </w:t>
      </w:r>
      <w:r w:rsidRPr="00434211">
        <w:rPr>
          <w:rFonts w:ascii="Calibri" w:eastAsia="Calibri" w:hAnsi="Calibri" w:cs="David" w:hint="cs"/>
          <w:rtl/>
        </w:rPr>
        <w:t>כיסוי</w:t>
      </w:r>
      <w:r w:rsidRPr="00434211">
        <w:rPr>
          <w:rFonts w:ascii="Calibri" w:eastAsia="Calibri" w:hAnsi="Calibri" w:cs="David"/>
          <w:rtl/>
        </w:rPr>
        <w:t xml:space="preserve"> </w:t>
      </w:r>
      <w:r w:rsidRPr="00434211">
        <w:rPr>
          <w:rFonts w:ascii="Calibri" w:eastAsia="Calibri" w:hAnsi="Calibri" w:cs="David" w:hint="cs"/>
          <w:rtl/>
        </w:rPr>
        <w:t>בגין</w:t>
      </w:r>
      <w:r w:rsidRPr="00434211">
        <w:rPr>
          <w:rFonts w:ascii="Calibri" w:eastAsia="Calibri" w:hAnsi="Calibri" w:cs="David"/>
          <w:rtl/>
        </w:rPr>
        <w:t xml:space="preserve"> </w:t>
      </w:r>
      <w:r w:rsidRPr="00434211">
        <w:rPr>
          <w:rFonts w:ascii="Calibri" w:eastAsia="Calibri" w:hAnsi="Calibri" w:cs="David" w:hint="cs"/>
          <w:rtl/>
        </w:rPr>
        <w:t>הפרת</w:t>
      </w:r>
      <w:r w:rsidRPr="00434211">
        <w:rPr>
          <w:rFonts w:ascii="Calibri" w:eastAsia="Calibri" w:hAnsi="Calibri" w:cs="David"/>
          <w:rtl/>
        </w:rPr>
        <w:t xml:space="preserve"> </w:t>
      </w:r>
      <w:r w:rsidRPr="00434211">
        <w:rPr>
          <w:rFonts w:ascii="Calibri" w:eastAsia="Calibri" w:hAnsi="Calibri" w:cs="David" w:hint="cs"/>
          <w:rtl/>
        </w:rPr>
        <w:t>חובה</w:t>
      </w:r>
      <w:r w:rsidRPr="00434211">
        <w:rPr>
          <w:rFonts w:ascii="Calibri" w:eastAsia="Calibri" w:hAnsi="Calibri" w:cs="David"/>
          <w:rtl/>
        </w:rPr>
        <w:t xml:space="preserve"> </w:t>
      </w:r>
      <w:r w:rsidRPr="00434211">
        <w:rPr>
          <w:rFonts w:ascii="Calibri" w:eastAsia="Calibri" w:hAnsi="Calibri" w:cs="David" w:hint="cs"/>
          <w:rtl/>
        </w:rPr>
        <w:t>מקצועית</w:t>
      </w:r>
      <w:r w:rsidRPr="00434211">
        <w:rPr>
          <w:rFonts w:ascii="Calibri" w:eastAsia="Calibri" w:hAnsi="Calibri" w:cs="David"/>
          <w:rtl/>
        </w:rPr>
        <w:t xml:space="preserve">, </w:t>
      </w:r>
      <w:r w:rsidRPr="00434211">
        <w:rPr>
          <w:rFonts w:ascii="Calibri" w:eastAsia="Calibri" w:hAnsi="Calibri" w:cs="David" w:hint="cs"/>
          <w:rtl/>
        </w:rPr>
        <w:t>טעות</w:t>
      </w:r>
      <w:r w:rsidRPr="00434211">
        <w:rPr>
          <w:rFonts w:ascii="Calibri" w:eastAsia="Calibri" w:hAnsi="Calibri" w:cs="David"/>
          <w:rtl/>
        </w:rPr>
        <w:t xml:space="preserve"> </w:t>
      </w:r>
      <w:r w:rsidRPr="00434211">
        <w:rPr>
          <w:rFonts w:ascii="Calibri" w:eastAsia="Calibri" w:hAnsi="Calibri" w:cs="David" w:hint="cs"/>
          <w:rtl/>
        </w:rPr>
        <w:t>השמטה</w:t>
      </w:r>
      <w:r w:rsidRPr="00434211">
        <w:rPr>
          <w:rFonts w:ascii="Calibri" w:eastAsia="Calibri" w:hAnsi="Calibri" w:cs="David"/>
          <w:rtl/>
        </w:rPr>
        <w:t xml:space="preserve">, </w:t>
      </w:r>
      <w:r w:rsidRPr="00434211">
        <w:rPr>
          <w:rFonts w:ascii="Calibri" w:eastAsia="Calibri" w:hAnsi="Calibri" w:cs="David" w:hint="cs"/>
          <w:rtl/>
        </w:rPr>
        <w:t>הזנחה</w:t>
      </w:r>
      <w:r w:rsidRPr="00434211">
        <w:rPr>
          <w:rFonts w:ascii="Calibri" w:eastAsia="Calibri" w:hAnsi="Calibri" w:cs="David"/>
          <w:rtl/>
        </w:rPr>
        <w:t xml:space="preserve"> </w:t>
      </w:r>
      <w:r w:rsidRPr="00434211">
        <w:rPr>
          <w:rFonts w:ascii="Calibri" w:eastAsia="Calibri" w:hAnsi="Calibri" w:cs="David" w:hint="cs"/>
          <w:rtl/>
        </w:rPr>
        <w:t>ורשלנות</w:t>
      </w:r>
      <w:r w:rsidRPr="00434211">
        <w:rPr>
          <w:rFonts w:ascii="Calibri" w:eastAsia="Calibri" w:hAnsi="Calibri" w:cs="David"/>
          <w:rtl/>
        </w:rPr>
        <w:t>;</w:t>
      </w:r>
    </w:p>
    <w:p w:rsidR="00434211" w:rsidRPr="00434211" w:rsidRDefault="00434211" w:rsidP="00434211">
      <w:pPr>
        <w:tabs>
          <w:tab w:val="left" w:pos="1065"/>
        </w:tabs>
        <w:ind w:left="1065" w:hanging="284"/>
        <w:rPr>
          <w:rFonts w:ascii="Calibri" w:eastAsia="Calibri" w:hAnsi="Calibri" w:cs="David"/>
          <w:rtl/>
        </w:rPr>
      </w:pPr>
    </w:p>
    <w:p w:rsidR="00434211" w:rsidRPr="00434211" w:rsidRDefault="00434211" w:rsidP="00434211">
      <w:pPr>
        <w:numPr>
          <w:ilvl w:val="2"/>
          <w:numId w:val="172"/>
        </w:numPr>
        <w:tabs>
          <w:tab w:val="left" w:pos="1065"/>
        </w:tabs>
        <w:ind w:left="1065" w:hanging="284"/>
        <w:jc w:val="both"/>
        <w:rPr>
          <w:rFonts w:ascii="Calibri" w:eastAsia="Calibri" w:hAnsi="Calibri" w:cs="David"/>
          <w:rtl/>
        </w:rPr>
      </w:pPr>
      <w:r w:rsidRPr="00434211">
        <w:rPr>
          <w:rFonts w:ascii="Calibri" w:eastAsia="Calibri" w:hAnsi="Calibri" w:cs="David" w:hint="cs"/>
          <w:rtl/>
        </w:rPr>
        <w:t>חבותו</w:t>
      </w:r>
      <w:r w:rsidRPr="00434211">
        <w:rPr>
          <w:rFonts w:ascii="Calibri" w:eastAsia="Calibri" w:hAnsi="Calibri" w:cs="David"/>
          <w:rtl/>
        </w:rPr>
        <w:t xml:space="preserve"> </w:t>
      </w:r>
      <w:r w:rsidRPr="00434211">
        <w:rPr>
          <w:rFonts w:ascii="Calibri" w:eastAsia="Calibri" w:hAnsi="Calibri" w:cs="David" w:hint="cs"/>
          <w:rtl/>
        </w:rPr>
        <w:t>מפגם</w:t>
      </w:r>
      <w:r w:rsidRPr="00434211">
        <w:rPr>
          <w:rFonts w:ascii="Calibri" w:eastAsia="Calibri" w:hAnsi="Calibri" w:cs="David"/>
          <w:rtl/>
        </w:rPr>
        <w:t xml:space="preserve"> </w:t>
      </w:r>
      <w:r w:rsidRPr="00434211">
        <w:rPr>
          <w:rFonts w:ascii="Calibri" w:eastAsia="Calibri" w:hAnsi="Calibri" w:cs="David" w:hint="cs"/>
          <w:rtl/>
        </w:rPr>
        <w:t>במוצר</w:t>
      </w:r>
      <w:r w:rsidRPr="00434211">
        <w:rPr>
          <w:rFonts w:ascii="Calibri" w:eastAsia="Calibri" w:hAnsi="Calibri" w:cs="David"/>
          <w:rtl/>
        </w:rPr>
        <w:t xml:space="preserve"> - </w:t>
      </w:r>
      <w:r w:rsidRPr="00434211">
        <w:rPr>
          <w:rFonts w:ascii="Calibri" w:eastAsia="Calibri" w:hAnsi="Calibri" w:cs="David" w:hint="cs"/>
          <w:rtl/>
        </w:rPr>
        <w:t>כיסוי</w:t>
      </w:r>
      <w:r w:rsidRPr="00434211">
        <w:rPr>
          <w:rFonts w:ascii="Calibri" w:eastAsia="Calibri" w:hAnsi="Calibri" w:cs="David"/>
          <w:rtl/>
        </w:rPr>
        <w:t xml:space="preserve"> </w:t>
      </w:r>
      <w:r w:rsidRPr="00434211">
        <w:rPr>
          <w:rFonts w:ascii="Calibri" w:eastAsia="Calibri" w:hAnsi="Calibri" w:cs="David" w:hint="cs"/>
          <w:rtl/>
        </w:rPr>
        <w:t>בגין</w:t>
      </w:r>
      <w:r w:rsidRPr="00434211">
        <w:rPr>
          <w:rFonts w:ascii="Calibri" w:eastAsia="Calibri" w:hAnsi="Calibri" w:cs="David"/>
          <w:rtl/>
        </w:rPr>
        <w:t xml:space="preserve"> </w:t>
      </w:r>
      <w:r w:rsidRPr="00434211">
        <w:rPr>
          <w:rFonts w:ascii="Calibri" w:eastAsia="Calibri" w:hAnsi="Calibri" w:cs="David" w:hint="cs"/>
          <w:rtl/>
        </w:rPr>
        <w:t>נזקים</w:t>
      </w:r>
      <w:r w:rsidRPr="00434211">
        <w:rPr>
          <w:rFonts w:ascii="Calibri" w:eastAsia="Calibri" w:hAnsi="Calibri" w:cs="David"/>
          <w:rtl/>
        </w:rPr>
        <w:t xml:space="preserve"> </w:t>
      </w:r>
      <w:r w:rsidRPr="00434211">
        <w:rPr>
          <w:rFonts w:ascii="Calibri" w:eastAsia="Calibri" w:hAnsi="Calibri" w:cs="David" w:hint="cs"/>
          <w:rtl/>
        </w:rPr>
        <w:t>ייגרמו</w:t>
      </w:r>
      <w:r w:rsidRPr="00434211">
        <w:rPr>
          <w:rFonts w:ascii="Calibri" w:eastAsia="Calibri" w:hAnsi="Calibri" w:cs="David"/>
          <w:rtl/>
        </w:rPr>
        <w:t xml:space="preserve"> </w:t>
      </w:r>
      <w:r w:rsidRPr="00434211">
        <w:rPr>
          <w:rFonts w:ascii="Calibri" w:eastAsia="Calibri" w:hAnsi="Calibri" w:cs="David" w:hint="cs"/>
          <w:rtl/>
        </w:rPr>
        <w:t>בקשר</w:t>
      </w:r>
      <w:r w:rsidRPr="00434211">
        <w:rPr>
          <w:rFonts w:ascii="Calibri" w:eastAsia="Calibri" w:hAnsi="Calibri" w:cs="David"/>
          <w:rtl/>
        </w:rPr>
        <w:t xml:space="preserve"> </w:t>
      </w:r>
      <w:r w:rsidRPr="00434211">
        <w:rPr>
          <w:rFonts w:ascii="Calibri" w:eastAsia="Calibri" w:hAnsi="Calibri" w:cs="David" w:hint="cs"/>
          <w:rtl/>
        </w:rPr>
        <w:t>עם</w:t>
      </w:r>
      <w:r w:rsidRPr="00434211">
        <w:rPr>
          <w:rFonts w:ascii="Calibri" w:eastAsia="Calibri" w:hAnsi="Calibri" w:cs="David"/>
          <w:rtl/>
        </w:rPr>
        <w:t xml:space="preserve"> </w:t>
      </w:r>
      <w:r w:rsidRPr="00434211">
        <w:rPr>
          <w:rFonts w:ascii="Calibri" w:eastAsia="Calibri" w:hAnsi="Calibri" w:cs="David" w:hint="cs"/>
          <w:rtl/>
        </w:rPr>
        <w:t>מוצרים</w:t>
      </w:r>
      <w:r w:rsidRPr="00434211">
        <w:rPr>
          <w:rFonts w:ascii="Calibri" w:eastAsia="Calibri" w:hAnsi="Calibri" w:cs="David"/>
          <w:rtl/>
        </w:rPr>
        <w:t xml:space="preserve"> </w:t>
      </w:r>
      <w:r w:rsidRPr="00434211">
        <w:rPr>
          <w:rFonts w:ascii="Calibri" w:eastAsia="Calibri" w:hAnsi="Calibri" w:cs="David" w:hint="cs"/>
          <w:rtl/>
        </w:rPr>
        <w:t>שיוצרו</w:t>
      </w:r>
      <w:r w:rsidRPr="00434211">
        <w:rPr>
          <w:rFonts w:ascii="Calibri" w:eastAsia="Calibri" w:hAnsi="Calibri" w:cs="David"/>
          <w:rtl/>
        </w:rPr>
        <w:t xml:space="preserve">, </w:t>
      </w:r>
      <w:r w:rsidRPr="00434211">
        <w:rPr>
          <w:rFonts w:ascii="Calibri" w:eastAsia="Calibri" w:hAnsi="Calibri" w:cs="David" w:hint="cs"/>
          <w:rtl/>
        </w:rPr>
        <w:t>פותחו</w:t>
      </w:r>
      <w:r w:rsidRPr="00434211">
        <w:rPr>
          <w:rFonts w:ascii="Calibri" w:eastAsia="Calibri" w:hAnsi="Calibri" w:cs="David"/>
          <w:rtl/>
        </w:rPr>
        <w:t xml:space="preserve">, </w:t>
      </w:r>
      <w:r w:rsidRPr="00434211">
        <w:rPr>
          <w:rFonts w:ascii="Calibri" w:eastAsia="Calibri" w:hAnsi="Calibri" w:cs="David" w:hint="cs"/>
          <w:rtl/>
        </w:rPr>
        <w:t>הורכבו</w:t>
      </w:r>
      <w:r w:rsidRPr="00434211">
        <w:rPr>
          <w:rFonts w:ascii="Calibri" w:eastAsia="Calibri" w:hAnsi="Calibri" w:cs="David"/>
          <w:rtl/>
        </w:rPr>
        <w:t xml:space="preserve">, </w:t>
      </w:r>
      <w:r w:rsidRPr="00434211">
        <w:rPr>
          <w:rFonts w:ascii="Calibri" w:eastAsia="Calibri" w:hAnsi="Calibri" w:cs="David" w:hint="cs"/>
          <w:rtl/>
        </w:rPr>
        <w:t>תוקנו</w:t>
      </w:r>
      <w:r w:rsidRPr="00434211">
        <w:rPr>
          <w:rFonts w:ascii="Calibri" w:eastAsia="Calibri" w:hAnsi="Calibri" w:cs="David"/>
          <w:rtl/>
        </w:rPr>
        <w:t xml:space="preserve">, </w:t>
      </w:r>
      <w:r w:rsidRPr="00434211">
        <w:rPr>
          <w:rFonts w:ascii="Calibri" w:eastAsia="Calibri" w:hAnsi="Calibri" w:cs="David" w:hint="cs"/>
          <w:rtl/>
        </w:rPr>
        <w:t>סופקו</w:t>
      </w:r>
      <w:r w:rsidRPr="00434211">
        <w:rPr>
          <w:rFonts w:ascii="Calibri" w:eastAsia="Calibri" w:hAnsi="Calibri" w:cs="David"/>
          <w:rtl/>
        </w:rPr>
        <w:t xml:space="preserve">, </w:t>
      </w:r>
      <w:r w:rsidRPr="00434211">
        <w:rPr>
          <w:rFonts w:ascii="Calibri" w:eastAsia="Calibri" w:hAnsi="Calibri" w:cs="David" w:hint="cs"/>
          <w:rtl/>
        </w:rPr>
        <w:t>נמכרו</w:t>
      </w:r>
      <w:r w:rsidRPr="00434211">
        <w:rPr>
          <w:rFonts w:ascii="Calibri" w:eastAsia="Calibri" w:hAnsi="Calibri" w:cs="David"/>
          <w:rtl/>
        </w:rPr>
        <w:t xml:space="preserve">, </w:t>
      </w:r>
      <w:r w:rsidRPr="00434211">
        <w:rPr>
          <w:rFonts w:ascii="Calibri" w:eastAsia="Calibri" w:hAnsi="Calibri" w:cs="David" w:hint="cs"/>
          <w:rtl/>
        </w:rPr>
        <w:t>הופצו</w:t>
      </w:r>
      <w:r w:rsidRPr="00434211">
        <w:rPr>
          <w:rFonts w:ascii="Calibri" w:eastAsia="Calibri" w:hAnsi="Calibri" w:cs="David"/>
          <w:rtl/>
        </w:rPr>
        <w:t xml:space="preserve"> </w:t>
      </w:r>
      <w:r w:rsidRPr="00434211">
        <w:rPr>
          <w:rFonts w:ascii="Calibri" w:eastAsia="Calibri" w:hAnsi="Calibri" w:cs="David" w:hint="cs"/>
          <w:rtl/>
        </w:rPr>
        <w:t>או</w:t>
      </w:r>
      <w:r w:rsidRPr="00434211">
        <w:rPr>
          <w:rFonts w:ascii="Calibri" w:eastAsia="Calibri" w:hAnsi="Calibri" w:cs="David"/>
          <w:rtl/>
        </w:rPr>
        <w:t xml:space="preserve"> </w:t>
      </w:r>
      <w:r w:rsidRPr="00434211">
        <w:rPr>
          <w:rFonts w:ascii="Calibri" w:eastAsia="Calibri" w:hAnsi="Calibri" w:cs="David" w:hint="cs"/>
          <w:rtl/>
        </w:rPr>
        <w:t>טופלו</w:t>
      </w:r>
      <w:r w:rsidRPr="00434211">
        <w:rPr>
          <w:rFonts w:ascii="Calibri" w:eastAsia="Calibri" w:hAnsi="Calibri" w:cs="David"/>
          <w:rtl/>
        </w:rPr>
        <w:t xml:space="preserve"> </w:t>
      </w:r>
      <w:r w:rsidRPr="00434211">
        <w:rPr>
          <w:rFonts w:ascii="Calibri" w:eastAsia="Calibri" w:hAnsi="Calibri" w:cs="David" w:hint="cs"/>
          <w:rtl/>
        </w:rPr>
        <w:t>בכל</w:t>
      </w:r>
      <w:r w:rsidRPr="00434211">
        <w:rPr>
          <w:rFonts w:ascii="Calibri" w:eastAsia="Calibri" w:hAnsi="Calibri" w:cs="David"/>
          <w:rtl/>
        </w:rPr>
        <w:t xml:space="preserve"> </w:t>
      </w:r>
      <w:r w:rsidRPr="00434211">
        <w:rPr>
          <w:rFonts w:ascii="Calibri" w:eastAsia="Calibri" w:hAnsi="Calibri" w:cs="David" w:hint="cs"/>
          <w:rtl/>
        </w:rPr>
        <w:t>דרך</w:t>
      </w:r>
      <w:r w:rsidRPr="00434211">
        <w:rPr>
          <w:rFonts w:ascii="Calibri" w:eastAsia="Calibri" w:hAnsi="Calibri" w:cs="David"/>
          <w:rtl/>
        </w:rPr>
        <w:t xml:space="preserve"> </w:t>
      </w:r>
      <w:r w:rsidRPr="00434211">
        <w:rPr>
          <w:rFonts w:ascii="Calibri" w:eastAsia="Calibri" w:hAnsi="Calibri" w:cs="David" w:hint="cs"/>
          <w:rtl/>
        </w:rPr>
        <w:t>אחרת</w:t>
      </w:r>
      <w:r w:rsidRPr="00434211">
        <w:rPr>
          <w:rFonts w:ascii="Calibri" w:eastAsia="Calibri" w:hAnsi="Calibri" w:cs="David"/>
          <w:rtl/>
        </w:rPr>
        <w:t xml:space="preserve"> </w:t>
      </w:r>
      <w:r w:rsidRPr="00434211">
        <w:rPr>
          <w:rFonts w:ascii="Calibri" w:eastAsia="Calibri" w:hAnsi="Calibri" w:cs="David" w:hint="cs"/>
          <w:rtl/>
        </w:rPr>
        <w:t>על</w:t>
      </w:r>
      <w:r w:rsidRPr="00434211">
        <w:rPr>
          <w:rFonts w:ascii="Calibri" w:eastAsia="Calibri" w:hAnsi="Calibri" w:cs="David"/>
          <w:rtl/>
        </w:rPr>
        <w:t xml:space="preserve"> </w:t>
      </w:r>
      <w:r w:rsidRPr="00434211">
        <w:rPr>
          <w:rFonts w:ascii="Calibri" w:eastAsia="Calibri" w:hAnsi="Calibri" w:cs="David" w:hint="cs"/>
          <w:rtl/>
        </w:rPr>
        <w:t>ידי</w:t>
      </w:r>
      <w:r w:rsidRPr="00434211">
        <w:rPr>
          <w:rFonts w:ascii="Calibri" w:eastAsia="Calibri" w:hAnsi="Calibri" w:cs="David"/>
          <w:rtl/>
        </w:rPr>
        <w:t xml:space="preserve">  </w:t>
      </w:r>
      <w:r w:rsidRPr="00434211">
        <w:rPr>
          <w:rFonts w:ascii="Calibri" w:eastAsia="Calibri" w:hAnsi="Calibri" w:cs="David" w:hint="cs"/>
          <w:rtl/>
        </w:rPr>
        <w:t>הספק/היצרן</w:t>
      </w:r>
      <w:r w:rsidRPr="00434211">
        <w:rPr>
          <w:rFonts w:ascii="Calibri" w:eastAsia="Calibri" w:hAnsi="Calibri" w:cs="David"/>
          <w:rtl/>
        </w:rPr>
        <w:t xml:space="preserve"> </w:t>
      </w:r>
      <w:r w:rsidRPr="00434211">
        <w:rPr>
          <w:rFonts w:ascii="Calibri" w:eastAsia="Calibri" w:hAnsi="Calibri" w:cs="David" w:hint="cs"/>
          <w:rtl/>
        </w:rPr>
        <w:t>או</w:t>
      </w:r>
      <w:r w:rsidRPr="00434211">
        <w:rPr>
          <w:rFonts w:ascii="Calibri" w:eastAsia="Calibri" w:hAnsi="Calibri" w:cs="David"/>
          <w:rtl/>
        </w:rPr>
        <w:t xml:space="preserve"> </w:t>
      </w:r>
      <w:r w:rsidRPr="00434211">
        <w:rPr>
          <w:rFonts w:ascii="Calibri" w:eastAsia="Calibri" w:hAnsi="Calibri" w:cs="David" w:hint="cs"/>
          <w:rtl/>
        </w:rPr>
        <w:t>מי</w:t>
      </w:r>
      <w:r w:rsidRPr="00434211">
        <w:rPr>
          <w:rFonts w:ascii="Calibri" w:eastAsia="Calibri" w:hAnsi="Calibri" w:cs="David"/>
          <w:rtl/>
        </w:rPr>
        <w:t xml:space="preserve"> </w:t>
      </w:r>
      <w:r w:rsidRPr="00434211">
        <w:rPr>
          <w:rFonts w:ascii="Calibri" w:eastAsia="Calibri" w:hAnsi="Calibri" w:cs="David" w:hint="cs"/>
          <w:rtl/>
        </w:rPr>
        <w:t>מטעמם</w:t>
      </w:r>
      <w:r w:rsidRPr="00434211">
        <w:rPr>
          <w:rFonts w:ascii="Calibri" w:eastAsia="Calibri" w:hAnsi="Calibri" w:cs="David"/>
          <w:rtl/>
        </w:rPr>
        <w:t xml:space="preserve">;     </w:t>
      </w:r>
      <w:r w:rsidRPr="00434211">
        <w:rPr>
          <w:rFonts w:ascii="Calibri" w:eastAsia="Calibri" w:hAnsi="Calibri" w:cs="David"/>
          <w:rtl/>
        </w:rPr>
        <w:br/>
        <w:t xml:space="preserve">       </w:t>
      </w:r>
    </w:p>
    <w:p w:rsidR="00434211" w:rsidRPr="00434211" w:rsidRDefault="00434211" w:rsidP="00434211">
      <w:pPr>
        <w:numPr>
          <w:ilvl w:val="2"/>
          <w:numId w:val="172"/>
        </w:numPr>
        <w:tabs>
          <w:tab w:val="left" w:pos="1065"/>
        </w:tabs>
        <w:ind w:left="1065" w:hanging="284"/>
        <w:jc w:val="both"/>
        <w:rPr>
          <w:rFonts w:ascii="Calibri" w:eastAsia="Calibri" w:hAnsi="Calibri" w:cs="David"/>
        </w:rPr>
      </w:pPr>
      <w:r w:rsidRPr="00434211">
        <w:rPr>
          <w:rFonts w:ascii="Calibri" w:eastAsia="Calibri" w:hAnsi="Calibri" w:cs="David" w:hint="cs"/>
          <w:rtl/>
        </w:rPr>
        <w:t xml:space="preserve">פעילות הספק והיצרן, עובדיהם ובגין כל הפועלים מטעמם כולל </w:t>
      </w:r>
      <w:r w:rsidRPr="00434211">
        <w:rPr>
          <w:rFonts w:cs="David" w:hint="cs"/>
          <w:rtl/>
        </w:rPr>
        <w:t xml:space="preserve">בגין </w:t>
      </w:r>
      <w:r w:rsidRPr="00434211">
        <w:rPr>
          <w:rFonts w:cs="David"/>
          <w:rtl/>
        </w:rPr>
        <w:t>שירות תחזוק</w:t>
      </w:r>
      <w:r w:rsidRPr="00434211">
        <w:rPr>
          <w:rFonts w:cs="David" w:hint="cs"/>
          <w:rtl/>
        </w:rPr>
        <w:t xml:space="preserve">ת שרתי </w:t>
      </w:r>
      <w:r w:rsidRPr="00434211">
        <w:rPr>
          <w:rFonts w:cs="David"/>
        </w:rPr>
        <w:t xml:space="preserve">BLADE </w:t>
      </w:r>
      <w:r w:rsidRPr="00434211">
        <w:rPr>
          <w:rFonts w:cs="David" w:hint="cs"/>
          <w:rtl/>
        </w:rPr>
        <w:t xml:space="preserve"> ו- </w:t>
      </w:r>
      <w:r w:rsidRPr="00434211">
        <w:rPr>
          <w:rFonts w:cs="David" w:hint="cs"/>
        </w:rPr>
        <w:t>RACKMOUNT</w:t>
      </w:r>
      <w:r w:rsidRPr="00434211">
        <w:rPr>
          <w:rFonts w:cs="David"/>
          <w:rtl/>
        </w:rPr>
        <w:t xml:space="preserve"> </w:t>
      </w:r>
      <w:r w:rsidRPr="00434211">
        <w:rPr>
          <w:rFonts w:cs="David" w:hint="cs"/>
          <w:rtl/>
        </w:rPr>
        <w:t xml:space="preserve">קיימים מתוצרת </w:t>
      </w:r>
      <w:r w:rsidRPr="00434211">
        <w:rPr>
          <w:rFonts w:cs="David" w:hint="cs"/>
        </w:rPr>
        <w:t>HP</w:t>
      </w:r>
      <w:r w:rsidRPr="00434211">
        <w:rPr>
          <w:rFonts w:cs="David" w:hint="cs"/>
          <w:rtl/>
        </w:rPr>
        <w:t xml:space="preserve"> ומארזי </w:t>
      </w:r>
      <w:r w:rsidRPr="00434211">
        <w:rPr>
          <w:rFonts w:cs="David" w:hint="cs"/>
        </w:rPr>
        <w:t>BLADE</w:t>
      </w:r>
      <w:r w:rsidRPr="00434211">
        <w:rPr>
          <w:rFonts w:cs="David" w:hint="cs"/>
          <w:rtl/>
        </w:rPr>
        <w:t xml:space="preserve"> לרבות ציוד תקשורת מוטמע באתרי רשות המסים בפריסה ארצית עבור רשות המסים בישראל, כולל תמיכה טכנית באמצעות מוקד טלפוני, תיקון תקלות חומרה ותוכנה, אספקת והתקנת חלקי חילוף ושדרוגים, אספקת חומרה ותוכנה חלופית, עדכוני תוכנה וקושחה, אבטחת מידע, התקנות, תחזוקה, תיעוד, אחריות, שירות ותמיכה</w:t>
      </w:r>
      <w:r w:rsidRPr="00434211">
        <w:rPr>
          <w:rFonts w:ascii="Calibri" w:eastAsia="Calibri" w:hAnsi="Calibri" w:cs="David" w:hint="cs"/>
          <w:rtl/>
        </w:rPr>
        <w:t>.</w:t>
      </w:r>
    </w:p>
    <w:p w:rsidR="00434211" w:rsidRPr="00434211" w:rsidRDefault="00434211" w:rsidP="00434211">
      <w:pPr>
        <w:tabs>
          <w:tab w:val="left" w:pos="1065"/>
        </w:tabs>
        <w:jc w:val="both"/>
        <w:rPr>
          <w:rFonts w:ascii="Calibri" w:eastAsia="Calibri" w:hAnsi="Calibri" w:cs="David"/>
        </w:rPr>
      </w:pPr>
    </w:p>
    <w:p w:rsidR="00434211" w:rsidRPr="00434211" w:rsidRDefault="00434211" w:rsidP="00434211">
      <w:pPr>
        <w:numPr>
          <w:ilvl w:val="0"/>
          <w:numId w:val="173"/>
        </w:numPr>
        <w:tabs>
          <w:tab w:val="left" w:pos="781"/>
        </w:tabs>
        <w:ind w:left="786" w:hanging="378"/>
        <w:jc w:val="both"/>
        <w:rPr>
          <w:rFonts w:ascii="Calibri" w:eastAsia="Calibri" w:hAnsi="Calibri" w:cs="David"/>
        </w:rPr>
      </w:pPr>
      <w:r w:rsidRPr="00434211">
        <w:rPr>
          <w:rFonts w:ascii="Calibri" w:eastAsia="Calibri" w:hAnsi="Calibri" w:cs="David" w:hint="cs"/>
          <w:rtl/>
        </w:rPr>
        <w:t>גבולות</w:t>
      </w:r>
      <w:r w:rsidRPr="00434211">
        <w:rPr>
          <w:rFonts w:ascii="Calibri" w:eastAsia="Calibri" w:hAnsi="Calibri" w:cs="David"/>
          <w:rtl/>
        </w:rPr>
        <w:t xml:space="preserve"> </w:t>
      </w:r>
      <w:r w:rsidRPr="00434211">
        <w:rPr>
          <w:rFonts w:ascii="Calibri" w:eastAsia="Calibri" w:hAnsi="Calibri" w:cs="David" w:hint="cs"/>
          <w:rtl/>
        </w:rPr>
        <w:t>האחריות</w:t>
      </w:r>
      <w:r w:rsidRPr="00434211">
        <w:rPr>
          <w:rFonts w:ascii="Calibri" w:eastAsia="Calibri" w:hAnsi="Calibri" w:cs="David"/>
          <w:rtl/>
        </w:rPr>
        <w:t xml:space="preserve"> </w:t>
      </w:r>
      <w:r w:rsidRPr="00434211">
        <w:rPr>
          <w:rFonts w:ascii="Calibri" w:eastAsia="Calibri" w:hAnsi="Calibri" w:cs="David" w:hint="cs"/>
          <w:rtl/>
        </w:rPr>
        <w:t>למקרה</w:t>
      </w:r>
      <w:r w:rsidRPr="00434211">
        <w:rPr>
          <w:rFonts w:ascii="Calibri" w:eastAsia="Calibri" w:hAnsi="Calibri" w:cs="David"/>
          <w:rtl/>
        </w:rPr>
        <w:t xml:space="preserve"> </w:t>
      </w:r>
      <w:r w:rsidRPr="00434211">
        <w:rPr>
          <w:rFonts w:ascii="Calibri" w:eastAsia="Calibri" w:hAnsi="Calibri" w:cs="David" w:hint="cs"/>
          <w:rtl/>
        </w:rPr>
        <w:t>ולשנה</w:t>
      </w:r>
      <w:r w:rsidRPr="00434211">
        <w:rPr>
          <w:rFonts w:ascii="Calibri" w:eastAsia="Calibri" w:hAnsi="Calibri" w:cs="David"/>
          <w:rtl/>
        </w:rPr>
        <w:t xml:space="preserve"> </w:t>
      </w:r>
      <w:r w:rsidRPr="00434211">
        <w:rPr>
          <w:rFonts w:ascii="Calibri" w:eastAsia="Calibri" w:hAnsi="Calibri" w:cs="David" w:hint="cs"/>
          <w:rtl/>
        </w:rPr>
        <w:t>לא</w:t>
      </w:r>
      <w:r w:rsidRPr="00434211">
        <w:rPr>
          <w:rFonts w:ascii="Calibri" w:eastAsia="Calibri" w:hAnsi="Calibri" w:cs="David"/>
          <w:rtl/>
        </w:rPr>
        <w:t xml:space="preserve"> </w:t>
      </w:r>
      <w:r w:rsidRPr="00434211">
        <w:rPr>
          <w:rFonts w:ascii="Calibri" w:eastAsia="Calibri" w:hAnsi="Calibri" w:cs="David" w:hint="cs"/>
          <w:rtl/>
        </w:rPr>
        <w:t>יפחתו</w:t>
      </w:r>
      <w:r w:rsidRPr="00434211">
        <w:rPr>
          <w:rFonts w:ascii="Calibri" w:eastAsia="Calibri" w:hAnsi="Calibri" w:cs="David"/>
          <w:rtl/>
        </w:rPr>
        <w:t xml:space="preserve"> </w:t>
      </w:r>
      <w:r w:rsidRPr="00434211">
        <w:rPr>
          <w:rFonts w:ascii="Calibri" w:eastAsia="Calibri" w:hAnsi="Calibri" w:cs="David" w:hint="cs"/>
          <w:rtl/>
        </w:rPr>
        <w:t>מ</w:t>
      </w:r>
      <w:r w:rsidRPr="00434211">
        <w:rPr>
          <w:rFonts w:ascii="Calibri" w:eastAsia="Calibri" w:hAnsi="Calibri" w:cs="David"/>
          <w:rtl/>
        </w:rPr>
        <w:t xml:space="preserve"> – </w:t>
      </w:r>
      <w:r w:rsidRPr="00434211">
        <w:rPr>
          <w:rFonts w:ascii="Calibri" w:eastAsia="Calibri" w:hAnsi="Calibri" w:cs="David" w:hint="cs"/>
          <w:rtl/>
        </w:rPr>
        <w:t xml:space="preserve">1,000,000 </w:t>
      </w:r>
      <w:r w:rsidRPr="00434211">
        <w:rPr>
          <w:rFonts w:ascii="Calibri" w:eastAsia="Calibri" w:hAnsi="Calibri" w:cs="David"/>
          <w:rtl/>
        </w:rPr>
        <w:t xml:space="preserve"> </w:t>
      </w:r>
      <w:r w:rsidRPr="00434211">
        <w:rPr>
          <w:rFonts w:ascii="Calibri" w:eastAsia="Calibri" w:hAnsi="Calibri" w:cs="David" w:hint="cs"/>
          <w:rtl/>
        </w:rPr>
        <w:t>דולר</w:t>
      </w:r>
      <w:r w:rsidRPr="00434211">
        <w:rPr>
          <w:rFonts w:ascii="Calibri" w:eastAsia="Calibri" w:hAnsi="Calibri" w:cs="David"/>
          <w:rtl/>
        </w:rPr>
        <w:t xml:space="preserve"> </w:t>
      </w:r>
      <w:r w:rsidRPr="00434211">
        <w:rPr>
          <w:rFonts w:ascii="Calibri" w:eastAsia="Calibri" w:hAnsi="Calibri" w:cs="David" w:hint="cs"/>
          <w:rtl/>
        </w:rPr>
        <w:t>ארה</w:t>
      </w:r>
      <w:r w:rsidRPr="00434211">
        <w:rPr>
          <w:rFonts w:ascii="Calibri" w:eastAsia="Calibri" w:hAnsi="Calibri" w:cs="David"/>
          <w:rtl/>
        </w:rPr>
        <w:t>"</w:t>
      </w:r>
      <w:r w:rsidRPr="00434211">
        <w:rPr>
          <w:rFonts w:ascii="Calibri" w:eastAsia="Calibri" w:hAnsi="Calibri" w:cs="David" w:hint="cs"/>
          <w:rtl/>
        </w:rPr>
        <w:t>ב</w:t>
      </w:r>
      <w:r w:rsidRPr="00434211">
        <w:rPr>
          <w:rFonts w:ascii="Calibri" w:eastAsia="Calibri" w:hAnsi="Calibri" w:cs="David"/>
          <w:rtl/>
        </w:rPr>
        <w:t>;</w:t>
      </w:r>
    </w:p>
    <w:p w:rsidR="00434211" w:rsidRPr="00434211" w:rsidRDefault="00434211" w:rsidP="00434211">
      <w:pPr>
        <w:tabs>
          <w:tab w:val="left" w:pos="781"/>
        </w:tabs>
        <w:ind w:left="786"/>
        <w:jc w:val="both"/>
        <w:rPr>
          <w:rFonts w:ascii="Calibri" w:eastAsia="Calibri" w:hAnsi="Calibri" w:cs="David"/>
        </w:rPr>
      </w:pPr>
    </w:p>
    <w:p w:rsidR="00434211" w:rsidRPr="00434211" w:rsidRDefault="00434211" w:rsidP="00434211">
      <w:pPr>
        <w:numPr>
          <w:ilvl w:val="0"/>
          <w:numId w:val="173"/>
        </w:numPr>
        <w:spacing w:line="360" w:lineRule="auto"/>
        <w:rPr>
          <w:rFonts w:cs="David"/>
        </w:rPr>
      </w:pPr>
      <w:r w:rsidRPr="00434211">
        <w:rPr>
          <w:rFonts w:cs="David" w:hint="cs"/>
          <w:rtl/>
        </w:rPr>
        <w:t>הכיסוי על פי הפוליסה יורחב לכלול את ההרחבות הבאות:-</w:t>
      </w:r>
    </w:p>
    <w:p w:rsidR="00434211" w:rsidRPr="00434211" w:rsidRDefault="00434211" w:rsidP="00434211">
      <w:pPr>
        <w:tabs>
          <w:tab w:val="left" w:pos="509"/>
        </w:tabs>
        <w:ind w:left="651"/>
        <w:rPr>
          <w:rFonts w:ascii="Calibri" w:eastAsia="Calibri" w:hAnsi="Calibri" w:cs="David"/>
          <w:rtl/>
        </w:rPr>
      </w:pPr>
      <w:r w:rsidRPr="00434211">
        <w:rPr>
          <w:rFonts w:ascii="Calibri" w:eastAsia="Calibri" w:hAnsi="Calibri" w:cs="David"/>
          <w:rtl/>
        </w:rPr>
        <w:t xml:space="preserve">     - </w:t>
      </w:r>
      <w:r w:rsidRPr="00434211">
        <w:rPr>
          <w:rFonts w:ascii="Calibri" w:eastAsia="Calibri" w:hAnsi="Calibri" w:cs="David" w:hint="cs"/>
          <w:rtl/>
        </w:rPr>
        <w:t>הארכת</w:t>
      </w:r>
      <w:r w:rsidRPr="00434211">
        <w:rPr>
          <w:rFonts w:ascii="Calibri" w:eastAsia="Calibri" w:hAnsi="Calibri" w:cs="David"/>
          <w:rtl/>
        </w:rPr>
        <w:t xml:space="preserve"> </w:t>
      </w:r>
      <w:r w:rsidRPr="00434211">
        <w:rPr>
          <w:rFonts w:ascii="Calibri" w:eastAsia="Calibri" w:hAnsi="Calibri" w:cs="David" w:hint="cs"/>
          <w:rtl/>
        </w:rPr>
        <w:t>תקופת</w:t>
      </w:r>
      <w:r w:rsidRPr="00434211">
        <w:rPr>
          <w:rFonts w:ascii="Calibri" w:eastAsia="Calibri" w:hAnsi="Calibri" w:cs="David"/>
          <w:rtl/>
        </w:rPr>
        <w:t xml:space="preserve"> </w:t>
      </w:r>
      <w:r w:rsidRPr="00434211">
        <w:rPr>
          <w:rFonts w:ascii="Calibri" w:eastAsia="Calibri" w:hAnsi="Calibri" w:cs="David" w:hint="cs"/>
          <w:rtl/>
        </w:rPr>
        <w:t>הגילוי</w:t>
      </w:r>
      <w:r w:rsidRPr="00434211">
        <w:rPr>
          <w:rFonts w:ascii="Calibri" w:eastAsia="Calibri" w:hAnsi="Calibri" w:cs="David"/>
          <w:rtl/>
        </w:rPr>
        <w:t xml:space="preserve"> </w:t>
      </w:r>
      <w:r w:rsidRPr="00434211">
        <w:rPr>
          <w:rFonts w:ascii="Calibri" w:eastAsia="Calibri" w:hAnsi="Calibri" w:cs="David" w:hint="cs"/>
          <w:rtl/>
        </w:rPr>
        <w:t>לפחות</w:t>
      </w:r>
      <w:r w:rsidRPr="00434211">
        <w:rPr>
          <w:rFonts w:ascii="Calibri" w:eastAsia="Calibri" w:hAnsi="Calibri" w:cs="David"/>
          <w:rtl/>
        </w:rPr>
        <w:t xml:space="preserve"> 12  </w:t>
      </w:r>
      <w:r w:rsidRPr="00434211">
        <w:rPr>
          <w:rFonts w:ascii="Calibri" w:eastAsia="Calibri" w:hAnsi="Calibri" w:cs="David" w:hint="cs"/>
          <w:rtl/>
        </w:rPr>
        <w:t>חודשים</w:t>
      </w:r>
      <w:r w:rsidRPr="00434211">
        <w:rPr>
          <w:rFonts w:ascii="Calibri" w:eastAsia="Calibri" w:hAnsi="Calibri" w:cs="David"/>
          <w:rtl/>
        </w:rPr>
        <w:t>;</w:t>
      </w:r>
    </w:p>
    <w:p w:rsidR="00434211" w:rsidRPr="00434211" w:rsidRDefault="00434211" w:rsidP="00434211">
      <w:pPr>
        <w:tabs>
          <w:tab w:val="left" w:pos="509"/>
        </w:tabs>
        <w:ind w:left="651"/>
        <w:rPr>
          <w:rFonts w:ascii="Calibri" w:eastAsia="Calibri" w:hAnsi="Calibri" w:cs="David"/>
          <w:rtl/>
        </w:rPr>
      </w:pPr>
      <w:r w:rsidRPr="00434211">
        <w:rPr>
          <w:rFonts w:ascii="Calibri" w:eastAsia="Calibri" w:hAnsi="Calibri" w:cs="David" w:hint="cs"/>
          <w:rtl/>
        </w:rPr>
        <w:t xml:space="preserve">  </w:t>
      </w:r>
      <w:r w:rsidRPr="00434211">
        <w:rPr>
          <w:rFonts w:ascii="Calibri" w:eastAsia="Calibri" w:hAnsi="Calibri" w:cs="David"/>
          <w:rtl/>
        </w:rPr>
        <w:t xml:space="preserve">   - </w:t>
      </w:r>
      <w:r w:rsidRPr="00434211">
        <w:rPr>
          <w:rFonts w:ascii="Calibri" w:eastAsia="Calibri" w:hAnsi="Calibri" w:cs="David" w:hint="cs"/>
          <w:rtl/>
        </w:rPr>
        <w:t>אחריות</w:t>
      </w:r>
      <w:r w:rsidRPr="00434211">
        <w:rPr>
          <w:rFonts w:ascii="Calibri" w:eastAsia="Calibri" w:hAnsi="Calibri" w:cs="David"/>
          <w:rtl/>
        </w:rPr>
        <w:t xml:space="preserve"> </w:t>
      </w:r>
      <w:r w:rsidRPr="00434211">
        <w:rPr>
          <w:rFonts w:ascii="Calibri" w:eastAsia="Calibri" w:hAnsi="Calibri" w:cs="David" w:hint="cs"/>
          <w:rtl/>
        </w:rPr>
        <w:t>צולבת</w:t>
      </w:r>
      <w:r w:rsidRPr="00434211">
        <w:rPr>
          <w:rFonts w:ascii="Calibri" w:eastAsia="Calibri" w:hAnsi="Calibri" w:cs="David"/>
          <w:rtl/>
        </w:rPr>
        <w:t xml:space="preserve"> - </w:t>
      </w:r>
      <w:r w:rsidRPr="00434211">
        <w:rPr>
          <w:rFonts w:ascii="Calibri" w:eastAsia="Calibri" w:hAnsi="Calibri" w:cs="David"/>
        </w:rPr>
        <w:t>Cross  Liability</w:t>
      </w:r>
      <w:r w:rsidRPr="00434211">
        <w:rPr>
          <w:rFonts w:ascii="Calibri" w:eastAsia="Calibri" w:hAnsi="Calibri" w:cs="David" w:hint="cs"/>
          <w:rtl/>
        </w:rPr>
        <w:t xml:space="preserve">, אולם הכיסוי לא יחול על תביעות הספק כלפי מדינת </w:t>
      </w:r>
    </w:p>
    <w:p w:rsidR="00434211" w:rsidRPr="00434211" w:rsidRDefault="00434211" w:rsidP="00434211">
      <w:pPr>
        <w:tabs>
          <w:tab w:val="left" w:pos="509"/>
        </w:tabs>
        <w:ind w:left="651"/>
        <w:rPr>
          <w:rFonts w:ascii="Calibri" w:eastAsia="Calibri" w:hAnsi="Calibri" w:cs="David"/>
          <w:rtl/>
        </w:rPr>
      </w:pPr>
      <w:r w:rsidRPr="00434211">
        <w:rPr>
          <w:rFonts w:ascii="Calibri" w:eastAsia="Calibri" w:hAnsi="Calibri" w:cs="David" w:hint="cs"/>
          <w:rtl/>
        </w:rPr>
        <w:t xml:space="preserve">       ישראל - רשות המסים בישראל.</w:t>
      </w:r>
    </w:p>
    <w:p w:rsidR="00434211" w:rsidRPr="00434211" w:rsidRDefault="00434211" w:rsidP="00434211">
      <w:pPr>
        <w:tabs>
          <w:tab w:val="left" w:pos="509"/>
        </w:tabs>
        <w:ind w:left="651"/>
        <w:rPr>
          <w:rFonts w:ascii="Calibri" w:eastAsia="Calibri" w:hAnsi="Calibri" w:cs="David"/>
          <w:rtl/>
        </w:rPr>
      </w:pPr>
      <w:r w:rsidRPr="00434211">
        <w:rPr>
          <w:rFonts w:ascii="Calibri" w:eastAsia="Calibri" w:hAnsi="Calibri" w:cs="David" w:hint="cs"/>
          <w:rtl/>
        </w:rPr>
        <w:t xml:space="preserve"> </w:t>
      </w:r>
    </w:p>
    <w:p w:rsidR="00434211" w:rsidRPr="00434211" w:rsidRDefault="00434211" w:rsidP="00434211">
      <w:pPr>
        <w:numPr>
          <w:ilvl w:val="0"/>
          <w:numId w:val="173"/>
        </w:numPr>
        <w:tabs>
          <w:tab w:val="left" w:pos="781"/>
        </w:tabs>
        <w:ind w:left="786" w:hanging="378"/>
        <w:jc w:val="both"/>
        <w:rPr>
          <w:rFonts w:ascii="Calibri" w:eastAsia="Calibri" w:hAnsi="Calibri" w:cs="David"/>
        </w:rPr>
      </w:pPr>
      <w:r w:rsidRPr="00434211">
        <w:rPr>
          <w:rFonts w:ascii="Calibri" w:eastAsia="Calibri" w:hAnsi="Calibri" w:cs="David" w:hint="cs"/>
          <w:rtl/>
        </w:rPr>
        <w:t>הביטוח</w:t>
      </w:r>
      <w:r w:rsidRPr="00434211">
        <w:rPr>
          <w:rFonts w:ascii="Calibri" w:eastAsia="Calibri" w:hAnsi="Calibri" w:cs="David"/>
          <w:rtl/>
        </w:rPr>
        <w:t xml:space="preserve"> </w:t>
      </w:r>
      <w:r w:rsidRPr="00434211">
        <w:rPr>
          <w:rFonts w:ascii="Calibri" w:eastAsia="Calibri" w:hAnsi="Calibri" w:cs="David" w:hint="cs"/>
          <w:rtl/>
        </w:rPr>
        <w:t>יורחב</w:t>
      </w:r>
      <w:r w:rsidRPr="00434211">
        <w:rPr>
          <w:rFonts w:ascii="Calibri" w:eastAsia="Calibri" w:hAnsi="Calibri" w:cs="David"/>
          <w:rtl/>
        </w:rPr>
        <w:t xml:space="preserve"> </w:t>
      </w:r>
      <w:r w:rsidRPr="00434211">
        <w:rPr>
          <w:rFonts w:ascii="Calibri" w:eastAsia="Calibri" w:hAnsi="Calibri" w:cs="David" w:hint="cs"/>
          <w:rtl/>
        </w:rPr>
        <w:t>לשפות</w:t>
      </w:r>
      <w:r w:rsidRPr="00434211">
        <w:rPr>
          <w:rFonts w:ascii="Calibri" w:eastAsia="Calibri" w:hAnsi="Calibri" w:cs="David"/>
          <w:rtl/>
        </w:rPr>
        <w:t xml:space="preserve"> </w:t>
      </w:r>
      <w:r w:rsidRPr="00434211">
        <w:rPr>
          <w:rFonts w:ascii="Calibri" w:eastAsia="Calibri" w:hAnsi="Calibri" w:cs="David" w:hint="cs"/>
          <w:rtl/>
        </w:rPr>
        <w:t>את</w:t>
      </w:r>
      <w:r w:rsidRPr="00434211">
        <w:rPr>
          <w:rFonts w:ascii="Calibri" w:eastAsia="Calibri" w:hAnsi="Calibri" w:cs="David"/>
          <w:rtl/>
        </w:rPr>
        <w:t xml:space="preserve"> </w:t>
      </w:r>
      <w:r w:rsidRPr="00434211">
        <w:rPr>
          <w:rFonts w:ascii="Calibri" w:eastAsia="Calibri" w:hAnsi="Calibri" w:cs="David" w:hint="cs"/>
          <w:rtl/>
        </w:rPr>
        <w:t xml:space="preserve">מדינת ישראל </w:t>
      </w:r>
      <w:r w:rsidRPr="00434211">
        <w:rPr>
          <w:rFonts w:ascii="Calibri" w:eastAsia="Calibri" w:hAnsi="Calibri" w:cs="David"/>
          <w:rtl/>
        </w:rPr>
        <w:t>–</w:t>
      </w:r>
      <w:r w:rsidRPr="00434211">
        <w:rPr>
          <w:rFonts w:ascii="Calibri" w:eastAsia="Calibri" w:hAnsi="Calibri" w:cs="David" w:hint="cs"/>
          <w:rtl/>
        </w:rPr>
        <w:t xml:space="preserve"> רשות המסים בישראל, לגבי</w:t>
      </w:r>
      <w:r w:rsidRPr="00434211">
        <w:rPr>
          <w:rFonts w:ascii="Calibri" w:eastAsia="Calibri" w:hAnsi="Calibri" w:cs="David"/>
          <w:rtl/>
        </w:rPr>
        <w:t xml:space="preserve"> </w:t>
      </w:r>
      <w:r w:rsidRPr="00434211">
        <w:rPr>
          <w:rFonts w:ascii="Calibri" w:eastAsia="Calibri" w:hAnsi="Calibri" w:cs="David" w:hint="cs"/>
          <w:rtl/>
        </w:rPr>
        <w:t>אחריותם</w:t>
      </w:r>
      <w:r w:rsidRPr="00434211">
        <w:rPr>
          <w:rFonts w:ascii="Calibri" w:eastAsia="Calibri" w:hAnsi="Calibri" w:cs="David"/>
          <w:rtl/>
        </w:rPr>
        <w:t xml:space="preserve"> </w:t>
      </w:r>
      <w:r w:rsidRPr="00434211">
        <w:rPr>
          <w:rFonts w:ascii="Calibri" w:eastAsia="Calibri" w:hAnsi="Calibri" w:cs="David" w:hint="cs"/>
          <w:rtl/>
        </w:rPr>
        <w:t>בגין</w:t>
      </w:r>
      <w:r w:rsidRPr="00434211">
        <w:rPr>
          <w:rFonts w:ascii="Calibri" w:eastAsia="Calibri" w:hAnsi="Calibri" w:cs="David"/>
          <w:rtl/>
        </w:rPr>
        <w:t xml:space="preserve"> </w:t>
      </w:r>
      <w:r w:rsidRPr="00434211">
        <w:rPr>
          <w:rFonts w:ascii="Calibri" w:eastAsia="Calibri" w:hAnsi="Calibri" w:cs="David" w:hint="cs"/>
          <w:rtl/>
        </w:rPr>
        <w:t>נזק</w:t>
      </w:r>
      <w:r w:rsidRPr="00434211">
        <w:rPr>
          <w:rFonts w:ascii="Calibri" w:eastAsia="Calibri" w:hAnsi="Calibri" w:cs="David"/>
          <w:rtl/>
        </w:rPr>
        <w:t xml:space="preserve"> </w:t>
      </w:r>
      <w:r w:rsidRPr="00434211">
        <w:rPr>
          <w:rFonts w:ascii="Calibri" w:eastAsia="Calibri" w:hAnsi="Calibri" w:cs="David" w:hint="cs"/>
          <w:rtl/>
        </w:rPr>
        <w:t>עקב</w:t>
      </w:r>
      <w:r w:rsidRPr="00434211">
        <w:rPr>
          <w:rFonts w:ascii="Calibri" w:eastAsia="Calibri" w:hAnsi="Calibri" w:cs="David"/>
          <w:rtl/>
        </w:rPr>
        <w:t xml:space="preserve"> </w:t>
      </w:r>
      <w:r w:rsidRPr="00434211">
        <w:rPr>
          <w:rFonts w:ascii="Calibri" w:eastAsia="Calibri" w:hAnsi="Calibri" w:cs="David" w:hint="cs"/>
          <w:rtl/>
        </w:rPr>
        <w:t>פגם</w:t>
      </w:r>
      <w:r w:rsidRPr="00434211">
        <w:rPr>
          <w:rFonts w:ascii="Calibri" w:eastAsia="Calibri" w:hAnsi="Calibri" w:cs="David"/>
          <w:rtl/>
        </w:rPr>
        <w:t xml:space="preserve"> </w:t>
      </w:r>
      <w:r w:rsidRPr="00434211">
        <w:rPr>
          <w:rFonts w:ascii="Calibri" w:eastAsia="Calibri" w:hAnsi="Calibri" w:cs="David" w:hint="cs"/>
          <w:rtl/>
        </w:rPr>
        <w:t>במוצרים</w:t>
      </w:r>
      <w:r w:rsidRPr="00434211">
        <w:rPr>
          <w:rFonts w:ascii="Calibri" w:eastAsia="Calibri" w:hAnsi="Calibri" w:cs="David"/>
          <w:rtl/>
        </w:rPr>
        <w:t xml:space="preserve"> </w:t>
      </w:r>
      <w:r w:rsidRPr="00434211">
        <w:rPr>
          <w:rFonts w:ascii="Calibri" w:eastAsia="Calibri" w:hAnsi="Calibri" w:cs="David" w:hint="cs"/>
          <w:rtl/>
        </w:rPr>
        <w:t>אשר</w:t>
      </w:r>
      <w:r w:rsidRPr="00434211">
        <w:rPr>
          <w:rFonts w:ascii="Calibri" w:eastAsia="Calibri" w:hAnsi="Calibri" w:cs="David"/>
          <w:rtl/>
        </w:rPr>
        <w:t xml:space="preserve"> </w:t>
      </w:r>
      <w:r w:rsidRPr="00434211">
        <w:rPr>
          <w:rFonts w:ascii="Calibri" w:eastAsia="Calibri" w:hAnsi="Calibri" w:cs="David" w:hint="cs"/>
          <w:rtl/>
        </w:rPr>
        <w:t>סופקו, הותקנו</w:t>
      </w:r>
      <w:r w:rsidRPr="00434211">
        <w:rPr>
          <w:rFonts w:ascii="Calibri" w:eastAsia="Calibri" w:hAnsi="Calibri" w:cs="David"/>
          <w:rtl/>
        </w:rPr>
        <w:t xml:space="preserve"> </w:t>
      </w:r>
      <w:r w:rsidRPr="00434211">
        <w:rPr>
          <w:rFonts w:ascii="Calibri" w:eastAsia="Calibri" w:hAnsi="Calibri" w:cs="David" w:hint="cs"/>
          <w:rtl/>
        </w:rPr>
        <w:t>ותוחזקו עבורם על</w:t>
      </w:r>
      <w:r w:rsidRPr="00434211">
        <w:rPr>
          <w:rFonts w:ascii="Calibri" w:eastAsia="Calibri" w:hAnsi="Calibri" w:cs="David"/>
          <w:rtl/>
        </w:rPr>
        <w:t xml:space="preserve"> </w:t>
      </w:r>
      <w:r w:rsidRPr="00434211">
        <w:rPr>
          <w:rFonts w:ascii="Calibri" w:eastAsia="Calibri" w:hAnsi="Calibri" w:cs="David" w:hint="cs"/>
          <w:rtl/>
        </w:rPr>
        <w:t>ידי</w:t>
      </w:r>
      <w:r w:rsidRPr="00434211">
        <w:rPr>
          <w:rFonts w:ascii="Calibri" w:eastAsia="Calibri" w:hAnsi="Calibri" w:cs="David"/>
          <w:rtl/>
        </w:rPr>
        <w:t xml:space="preserve"> </w:t>
      </w:r>
      <w:r w:rsidRPr="00434211">
        <w:rPr>
          <w:rFonts w:ascii="Calibri" w:eastAsia="Calibri" w:hAnsi="Calibri" w:cs="David" w:hint="cs"/>
          <w:rtl/>
        </w:rPr>
        <w:t>הספק/היצרן</w:t>
      </w:r>
      <w:r w:rsidRPr="00434211">
        <w:rPr>
          <w:rFonts w:ascii="Calibri" w:eastAsia="Calibri" w:hAnsi="Calibri" w:cs="David"/>
          <w:rtl/>
        </w:rPr>
        <w:t xml:space="preserve"> </w:t>
      </w:r>
      <w:r w:rsidRPr="00434211">
        <w:rPr>
          <w:rFonts w:ascii="Calibri" w:eastAsia="Calibri" w:hAnsi="Calibri" w:cs="David" w:hint="cs"/>
          <w:rtl/>
        </w:rPr>
        <w:t>וכל</w:t>
      </w:r>
      <w:r w:rsidRPr="00434211">
        <w:rPr>
          <w:rFonts w:ascii="Calibri" w:eastAsia="Calibri" w:hAnsi="Calibri" w:cs="David"/>
          <w:rtl/>
        </w:rPr>
        <w:t xml:space="preserve"> </w:t>
      </w:r>
      <w:r w:rsidRPr="00434211">
        <w:rPr>
          <w:rFonts w:ascii="Calibri" w:eastAsia="Calibri" w:hAnsi="Calibri" w:cs="David" w:hint="cs"/>
          <w:rtl/>
        </w:rPr>
        <w:t>הפועלים</w:t>
      </w:r>
      <w:r w:rsidRPr="00434211">
        <w:rPr>
          <w:rFonts w:ascii="Calibri" w:eastAsia="Calibri" w:hAnsi="Calibri" w:cs="David"/>
          <w:rtl/>
        </w:rPr>
        <w:t xml:space="preserve"> </w:t>
      </w:r>
      <w:r w:rsidRPr="00434211">
        <w:rPr>
          <w:rFonts w:ascii="Calibri" w:eastAsia="Calibri" w:hAnsi="Calibri" w:cs="David" w:hint="cs"/>
          <w:rtl/>
        </w:rPr>
        <w:t>מטעמם</w:t>
      </w:r>
      <w:r w:rsidRPr="00434211">
        <w:rPr>
          <w:rFonts w:ascii="Calibri" w:eastAsia="Calibri" w:hAnsi="Calibri" w:cs="David"/>
          <w:rtl/>
        </w:rPr>
        <w:t xml:space="preserve"> </w:t>
      </w:r>
      <w:r w:rsidRPr="00434211">
        <w:rPr>
          <w:rFonts w:ascii="Calibri" w:eastAsia="Calibri" w:hAnsi="Calibri" w:cs="David" w:hint="cs"/>
          <w:rtl/>
        </w:rPr>
        <w:t>ו</w:t>
      </w:r>
      <w:r w:rsidRPr="00434211">
        <w:rPr>
          <w:rFonts w:ascii="Calibri" w:eastAsia="Calibri" w:hAnsi="Calibri" w:cs="David"/>
          <w:rtl/>
        </w:rPr>
        <w:t>/</w:t>
      </w:r>
      <w:r w:rsidRPr="00434211">
        <w:rPr>
          <w:rFonts w:ascii="Calibri" w:eastAsia="Calibri" w:hAnsi="Calibri" w:cs="David" w:hint="cs"/>
          <w:rtl/>
        </w:rPr>
        <w:t>או</w:t>
      </w:r>
      <w:r w:rsidRPr="00434211">
        <w:rPr>
          <w:rFonts w:ascii="Calibri" w:eastAsia="Calibri" w:hAnsi="Calibri" w:cs="David"/>
          <w:rtl/>
        </w:rPr>
        <w:t xml:space="preserve"> </w:t>
      </w:r>
      <w:r w:rsidRPr="00434211">
        <w:rPr>
          <w:rFonts w:ascii="Calibri" w:eastAsia="Calibri" w:hAnsi="Calibri" w:cs="David" w:hint="cs"/>
          <w:rtl/>
        </w:rPr>
        <w:t>ככל</w:t>
      </w:r>
      <w:r w:rsidRPr="00434211">
        <w:rPr>
          <w:rFonts w:ascii="Calibri" w:eastAsia="Calibri" w:hAnsi="Calibri" w:cs="David"/>
          <w:rtl/>
        </w:rPr>
        <w:t xml:space="preserve"> </w:t>
      </w:r>
      <w:r w:rsidRPr="00434211">
        <w:rPr>
          <w:rFonts w:ascii="Calibri" w:eastAsia="Calibri" w:hAnsi="Calibri" w:cs="David" w:hint="cs"/>
          <w:rtl/>
        </w:rPr>
        <w:t>שייחשבו</w:t>
      </w:r>
      <w:r w:rsidRPr="00434211">
        <w:rPr>
          <w:rFonts w:ascii="Calibri" w:eastAsia="Calibri" w:hAnsi="Calibri" w:cs="David"/>
          <w:rtl/>
        </w:rPr>
        <w:t xml:space="preserve"> </w:t>
      </w:r>
      <w:r w:rsidRPr="00434211">
        <w:rPr>
          <w:rFonts w:ascii="Calibri" w:eastAsia="Calibri" w:hAnsi="Calibri" w:cs="David" w:hint="cs"/>
          <w:rtl/>
        </w:rPr>
        <w:t>אחראים</w:t>
      </w:r>
      <w:r w:rsidRPr="00434211">
        <w:rPr>
          <w:rFonts w:ascii="Calibri" w:eastAsia="Calibri" w:hAnsi="Calibri" w:cs="David"/>
          <w:rtl/>
        </w:rPr>
        <w:t xml:space="preserve"> </w:t>
      </w:r>
      <w:r w:rsidRPr="00434211">
        <w:rPr>
          <w:rFonts w:ascii="Calibri" w:eastAsia="Calibri" w:hAnsi="Calibri" w:cs="David" w:hint="cs"/>
          <w:rtl/>
        </w:rPr>
        <w:t>למעשי</w:t>
      </w:r>
      <w:r w:rsidRPr="00434211">
        <w:rPr>
          <w:rFonts w:ascii="Calibri" w:eastAsia="Calibri" w:hAnsi="Calibri" w:cs="David"/>
          <w:rtl/>
        </w:rPr>
        <w:t xml:space="preserve"> </w:t>
      </w:r>
      <w:r w:rsidRPr="00434211">
        <w:rPr>
          <w:rFonts w:ascii="Calibri" w:eastAsia="Calibri" w:hAnsi="Calibri" w:cs="David" w:hint="cs"/>
          <w:rtl/>
        </w:rPr>
        <w:t>ו</w:t>
      </w:r>
      <w:r w:rsidRPr="00434211">
        <w:rPr>
          <w:rFonts w:ascii="Calibri" w:eastAsia="Calibri" w:hAnsi="Calibri" w:cs="David"/>
          <w:rtl/>
        </w:rPr>
        <w:t>/</w:t>
      </w:r>
      <w:r w:rsidRPr="00434211">
        <w:rPr>
          <w:rFonts w:ascii="Calibri" w:eastAsia="Calibri" w:hAnsi="Calibri" w:cs="David" w:hint="cs"/>
          <w:rtl/>
        </w:rPr>
        <w:t>או</w:t>
      </w:r>
      <w:r w:rsidRPr="00434211">
        <w:rPr>
          <w:rFonts w:ascii="Calibri" w:eastAsia="Calibri" w:hAnsi="Calibri" w:cs="David"/>
          <w:rtl/>
        </w:rPr>
        <w:t xml:space="preserve"> </w:t>
      </w:r>
      <w:r w:rsidRPr="00434211">
        <w:rPr>
          <w:rFonts w:ascii="Calibri" w:eastAsia="Calibri" w:hAnsi="Calibri" w:cs="David" w:hint="cs"/>
          <w:rtl/>
        </w:rPr>
        <w:t>מחדלי</w:t>
      </w:r>
      <w:r w:rsidRPr="00434211">
        <w:rPr>
          <w:rFonts w:ascii="Calibri" w:eastAsia="Calibri" w:hAnsi="Calibri" w:cs="David"/>
          <w:rtl/>
        </w:rPr>
        <w:t xml:space="preserve"> </w:t>
      </w:r>
      <w:r w:rsidRPr="00434211">
        <w:rPr>
          <w:rFonts w:ascii="Calibri" w:eastAsia="Calibri" w:hAnsi="Calibri" w:cs="David" w:hint="cs"/>
          <w:rtl/>
        </w:rPr>
        <w:t>הספק/היצרן</w:t>
      </w:r>
      <w:r w:rsidRPr="00434211">
        <w:rPr>
          <w:rFonts w:ascii="Calibri" w:eastAsia="Calibri" w:hAnsi="Calibri" w:cs="David"/>
          <w:rtl/>
        </w:rPr>
        <w:t xml:space="preserve"> </w:t>
      </w:r>
      <w:r w:rsidRPr="00434211">
        <w:rPr>
          <w:rFonts w:ascii="Calibri" w:eastAsia="Calibri" w:hAnsi="Calibri" w:cs="David" w:hint="cs"/>
          <w:rtl/>
        </w:rPr>
        <w:t>וכל</w:t>
      </w:r>
      <w:r w:rsidRPr="00434211">
        <w:rPr>
          <w:rFonts w:ascii="Calibri" w:eastAsia="Calibri" w:hAnsi="Calibri" w:cs="David"/>
          <w:rtl/>
        </w:rPr>
        <w:t xml:space="preserve"> </w:t>
      </w:r>
      <w:r w:rsidRPr="00434211">
        <w:rPr>
          <w:rFonts w:ascii="Calibri" w:eastAsia="Calibri" w:hAnsi="Calibri" w:cs="David" w:hint="cs"/>
          <w:rtl/>
        </w:rPr>
        <w:t>הפועלים</w:t>
      </w:r>
      <w:r w:rsidRPr="00434211">
        <w:rPr>
          <w:rFonts w:ascii="Calibri" w:eastAsia="Calibri" w:hAnsi="Calibri" w:cs="David"/>
          <w:rtl/>
        </w:rPr>
        <w:t xml:space="preserve"> </w:t>
      </w:r>
      <w:r w:rsidRPr="00434211">
        <w:rPr>
          <w:rFonts w:ascii="Calibri" w:eastAsia="Calibri" w:hAnsi="Calibri" w:cs="David" w:hint="cs"/>
          <w:rtl/>
        </w:rPr>
        <w:t>מטעמם</w:t>
      </w:r>
      <w:r w:rsidRPr="00434211">
        <w:rPr>
          <w:rFonts w:ascii="Calibri" w:eastAsia="Calibri" w:hAnsi="Calibri" w:cs="David"/>
          <w:rtl/>
        </w:rPr>
        <w:t xml:space="preserve">. </w:t>
      </w:r>
    </w:p>
    <w:p w:rsidR="00434211" w:rsidRPr="00434211" w:rsidRDefault="00434211" w:rsidP="00434211">
      <w:pPr>
        <w:tabs>
          <w:tab w:val="left" w:pos="781"/>
        </w:tabs>
        <w:ind w:left="786"/>
        <w:jc w:val="both"/>
        <w:rPr>
          <w:rFonts w:ascii="Calibri" w:eastAsia="Calibri" w:hAnsi="Calibri" w:cs="David"/>
        </w:rPr>
      </w:pPr>
    </w:p>
    <w:p w:rsidR="00434211" w:rsidRPr="00434211" w:rsidRDefault="00434211" w:rsidP="00434211">
      <w:pPr>
        <w:spacing w:line="360" w:lineRule="auto"/>
        <w:ind w:left="1065"/>
        <w:jc w:val="both"/>
        <w:rPr>
          <w:rFonts w:ascii="Calibri" w:eastAsia="Calibri" w:hAnsi="Calibri" w:cs="David"/>
          <w:sz w:val="6"/>
          <w:szCs w:val="6"/>
        </w:rPr>
      </w:pPr>
    </w:p>
    <w:p w:rsidR="00434211" w:rsidRPr="00434211" w:rsidRDefault="00434211" w:rsidP="00434211">
      <w:pPr>
        <w:numPr>
          <w:ilvl w:val="0"/>
          <w:numId w:val="171"/>
        </w:numPr>
        <w:spacing w:line="360" w:lineRule="auto"/>
        <w:ind w:left="356"/>
        <w:rPr>
          <w:rFonts w:cs="David"/>
          <w:b/>
          <w:bCs/>
          <w:rtl/>
        </w:rPr>
      </w:pPr>
      <w:r w:rsidRPr="00434211">
        <w:rPr>
          <w:rFonts w:cs="David" w:hint="cs"/>
          <w:b/>
          <w:bCs/>
          <w:u w:val="single"/>
          <w:rtl/>
        </w:rPr>
        <w:t>כללי</w:t>
      </w:r>
    </w:p>
    <w:p w:rsidR="00434211" w:rsidRPr="00434211" w:rsidRDefault="00434211" w:rsidP="00434211">
      <w:pPr>
        <w:ind w:left="356"/>
        <w:jc w:val="both"/>
        <w:rPr>
          <w:rFonts w:cs="David"/>
          <w:rtl/>
        </w:rPr>
      </w:pPr>
      <w:r w:rsidRPr="00434211">
        <w:rPr>
          <w:rFonts w:cs="David" w:hint="cs"/>
          <w:rtl/>
        </w:rPr>
        <w:t>בכל הפוליסות הנדרשות יי</w:t>
      </w:r>
      <w:r w:rsidRPr="00434211">
        <w:rPr>
          <w:rFonts w:cs="David"/>
          <w:rtl/>
        </w:rPr>
        <w:t>כללו התנאים הבאים:-</w:t>
      </w:r>
    </w:p>
    <w:p w:rsidR="00434211" w:rsidRPr="00434211" w:rsidRDefault="00434211" w:rsidP="00434211">
      <w:pPr>
        <w:jc w:val="both"/>
        <w:rPr>
          <w:rFonts w:cs="David"/>
          <w:rtl/>
        </w:rPr>
      </w:pPr>
    </w:p>
    <w:p w:rsidR="00434211" w:rsidRPr="00434211" w:rsidRDefault="00434211" w:rsidP="00434211">
      <w:pPr>
        <w:numPr>
          <w:ilvl w:val="1"/>
          <w:numId w:val="171"/>
        </w:numPr>
        <w:tabs>
          <w:tab w:val="left" w:pos="781"/>
        </w:tabs>
        <w:ind w:left="781" w:hanging="375"/>
        <w:jc w:val="both"/>
        <w:rPr>
          <w:rFonts w:cs="David"/>
        </w:rPr>
      </w:pPr>
      <w:r w:rsidRPr="00434211">
        <w:rPr>
          <w:rFonts w:cs="David"/>
          <w:rtl/>
        </w:rPr>
        <w:t>לשם המבוטח יתווספו כמבוטחים נוספים</w:t>
      </w:r>
      <w:r w:rsidRPr="00434211">
        <w:rPr>
          <w:rFonts w:cs="David" w:hint="cs"/>
          <w:rtl/>
        </w:rPr>
        <w:t>:</w:t>
      </w:r>
      <w:r w:rsidRPr="00434211">
        <w:rPr>
          <w:rFonts w:cs="David"/>
          <w:rtl/>
        </w:rPr>
        <w:t xml:space="preserve"> </w:t>
      </w:r>
      <w:r w:rsidRPr="00434211">
        <w:rPr>
          <w:rFonts w:cs="David" w:hint="cs"/>
          <w:b/>
          <w:bCs/>
          <w:rtl/>
        </w:rPr>
        <w:t xml:space="preserve">מדינת ישראל </w:t>
      </w:r>
      <w:r w:rsidRPr="00434211">
        <w:rPr>
          <w:rFonts w:cs="David"/>
          <w:b/>
          <w:bCs/>
          <w:rtl/>
        </w:rPr>
        <w:t>–</w:t>
      </w:r>
      <w:r w:rsidRPr="00434211">
        <w:rPr>
          <w:rFonts w:cs="David" w:hint="cs"/>
          <w:b/>
          <w:bCs/>
          <w:rtl/>
        </w:rPr>
        <w:t xml:space="preserve"> רשות המסים בישראל</w:t>
      </w:r>
      <w:r w:rsidRPr="00434211">
        <w:rPr>
          <w:rFonts w:cs="David"/>
          <w:rtl/>
        </w:rPr>
        <w:t xml:space="preserve">, בכפוף </w:t>
      </w:r>
      <w:r w:rsidRPr="00434211">
        <w:rPr>
          <w:rFonts w:cs="David" w:hint="cs"/>
          <w:rtl/>
        </w:rPr>
        <w:t>ל</w:t>
      </w:r>
      <w:r w:rsidRPr="00434211">
        <w:rPr>
          <w:rFonts w:cs="David"/>
          <w:rtl/>
        </w:rPr>
        <w:t>הרחבי</w:t>
      </w:r>
      <w:r w:rsidRPr="00434211">
        <w:rPr>
          <w:rFonts w:cs="David" w:hint="cs"/>
          <w:rtl/>
        </w:rPr>
        <w:t xml:space="preserve"> השיפוי </w:t>
      </w:r>
      <w:r w:rsidRPr="00434211">
        <w:rPr>
          <w:rFonts w:cs="David"/>
          <w:rtl/>
        </w:rPr>
        <w:t>כמפורט לעיל</w:t>
      </w:r>
      <w:r w:rsidRPr="00434211">
        <w:rPr>
          <w:rFonts w:cs="David" w:hint="cs"/>
          <w:rtl/>
        </w:rPr>
        <w:t>.</w:t>
      </w:r>
      <w:r w:rsidRPr="00434211">
        <w:rPr>
          <w:rFonts w:cs="David"/>
          <w:rtl/>
        </w:rPr>
        <w:t xml:space="preserve">     </w:t>
      </w:r>
    </w:p>
    <w:p w:rsidR="00434211" w:rsidRPr="00434211" w:rsidRDefault="00434211" w:rsidP="00434211">
      <w:pPr>
        <w:tabs>
          <w:tab w:val="left" w:pos="781"/>
        </w:tabs>
        <w:ind w:left="781"/>
        <w:jc w:val="both"/>
        <w:rPr>
          <w:rFonts w:cs="David"/>
        </w:rPr>
      </w:pPr>
    </w:p>
    <w:p w:rsidR="00434211" w:rsidRPr="00434211" w:rsidRDefault="00434211" w:rsidP="00434211">
      <w:pPr>
        <w:numPr>
          <w:ilvl w:val="1"/>
          <w:numId w:val="171"/>
        </w:numPr>
        <w:tabs>
          <w:tab w:val="left" w:pos="781"/>
        </w:tabs>
        <w:ind w:left="781" w:hanging="375"/>
        <w:jc w:val="both"/>
        <w:rPr>
          <w:rFonts w:cs="David"/>
        </w:rPr>
      </w:pPr>
      <w:r w:rsidRPr="00434211">
        <w:rPr>
          <w:rFonts w:cs="David"/>
          <w:rtl/>
        </w:rPr>
        <w:t>בכל מקרה של צמצום או ביטול הביטוח ע"י אחד הצדדים לא יהיה להם כל תוקף</w:t>
      </w:r>
      <w:r w:rsidRPr="00434211">
        <w:rPr>
          <w:rFonts w:cs="David" w:hint="cs"/>
          <w:rtl/>
        </w:rPr>
        <w:t xml:space="preserve"> </w:t>
      </w:r>
      <w:r w:rsidRPr="00434211">
        <w:rPr>
          <w:rFonts w:cs="David"/>
          <w:rtl/>
        </w:rPr>
        <w:t>אלא אם ניתנה</w:t>
      </w:r>
      <w:r w:rsidRPr="00434211">
        <w:rPr>
          <w:rFonts w:cs="David" w:hint="cs"/>
          <w:rtl/>
        </w:rPr>
        <w:t xml:space="preserve"> </w:t>
      </w:r>
      <w:r w:rsidRPr="00434211">
        <w:rPr>
          <w:rFonts w:cs="David"/>
          <w:rtl/>
        </w:rPr>
        <w:t xml:space="preserve">על כך הודעה מוקדמת של 60 יום לפחות במכתב רשום לחשב </w:t>
      </w:r>
      <w:r w:rsidRPr="00434211">
        <w:rPr>
          <w:rFonts w:cs="David" w:hint="cs"/>
          <w:rtl/>
        </w:rPr>
        <w:t>רשות המסים בישראל.</w:t>
      </w:r>
    </w:p>
    <w:p w:rsidR="00434211" w:rsidRPr="00434211" w:rsidRDefault="00434211" w:rsidP="00434211">
      <w:pPr>
        <w:tabs>
          <w:tab w:val="left" w:pos="781"/>
        </w:tabs>
        <w:ind w:left="781"/>
        <w:jc w:val="both"/>
        <w:rPr>
          <w:rFonts w:cs="David"/>
        </w:rPr>
      </w:pPr>
    </w:p>
    <w:p w:rsidR="00434211" w:rsidRPr="00434211" w:rsidRDefault="00434211" w:rsidP="00434211">
      <w:pPr>
        <w:numPr>
          <w:ilvl w:val="1"/>
          <w:numId w:val="171"/>
        </w:numPr>
        <w:tabs>
          <w:tab w:val="left" w:pos="781"/>
        </w:tabs>
        <w:ind w:left="781" w:hanging="375"/>
        <w:jc w:val="both"/>
        <w:rPr>
          <w:rFonts w:cs="David"/>
        </w:rPr>
      </w:pPr>
      <w:r w:rsidRPr="00434211">
        <w:rPr>
          <w:rFonts w:cs="David"/>
          <w:rtl/>
        </w:rPr>
        <w:t>המבטח מוותר על כל זכות שיבוב/תחלוף, תביעה, חזרה או השתתפות כלפי מדינת ישראל – רשות המסים בישראל</w:t>
      </w:r>
      <w:r w:rsidRPr="00434211">
        <w:rPr>
          <w:rFonts w:cs="David" w:hint="cs"/>
          <w:rtl/>
        </w:rPr>
        <w:t xml:space="preserve"> </w:t>
      </w:r>
      <w:r w:rsidRPr="00434211">
        <w:rPr>
          <w:rFonts w:cs="David"/>
          <w:rtl/>
        </w:rPr>
        <w:t>ועובדיהם, ובלבד שהוויתור לא יחול לטובת אדם שגרם לנזק</w:t>
      </w:r>
      <w:r w:rsidRPr="00434211">
        <w:rPr>
          <w:rFonts w:cs="David" w:hint="cs"/>
          <w:rtl/>
        </w:rPr>
        <w:t xml:space="preserve"> מתוך כוונת זדון.</w:t>
      </w:r>
    </w:p>
    <w:p w:rsidR="00434211" w:rsidRPr="00434211" w:rsidRDefault="00434211" w:rsidP="00434211">
      <w:pPr>
        <w:tabs>
          <w:tab w:val="left" w:pos="781"/>
        </w:tabs>
        <w:ind w:left="781"/>
        <w:jc w:val="both"/>
        <w:rPr>
          <w:rFonts w:cs="David"/>
        </w:rPr>
      </w:pPr>
    </w:p>
    <w:p w:rsidR="00434211" w:rsidRPr="00434211" w:rsidRDefault="00434211" w:rsidP="00434211">
      <w:pPr>
        <w:numPr>
          <w:ilvl w:val="1"/>
          <w:numId w:val="171"/>
        </w:numPr>
        <w:tabs>
          <w:tab w:val="left" w:pos="781"/>
        </w:tabs>
        <w:ind w:left="781" w:hanging="375"/>
        <w:jc w:val="both"/>
        <w:rPr>
          <w:rFonts w:cs="David"/>
        </w:rPr>
      </w:pPr>
      <w:r w:rsidRPr="00434211">
        <w:rPr>
          <w:rFonts w:cs="David" w:hint="cs"/>
          <w:rtl/>
        </w:rPr>
        <w:t>הספק</w:t>
      </w:r>
      <w:r w:rsidRPr="00434211">
        <w:rPr>
          <w:rFonts w:cs="David"/>
          <w:rtl/>
        </w:rPr>
        <w:t xml:space="preserve"> אחראי בלעדית כלפי המבטח לתשלום דמי הביטוח עבור כל הפוליסות ולמילוי כל החובות המוטלות על המבוטח על פי תנאי הפוליסות</w:t>
      </w:r>
      <w:r w:rsidRPr="00434211">
        <w:rPr>
          <w:rFonts w:cs="David" w:hint="cs"/>
          <w:rtl/>
        </w:rPr>
        <w:t>.</w:t>
      </w:r>
    </w:p>
    <w:p w:rsidR="00434211" w:rsidRPr="00434211" w:rsidRDefault="00434211" w:rsidP="00434211">
      <w:pPr>
        <w:tabs>
          <w:tab w:val="left" w:pos="781"/>
        </w:tabs>
        <w:ind w:left="781"/>
        <w:jc w:val="both"/>
        <w:rPr>
          <w:rFonts w:cs="David"/>
        </w:rPr>
      </w:pPr>
    </w:p>
    <w:p w:rsidR="00434211" w:rsidRPr="00434211" w:rsidRDefault="00434211" w:rsidP="00434211">
      <w:pPr>
        <w:numPr>
          <w:ilvl w:val="1"/>
          <w:numId w:val="171"/>
        </w:numPr>
        <w:tabs>
          <w:tab w:val="left" w:pos="781"/>
        </w:tabs>
        <w:ind w:left="781" w:hanging="375"/>
        <w:jc w:val="both"/>
        <w:rPr>
          <w:rFonts w:cs="David"/>
        </w:rPr>
      </w:pPr>
      <w:r w:rsidRPr="00434211">
        <w:rPr>
          <w:rFonts w:cs="David"/>
          <w:rtl/>
        </w:rPr>
        <w:t xml:space="preserve">ההשתתפויות העצמיות הנקובות בכל פוליסה ופוליסה תחולנה בלעדית על </w:t>
      </w:r>
      <w:r w:rsidRPr="00434211">
        <w:rPr>
          <w:rFonts w:cs="David" w:hint="cs"/>
          <w:rtl/>
        </w:rPr>
        <w:t>הספק</w:t>
      </w:r>
      <w:r w:rsidRPr="00434211">
        <w:rPr>
          <w:rFonts w:cs="David"/>
          <w:rtl/>
        </w:rPr>
        <w:t>.</w:t>
      </w:r>
    </w:p>
    <w:p w:rsidR="00434211" w:rsidRPr="00434211" w:rsidRDefault="00434211" w:rsidP="00434211">
      <w:pPr>
        <w:tabs>
          <w:tab w:val="left" w:pos="781"/>
        </w:tabs>
        <w:ind w:left="781"/>
        <w:jc w:val="both"/>
        <w:rPr>
          <w:rFonts w:cs="David"/>
        </w:rPr>
      </w:pPr>
    </w:p>
    <w:p w:rsidR="00434211" w:rsidRPr="00434211" w:rsidRDefault="00434211" w:rsidP="00434211">
      <w:pPr>
        <w:numPr>
          <w:ilvl w:val="1"/>
          <w:numId w:val="171"/>
        </w:numPr>
        <w:tabs>
          <w:tab w:val="left" w:pos="781"/>
        </w:tabs>
        <w:ind w:left="781" w:hanging="375"/>
        <w:jc w:val="both"/>
        <w:rPr>
          <w:rFonts w:cs="David"/>
        </w:rPr>
      </w:pPr>
      <w:r w:rsidRPr="00434211">
        <w:rPr>
          <w:rFonts w:cs="David"/>
          <w:rtl/>
        </w:rPr>
        <w:t xml:space="preserve">כל סעיף בפוליסות הביטוח המפקיע או מקטין בדרך כל שהיא את אחריות המבטח, כאשר קיים ביטוח אחר לא יופעל כלפי </w:t>
      </w:r>
      <w:r w:rsidRPr="00434211">
        <w:rPr>
          <w:rFonts w:cs="David" w:hint="cs"/>
          <w:rtl/>
        </w:rPr>
        <w:t xml:space="preserve">מדינת ישראל </w:t>
      </w:r>
      <w:r w:rsidRPr="00434211">
        <w:rPr>
          <w:rFonts w:cs="David"/>
          <w:rtl/>
        </w:rPr>
        <w:t>–</w:t>
      </w:r>
      <w:r w:rsidRPr="00434211">
        <w:rPr>
          <w:rFonts w:cs="David" w:hint="cs"/>
          <w:rtl/>
        </w:rPr>
        <w:t xml:space="preserve"> רשות המסים בישראל</w:t>
      </w:r>
      <w:r w:rsidRPr="00434211">
        <w:rPr>
          <w:rFonts w:cs="David"/>
          <w:rtl/>
        </w:rPr>
        <w:t>, והביטוח הינו בחזקת ביטוח ראשוני המזכה במלוא הזכויות על פי הביטוח.</w:t>
      </w:r>
    </w:p>
    <w:p w:rsidR="00434211" w:rsidRPr="00434211" w:rsidRDefault="00434211" w:rsidP="00434211">
      <w:pPr>
        <w:tabs>
          <w:tab w:val="left" w:pos="781"/>
        </w:tabs>
        <w:ind w:left="781"/>
        <w:jc w:val="both"/>
        <w:rPr>
          <w:rFonts w:cs="David"/>
        </w:rPr>
      </w:pPr>
    </w:p>
    <w:p w:rsidR="00434211" w:rsidRPr="00434211" w:rsidRDefault="00434211" w:rsidP="00434211">
      <w:pPr>
        <w:numPr>
          <w:ilvl w:val="1"/>
          <w:numId w:val="171"/>
        </w:numPr>
        <w:tabs>
          <w:tab w:val="left" w:pos="781"/>
        </w:tabs>
        <w:ind w:left="781" w:hanging="375"/>
        <w:jc w:val="both"/>
        <w:rPr>
          <w:rFonts w:cs="David"/>
          <w:b/>
          <w:bCs/>
        </w:rPr>
      </w:pPr>
      <w:r w:rsidRPr="00434211">
        <w:rPr>
          <w:rFonts w:cs="David" w:hint="cs"/>
          <w:rtl/>
        </w:rPr>
        <w:t>תנאי הכיסוי של הפוליסות הנ"ל, למעט בביטוח אחריות מקצועית משולב עם ביטוח חבות המוצר, לא יפחתו מהמקובל על פי</w:t>
      </w:r>
      <w:r w:rsidRPr="00434211">
        <w:rPr>
          <w:rFonts w:cs="David"/>
          <w:rtl/>
        </w:rPr>
        <w:t xml:space="preserve"> תנאי "פוליסות נוסח ביט"</w:t>
      </w:r>
      <w:r w:rsidRPr="00434211">
        <w:rPr>
          <w:rFonts w:cs="David" w:hint="cs"/>
          <w:rtl/>
        </w:rPr>
        <w:t>, בכפוף</w:t>
      </w:r>
      <w:r w:rsidRPr="00434211">
        <w:rPr>
          <w:rFonts w:cs="David"/>
          <w:rtl/>
        </w:rPr>
        <w:t xml:space="preserve"> להרחבת הכיסויים כמפורט לעיל</w:t>
      </w:r>
      <w:r w:rsidRPr="00434211">
        <w:rPr>
          <w:rFonts w:cs="David" w:hint="cs"/>
          <w:rtl/>
        </w:rPr>
        <w:t>.</w:t>
      </w:r>
      <w:r w:rsidRPr="00434211">
        <w:rPr>
          <w:rFonts w:cs="David"/>
          <w:rtl/>
        </w:rPr>
        <w:t xml:space="preserve"> </w:t>
      </w:r>
    </w:p>
    <w:p w:rsidR="00434211" w:rsidRPr="00434211" w:rsidRDefault="00434211" w:rsidP="00434211">
      <w:pPr>
        <w:tabs>
          <w:tab w:val="left" w:pos="781"/>
        </w:tabs>
        <w:ind w:left="781"/>
        <w:rPr>
          <w:rFonts w:ascii="Calibri" w:eastAsia="Calibri" w:hAnsi="Calibri" w:cs="David"/>
          <w:sz w:val="22"/>
          <w:szCs w:val="22"/>
          <w:rtl/>
        </w:rPr>
      </w:pPr>
    </w:p>
    <w:p w:rsidR="00434211" w:rsidRPr="00434211" w:rsidRDefault="00434211" w:rsidP="00434211">
      <w:pPr>
        <w:numPr>
          <w:ilvl w:val="1"/>
          <w:numId w:val="171"/>
        </w:numPr>
        <w:tabs>
          <w:tab w:val="left" w:pos="781"/>
        </w:tabs>
        <w:ind w:left="781" w:hanging="375"/>
        <w:jc w:val="both"/>
        <w:rPr>
          <w:rFonts w:cs="David"/>
          <w:rtl/>
        </w:rPr>
      </w:pPr>
      <w:r w:rsidRPr="00434211">
        <w:rPr>
          <w:rFonts w:cs="David" w:hint="cs"/>
          <w:rtl/>
        </w:rPr>
        <w:t>חריג כוונה ו/או רשלנות רבתי יבוטל ככל שקיים בכל הפוליסות המבוטחות.</w:t>
      </w:r>
    </w:p>
    <w:p w:rsidR="00434211" w:rsidRPr="00434211" w:rsidRDefault="00434211" w:rsidP="00434211">
      <w:pPr>
        <w:rPr>
          <w:rFonts w:cs="David"/>
          <w:rtl/>
        </w:rPr>
      </w:pPr>
    </w:p>
    <w:p w:rsidR="00434211" w:rsidRPr="00434211" w:rsidRDefault="00434211" w:rsidP="00434211">
      <w:pPr>
        <w:jc w:val="both"/>
        <w:rPr>
          <w:rFonts w:cs="David"/>
          <w:rtl/>
        </w:rPr>
      </w:pPr>
      <w:r w:rsidRPr="00434211">
        <w:rPr>
          <w:rFonts w:cs="David"/>
          <w:rtl/>
        </w:rPr>
        <w:t xml:space="preserve">העתקי פוליסות הביטוח, מאושרות ע"י המבטח או אישור בחתימתו על קיום הביטוחים כאמור, יומצאו על ידי </w:t>
      </w:r>
      <w:r w:rsidRPr="00434211">
        <w:rPr>
          <w:rFonts w:cs="David" w:hint="cs"/>
          <w:rtl/>
        </w:rPr>
        <w:t>הספק</w:t>
      </w:r>
      <w:r w:rsidRPr="00434211">
        <w:rPr>
          <w:rFonts w:cs="David"/>
          <w:rtl/>
        </w:rPr>
        <w:t xml:space="preserve"> </w:t>
      </w:r>
      <w:r w:rsidRPr="00434211">
        <w:rPr>
          <w:rFonts w:cs="David" w:hint="cs"/>
          <w:rtl/>
        </w:rPr>
        <w:t>לרשות המסים בישראל</w:t>
      </w:r>
      <w:r w:rsidRPr="00434211">
        <w:rPr>
          <w:rFonts w:cs="David"/>
          <w:rtl/>
        </w:rPr>
        <w:t xml:space="preserve"> עד למועד </w:t>
      </w:r>
      <w:r w:rsidRPr="00434211">
        <w:rPr>
          <w:rFonts w:cs="David" w:hint="cs"/>
          <w:rtl/>
        </w:rPr>
        <w:t>חתימת החוזה.</w:t>
      </w:r>
    </w:p>
    <w:p w:rsidR="00434211" w:rsidRPr="00434211" w:rsidRDefault="00434211" w:rsidP="00434211">
      <w:pPr>
        <w:jc w:val="both"/>
        <w:rPr>
          <w:rFonts w:cs="David"/>
          <w:rtl/>
        </w:rPr>
      </w:pPr>
    </w:p>
    <w:p w:rsidR="00434211" w:rsidRPr="00434211" w:rsidRDefault="00434211" w:rsidP="00434211">
      <w:pPr>
        <w:jc w:val="both"/>
        <w:rPr>
          <w:rFonts w:cs="David"/>
          <w:sz w:val="8"/>
          <w:szCs w:val="8"/>
          <w:rtl/>
        </w:rPr>
      </w:pPr>
    </w:p>
    <w:p w:rsidR="00434211" w:rsidRPr="00434211" w:rsidRDefault="00434211" w:rsidP="00434211">
      <w:pPr>
        <w:jc w:val="both"/>
        <w:rPr>
          <w:rFonts w:cs="David"/>
          <w:rtl/>
        </w:rPr>
      </w:pPr>
      <w:r w:rsidRPr="00434211">
        <w:rPr>
          <w:rFonts w:cs="David" w:hint="cs"/>
          <w:rtl/>
        </w:rPr>
        <w:t>הספק</w:t>
      </w:r>
      <w:r w:rsidRPr="00434211">
        <w:rPr>
          <w:rFonts w:cs="David"/>
          <w:rtl/>
        </w:rPr>
        <w:t xml:space="preserve"> מתחייב בכל תקופת ההתקשרות החוזית עם מדינת ישראל – רשות המסים בישראל</w:t>
      </w:r>
      <w:r w:rsidRPr="00434211">
        <w:rPr>
          <w:rFonts w:cs="David" w:hint="cs"/>
          <w:rtl/>
        </w:rPr>
        <w:t xml:space="preserve">, וכל עוד אחריותו קיימת </w:t>
      </w:r>
      <w:r w:rsidRPr="00434211">
        <w:rPr>
          <w:rFonts w:cs="David"/>
          <w:rtl/>
        </w:rPr>
        <w:t>להחזיק בתוקף את פוליסות הביטוח. הספק מתחייב כי פוליסות הביטוח תחודשנה</w:t>
      </w:r>
      <w:r w:rsidRPr="00434211">
        <w:rPr>
          <w:rFonts w:cs="David" w:hint="cs"/>
          <w:rtl/>
        </w:rPr>
        <w:t xml:space="preserve"> על </w:t>
      </w:r>
      <w:r w:rsidRPr="00434211">
        <w:rPr>
          <w:rFonts w:cs="David"/>
          <w:rtl/>
        </w:rPr>
        <w:t>ידו מדי שנה בשנה, כל עוד החוזה עם מדינת ישראל – רשות המסים בישראל בתוקף.</w:t>
      </w:r>
    </w:p>
    <w:p w:rsidR="00434211" w:rsidRDefault="00434211" w:rsidP="00434211">
      <w:pPr>
        <w:jc w:val="both"/>
        <w:rPr>
          <w:rFonts w:cs="David"/>
          <w:rtl/>
        </w:rPr>
      </w:pPr>
      <w:r w:rsidRPr="00434211">
        <w:rPr>
          <w:rFonts w:cs="David"/>
          <w:rtl/>
        </w:rPr>
        <w:br/>
        <w:t>הספק מתחייב להציג את העתקי פוליסות הביטוח המחודשות מאושרות וחתומות ע"י המבטח</w:t>
      </w:r>
      <w:r w:rsidRPr="00434211">
        <w:rPr>
          <w:rFonts w:cs="David" w:hint="cs"/>
          <w:rtl/>
        </w:rPr>
        <w:t xml:space="preserve"> או </w:t>
      </w:r>
      <w:r w:rsidRPr="00434211">
        <w:rPr>
          <w:rFonts w:cs="David"/>
          <w:rtl/>
        </w:rPr>
        <w:t>אישור בחתימת מבטחו על חידושן לרשות המסים בישראל לכל המאוחר שבועיים לפני תום תקופ</w:t>
      </w:r>
      <w:r w:rsidRPr="00434211">
        <w:rPr>
          <w:rFonts w:cs="David" w:hint="cs"/>
          <w:rtl/>
        </w:rPr>
        <w:t xml:space="preserve">ת </w:t>
      </w:r>
      <w:r w:rsidRPr="00434211">
        <w:rPr>
          <w:rFonts w:cs="David"/>
          <w:rtl/>
        </w:rPr>
        <w:t>הביטוח.</w:t>
      </w:r>
      <w:r w:rsidRPr="00434211">
        <w:rPr>
          <w:rFonts w:cs="David"/>
          <w:rtl/>
        </w:rPr>
        <w:tab/>
      </w:r>
      <w:r w:rsidRPr="00434211">
        <w:rPr>
          <w:rFonts w:cs="David"/>
          <w:rtl/>
        </w:rPr>
        <w:br/>
      </w:r>
      <w:r w:rsidRPr="00434211">
        <w:rPr>
          <w:rFonts w:cs="David"/>
          <w:rtl/>
        </w:rPr>
        <w:br/>
        <w:t xml:space="preserve">אין בכל האמור בסעיפי הביטוח כדי לפטור את </w:t>
      </w:r>
      <w:r w:rsidRPr="00434211">
        <w:rPr>
          <w:rFonts w:cs="David" w:hint="cs"/>
          <w:rtl/>
        </w:rPr>
        <w:t>הספק</w:t>
      </w:r>
      <w:r w:rsidRPr="00434211">
        <w:rPr>
          <w:rFonts w:cs="David"/>
          <w:rtl/>
        </w:rPr>
        <w:t xml:space="preserve"> מכל חובה החלה עליו על פי </w:t>
      </w:r>
      <w:r w:rsidRPr="00434211">
        <w:rPr>
          <w:rFonts w:cs="David" w:hint="cs"/>
          <w:rtl/>
        </w:rPr>
        <w:t xml:space="preserve">כל </w:t>
      </w:r>
      <w:r w:rsidRPr="00434211">
        <w:rPr>
          <w:rFonts w:cs="David"/>
          <w:rtl/>
        </w:rPr>
        <w:t>דין ועל פי</w:t>
      </w:r>
      <w:r w:rsidRPr="00434211">
        <w:rPr>
          <w:rFonts w:cs="David" w:hint="cs"/>
          <w:rtl/>
        </w:rPr>
        <w:t xml:space="preserve"> ה</w:t>
      </w:r>
      <w:r w:rsidRPr="00434211">
        <w:rPr>
          <w:rFonts w:cs="David"/>
          <w:rtl/>
        </w:rPr>
        <w:t>חוזה</w:t>
      </w:r>
      <w:r w:rsidRPr="00434211">
        <w:rPr>
          <w:rFonts w:cs="David" w:hint="cs"/>
          <w:rtl/>
        </w:rPr>
        <w:t xml:space="preserve"> </w:t>
      </w:r>
      <w:r w:rsidRPr="00434211">
        <w:rPr>
          <w:rFonts w:cs="David"/>
          <w:rtl/>
        </w:rPr>
        <w:t>ואין לפרש את האמור כוויתור של מדינת ישראל – רשות המסים בישראל</w:t>
      </w:r>
      <w:r w:rsidRPr="00434211">
        <w:rPr>
          <w:rFonts w:cs="David" w:hint="cs"/>
          <w:rtl/>
        </w:rPr>
        <w:t xml:space="preserve"> </w:t>
      </w:r>
      <w:r w:rsidRPr="00434211">
        <w:rPr>
          <w:rFonts w:cs="David"/>
          <w:rtl/>
        </w:rPr>
        <w:t>על כל זכות או</w:t>
      </w:r>
      <w:r w:rsidRPr="00434211">
        <w:rPr>
          <w:rFonts w:cs="David" w:hint="cs"/>
          <w:rtl/>
        </w:rPr>
        <w:t xml:space="preserve"> </w:t>
      </w:r>
      <w:r w:rsidRPr="00434211">
        <w:rPr>
          <w:rFonts w:cs="David"/>
          <w:rtl/>
        </w:rPr>
        <w:t>סעד המוקנים לה</w:t>
      </w:r>
      <w:r w:rsidRPr="00434211">
        <w:rPr>
          <w:rFonts w:cs="David" w:hint="cs"/>
          <w:rtl/>
        </w:rPr>
        <w:t>ם</w:t>
      </w:r>
      <w:r w:rsidRPr="00434211">
        <w:rPr>
          <w:rFonts w:cs="David"/>
          <w:rtl/>
        </w:rPr>
        <w:t xml:space="preserve"> על פי </w:t>
      </w:r>
      <w:r w:rsidRPr="00434211">
        <w:rPr>
          <w:rFonts w:cs="David" w:hint="cs"/>
          <w:rtl/>
        </w:rPr>
        <w:t xml:space="preserve">כל </w:t>
      </w:r>
      <w:r w:rsidRPr="00434211">
        <w:rPr>
          <w:rFonts w:cs="David"/>
          <w:rtl/>
        </w:rPr>
        <w:t>דין ועל פי חוזה זה.</w:t>
      </w:r>
    </w:p>
    <w:p w:rsidR="00434211" w:rsidRPr="00434211" w:rsidRDefault="00434211" w:rsidP="00434211">
      <w:pPr>
        <w:jc w:val="both"/>
        <w:rPr>
          <w:rFonts w:cs="David"/>
          <w:rtl/>
        </w:rPr>
      </w:pPr>
    </w:p>
    <w:p w:rsidR="001F6FB0" w:rsidRPr="003E4904" w:rsidRDefault="001F6FB0" w:rsidP="00E32799">
      <w:pPr>
        <w:pStyle w:val="afff"/>
        <w:numPr>
          <w:ilvl w:val="0"/>
          <w:numId w:val="29"/>
        </w:numPr>
        <w:rPr>
          <w:rFonts w:ascii="David" w:hAnsi="David"/>
        </w:rPr>
      </w:pPr>
      <w:r w:rsidRPr="001B586B">
        <w:rPr>
          <w:rtl/>
        </w:rPr>
        <w:t>שמירת</w:t>
      </w:r>
      <w:r w:rsidRPr="003E4904">
        <w:rPr>
          <w:rFonts w:ascii="David" w:hAnsi="David"/>
          <w:rtl/>
        </w:rPr>
        <w:t xml:space="preserve"> סודיות, סדרי בטחון ופרטיות</w:t>
      </w:r>
      <w:bookmarkEnd w:id="756"/>
      <w:bookmarkEnd w:id="757"/>
      <w:bookmarkEnd w:id="758"/>
      <w:bookmarkEnd w:id="759"/>
      <w:bookmarkEnd w:id="760"/>
      <w:bookmarkEnd w:id="761"/>
      <w:bookmarkEnd w:id="762"/>
    </w:p>
    <w:p w:rsidR="001F6FB0" w:rsidRPr="003E490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3E4904">
        <w:rPr>
          <w:rFonts w:ascii="David" w:hAnsi="David" w:cs="David"/>
          <w:rtl/>
        </w:rPr>
        <w:t xml:space="preserve">הספק מתחייב לשמור בסוד ולא להעביר, לפרסם, להודיע, למסור, או להביא לידיעת כל אדם כל ידיעה שתגיע אליו עקב או בקשר לחוזה זה, תוך תקופת החוזה או לאחריה. </w:t>
      </w:r>
    </w:p>
    <w:p w:rsidR="001F6FB0" w:rsidRPr="003E4904" w:rsidRDefault="001F6FB0" w:rsidP="00E32799">
      <w:pPr>
        <w:numPr>
          <w:ilvl w:val="1"/>
          <w:numId w:val="29"/>
        </w:numPr>
        <w:tabs>
          <w:tab w:val="left" w:pos="-426"/>
        </w:tabs>
        <w:autoSpaceDE w:val="0"/>
        <w:autoSpaceDN w:val="0"/>
        <w:spacing w:before="240" w:after="120" w:line="240" w:lineRule="atLeast"/>
        <w:jc w:val="both"/>
        <w:rPr>
          <w:rFonts w:ascii="David" w:hAnsi="David" w:cs="David"/>
          <w:rtl/>
        </w:rPr>
      </w:pPr>
      <w:r w:rsidRPr="003E4904">
        <w:rPr>
          <w:rFonts w:ascii="David" w:hAnsi="David" w:cs="David"/>
          <w:rtl/>
        </w:rPr>
        <w:t>הספק מתחייב להחתים את עובדיו וכל הפועל מטעמו, הלוקחים חלק במכרז זה, על התחייבות לשמירת סודיות, לפיה יתחייבו לשמור בסוד ולא להעביר, לפרסם, להודיע, למסור, או להביא לידיעת כל אדם כל ידיעה שתגיע אליהם עקב או בקשר לחוזה זה, תוך תקופת החוזה או לאחריה. נוסח ההתחייבות יהיה כמפורט ב</w:t>
      </w:r>
      <w:r w:rsidRPr="003E4904">
        <w:rPr>
          <w:rFonts w:ascii="David" w:hAnsi="David" w:cs="David"/>
          <w:b/>
          <w:bCs/>
          <w:u w:val="single"/>
          <w:rtl/>
        </w:rPr>
        <w:t>נספח ג'</w:t>
      </w:r>
      <w:r w:rsidRPr="003E4904">
        <w:rPr>
          <w:rFonts w:ascii="David" w:hAnsi="David" w:cs="David"/>
          <w:rtl/>
        </w:rPr>
        <w:t xml:space="preserve"> המצורף לחוזה זה כחלק בלתי נפרד ממנו.</w:t>
      </w:r>
    </w:p>
    <w:p w:rsidR="001F6FB0" w:rsidRPr="003E490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3E4904">
        <w:rPr>
          <w:rFonts w:ascii="David" w:hAnsi="David" w:cs="David"/>
          <w:rtl/>
        </w:rPr>
        <w:t xml:space="preserve">חובת הסודיות הנדרשת מהספק, כאמור בסעיף זה לעיל, לא תחול על מידע שהיה ברשות הספק קודם להתקשרותו עם רשות המסים בחוזה זה, על מידע שהפך לנחלת הכלל (שלא בדרך של הפרת התחייבות הספק או מי מטעמו), על מידע שהגיע לספק על ידי צד ג' כדין ועל מידע שחובה על הספק לגלותו לפי כל דין או על פי צו מאת ערכאה שיפוטית מוסמכת. </w:t>
      </w:r>
    </w:p>
    <w:p w:rsidR="001F6FB0" w:rsidRPr="003E490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3E4904">
        <w:rPr>
          <w:rFonts w:ascii="David" w:hAnsi="David" w:cs="David"/>
          <w:rtl/>
        </w:rPr>
        <w:t>הספק יהיה אחראי כלפי רשות המסים לגבי כל גילוי סוד על ידי עובד שלו וכל מי מטעמו. כמו כן, הספק יהיה אחראי למילוי ההתחייבויות האמורות בסעיף זה גם על ידי עובדיו וכל מי מטעמו.</w:t>
      </w:r>
    </w:p>
    <w:p w:rsidR="001F6FB0" w:rsidRPr="003E490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3E4904">
        <w:rPr>
          <w:rFonts w:ascii="David" w:hAnsi="David" w:cs="David"/>
          <w:rtl/>
        </w:rPr>
        <w:t>הספק מצהיר כי ידועות לו הוראות סעיף 118 לחוק העונשין, התשל"ז - 1977 בדבר שמירת סוד בידי "בעל חוזה". הספק מתחייב להביא הוראות אלה לידיעתם של עובדיו.</w:t>
      </w:r>
    </w:p>
    <w:p w:rsidR="001F6FB0" w:rsidRPr="003E490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3E4904">
        <w:rPr>
          <w:rFonts w:ascii="David" w:hAnsi="David" w:cs="David"/>
          <w:rtl/>
        </w:rPr>
        <w:t>הספק מתחייב לעמוד בכל הנחיות ודרישות מנהל הביטחון והמבצעים של רשות המסים המתייחסות לאבטחת מידע ונוהלי הגישה למידע.</w:t>
      </w:r>
    </w:p>
    <w:p w:rsidR="001F6FB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3E4904">
        <w:rPr>
          <w:rFonts w:ascii="David" w:hAnsi="David" w:cs="David"/>
          <w:rtl/>
        </w:rPr>
        <w:t>הספק מתחייב לקיים את הוראות חוק הגנת הפרטיות, התשמ"א - 1981 ולהימנע מכל פעולה העלולה לפגוע בפרטיותם של לקוחות רשות המסים.</w:t>
      </w:r>
    </w:p>
    <w:p w:rsidR="00691C6A" w:rsidRPr="00F03B7C" w:rsidRDefault="00691C6A">
      <w:pPr>
        <w:bidi w:val="0"/>
        <w:spacing w:after="200" w:line="276" w:lineRule="auto"/>
        <w:rPr>
          <w:rFonts w:asciiTheme="minorHAnsi" w:hAnsiTheme="minorHAnsi" w:cs="David"/>
        </w:rPr>
      </w:pPr>
      <w:bookmarkStart w:id="763" w:name="_Toc432320411"/>
      <w:bookmarkStart w:id="764" w:name="_Toc432499738"/>
      <w:bookmarkStart w:id="765" w:name="_Toc435801693"/>
      <w:bookmarkStart w:id="766" w:name="_Toc436776303"/>
      <w:bookmarkStart w:id="767" w:name="_Toc438420125"/>
      <w:bookmarkStart w:id="768" w:name="_Toc439628757"/>
      <w:bookmarkStart w:id="769" w:name="_Toc440488794"/>
      <w:r>
        <w:rPr>
          <w:rFonts w:ascii="David" w:hAnsi="David"/>
        </w:rPr>
        <w:br w:type="page"/>
      </w:r>
    </w:p>
    <w:p w:rsidR="001F6FB0" w:rsidRPr="003E4904" w:rsidRDefault="001F6FB0" w:rsidP="00E32799">
      <w:pPr>
        <w:pStyle w:val="afff"/>
        <w:numPr>
          <w:ilvl w:val="0"/>
          <w:numId w:val="29"/>
        </w:numPr>
        <w:rPr>
          <w:rFonts w:ascii="David" w:hAnsi="David"/>
          <w:rtl/>
        </w:rPr>
      </w:pPr>
      <w:r w:rsidRPr="001B586B">
        <w:rPr>
          <w:rtl/>
        </w:rPr>
        <w:t>העברת</w:t>
      </w:r>
      <w:r w:rsidRPr="003E4904">
        <w:rPr>
          <w:rFonts w:ascii="David" w:hAnsi="David"/>
          <w:rtl/>
        </w:rPr>
        <w:t xml:space="preserve"> זכויות</w:t>
      </w:r>
      <w:bookmarkEnd w:id="763"/>
      <w:bookmarkEnd w:id="764"/>
      <w:bookmarkEnd w:id="765"/>
      <w:bookmarkEnd w:id="766"/>
      <w:bookmarkEnd w:id="767"/>
      <w:bookmarkEnd w:id="768"/>
      <w:bookmarkEnd w:id="769"/>
    </w:p>
    <w:p w:rsidR="001F6FB0" w:rsidRPr="003E490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3E4904">
        <w:rPr>
          <w:rFonts w:ascii="David" w:hAnsi="David" w:cs="David"/>
          <w:rtl/>
        </w:rPr>
        <w:t>הספק מתחייב שלא להעביר או להמחות או להסב לאחר כל זכות או חובה הנובעות מחוזה זה, כולן או חלקן. מובהר כי לא יהיה תוקף לכל פעולה כאמור אלא אם כן ניתנה לכך הסכמה מפורשת מאת רשות המסים, מראש ובכתב.</w:t>
      </w:r>
    </w:p>
    <w:p w:rsidR="001F6FB0" w:rsidRDefault="001F6FB0" w:rsidP="00E32799">
      <w:pPr>
        <w:numPr>
          <w:ilvl w:val="1"/>
          <w:numId w:val="29"/>
        </w:numPr>
        <w:tabs>
          <w:tab w:val="left" w:pos="-426"/>
        </w:tabs>
        <w:autoSpaceDE w:val="0"/>
        <w:autoSpaceDN w:val="0"/>
        <w:spacing w:before="240" w:after="120" w:line="240" w:lineRule="atLeast"/>
        <w:jc w:val="both"/>
        <w:rPr>
          <w:rFonts w:ascii="David" w:hAnsi="David" w:cs="David"/>
          <w:b/>
          <w:bCs/>
        </w:rPr>
      </w:pPr>
      <w:r w:rsidRPr="003E4904">
        <w:rPr>
          <w:rFonts w:ascii="David" w:hAnsi="David" w:cs="David"/>
          <w:rtl/>
        </w:rPr>
        <w:t>ניתנה הסכמת רשות המסים כאמור, לא יהיה בכך כדי לשחרר את הספק מהתחייבות ואחריות או חובה כלשהי על פי כל דין ולפי חוזה זה.</w:t>
      </w:r>
    </w:p>
    <w:p w:rsidR="00C60E19" w:rsidRPr="00C60E19" w:rsidRDefault="00C60E19" w:rsidP="00C60E19"/>
    <w:p w:rsidR="001F6FB0" w:rsidRPr="003E4904" w:rsidRDefault="001F6FB0" w:rsidP="00E32799">
      <w:pPr>
        <w:pStyle w:val="afff"/>
        <w:numPr>
          <w:ilvl w:val="0"/>
          <w:numId w:val="29"/>
        </w:numPr>
        <w:rPr>
          <w:rFonts w:ascii="David" w:hAnsi="David"/>
        </w:rPr>
      </w:pPr>
      <w:bookmarkStart w:id="770" w:name="_Toc432320412"/>
      <w:bookmarkStart w:id="771" w:name="_Toc432499739"/>
      <w:bookmarkStart w:id="772" w:name="_Toc435801694"/>
      <w:bookmarkStart w:id="773" w:name="_Toc436776304"/>
      <w:bookmarkStart w:id="774" w:name="_Toc438420126"/>
      <w:bookmarkStart w:id="775" w:name="_Toc439628758"/>
      <w:bookmarkStart w:id="776" w:name="_Toc440488795"/>
      <w:r w:rsidRPr="001B586B">
        <w:rPr>
          <w:rtl/>
        </w:rPr>
        <w:t>ערב</w:t>
      </w:r>
      <w:r w:rsidRPr="001B586B">
        <w:rPr>
          <w:bCs/>
          <w:smallCaps/>
          <w:rtl/>
        </w:rPr>
        <w:t>ו</w:t>
      </w:r>
      <w:r w:rsidRPr="001B586B">
        <w:rPr>
          <w:rtl/>
        </w:rPr>
        <w:t>ת</w:t>
      </w:r>
      <w:bookmarkEnd w:id="770"/>
      <w:bookmarkEnd w:id="771"/>
      <w:bookmarkEnd w:id="772"/>
      <w:bookmarkEnd w:id="773"/>
      <w:bookmarkEnd w:id="774"/>
      <w:bookmarkEnd w:id="775"/>
      <w:bookmarkEnd w:id="776"/>
      <w:r w:rsidRPr="003E4904">
        <w:rPr>
          <w:rFonts w:ascii="David" w:hAnsi="David"/>
          <w:rtl/>
        </w:rPr>
        <w:t xml:space="preserve"> </w:t>
      </w:r>
    </w:p>
    <w:p w:rsidR="001F6FB0" w:rsidRPr="003E4904" w:rsidRDefault="001F6FB0" w:rsidP="00691C6A">
      <w:pPr>
        <w:numPr>
          <w:ilvl w:val="1"/>
          <w:numId w:val="29"/>
        </w:numPr>
        <w:tabs>
          <w:tab w:val="left" w:pos="-426"/>
        </w:tabs>
        <w:autoSpaceDE w:val="0"/>
        <w:autoSpaceDN w:val="0"/>
        <w:spacing w:before="240" w:after="120" w:line="240" w:lineRule="atLeast"/>
        <w:jc w:val="both"/>
        <w:rPr>
          <w:rFonts w:ascii="David" w:hAnsi="David" w:cs="David"/>
        </w:rPr>
      </w:pPr>
      <w:r w:rsidRPr="003E4904">
        <w:rPr>
          <w:rFonts w:ascii="David" w:hAnsi="David" w:cs="David"/>
          <w:rtl/>
        </w:rPr>
        <w:t xml:space="preserve">להבטחת קיום ומילוי כל התחייבויותיו של הספק לפי חוזה זה יפקיד הספק בידי רשות המסים במעמד החתימה על הסכם זה ערבות בלתי מותנית צמודה למדד המחירים לצרכן, מאת בנק בישראל או חברת ביטוח בישראל בעלת רישיון "מבטח ישראלי" על פי חוק הפיקוח על שירותים פיננסיים (ביטוח), התשמ"א - 1981, על סך </w:t>
      </w:r>
      <w:r w:rsidR="00691C6A">
        <w:rPr>
          <w:rFonts w:ascii="David" w:hAnsi="David" w:cs="David" w:hint="cs"/>
          <w:rtl/>
        </w:rPr>
        <w:t>50</w:t>
      </w:r>
      <w:r w:rsidRPr="003E4904">
        <w:rPr>
          <w:rFonts w:ascii="David" w:hAnsi="David" w:cs="David"/>
          <w:rtl/>
        </w:rPr>
        <w:t xml:space="preserve">,000 שקלים חדשים. תוקף הערבות על פי סעיף זה יהיה עד 90 יום לאחר תום </w:t>
      </w:r>
      <w:r w:rsidR="003257BF">
        <w:rPr>
          <w:rFonts w:ascii="David" w:hAnsi="David" w:cs="David" w:hint="cs"/>
          <w:rtl/>
        </w:rPr>
        <w:t>תקופת ההתקשרות</w:t>
      </w:r>
      <w:r w:rsidRPr="003E4904">
        <w:rPr>
          <w:rFonts w:ascii="David" w:hAnsi="David" w:cs="David"/>
          <w:rtl/>
        </w:rPr>
        <w:t>.</w:t>
      </w:r>
    </w:p>
    <w:p w:rsidR="001F6FB0" w:rsidRPr="003E490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3E4904">
        <w:rPr>
          <w:rFonts w:ascii="David" w:hAnsi="David" w:cs="David"/>
          <w:rtl/>
        </w:rPr>
        <w:t xml:space="preserve">הערבויות תהיינה בלתי מותנות מאת בנק בישראל או חברת ביטוח בישראל בעלת רישיון "מבטח ישראלי" על פי חוק הפיקוח על שירותים פיננסיים (ביטוח), התשמ"א - 1981, (להלן - </w:t>
      </w:r>
      <w:r w:rsidRPr="003E4904">
        <w:rPr>
          <w:rFonts w:ascii="David" w:hAnsi="David" w:cs="David"/>
          <w:b/>
          <w:bCs/>
          <w:rtl/>
        </w:rPr>
        <w:t>ערבות</w:t>
      </w:r>
      <w:r w:rsidRPr="003E4904">
        <w:rPr>
          <w:rFonts w:ascii="David" w:hAnsi="David" w:cs="David"/>
          <w:rtl/>
        </w:rPr>
        <w:t>)</w:t>
      </w:r>
    </w:p>
    <w:p w:rsidR="001F6FB0" w:rsidRPr="003E490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3E4904">
        <w:rPr>
          <w:rFonts w:ascii="David" w:hAnsi="David" w:cs="David"/>
          <w:rtl/>
        </w:rPr>
        <w:t xml:space="preserve">רשות המסים תהיה זכאית לחלט את הערבויות הנ"ל, כולן או מקצתן, כפיצוי מוסכם וקבוע מראש, בכל מקרה של הפרה יסודית של חוזה זה על ידי הספק לאחר מתן התראה בכתב של לפחות 10 (עשרה) ימי עבודה מראש. </w:t>
      </w:r>
    </w:p>
    <w:p w:rsidR="001F6FB0" w:rsidRPr="003E4904" w:rsidRDefault="001F6FB0" w:rsidP="00E32799">
      <w:pPr>
        <w:numPr>
          <w:ilvl w:val="1"/>
          <w:numId w:val="29"/>
        </w:numPr>
        <w:tabs>
          <w:tab w:val="left" w:pos="-426"/>
        </w:tabs>
        <w:autoSpaceDE w:val="0"/>
        <w:autoSpaceDN w:val="0"/>
        <w:spacing w:before="240" w:after="120" w:line="240" w:lineRule="atLeast"/>
        <w:jc w:val="both"/>
        <w:rPr>
          <w:rFonts w:ascii="David" w:hAnsi="David" w:cs="David"/>
          <w:b/>
          <w:bCs/>
        </w:rPr>
      </w:pPr>
      <w:r w:rsidRPr="003E4904">
        <w:rPr>
          <w:rFonts w:ascii="David" w:hAnsi="David" w:cs="David"/>
          <w:rtl/>
        </w:rPr>
        <w:t>אין באמור בסעיף זה לעיל ו/או בחילוט הערבות כדי לגרוע מכל זכות של רשות המסים לתבוע פיצויים נוספים ומשלימים בגין הנזקים שנגרמו לה בפועל כתוצאה מן ההפרה או מכל תרופה אחרת המגיעה לה על פי חוזה זה או על פי כל דין.</w:t>
      </w:r>
    </w:p>
    <w:p w:rsidR="001F6FB0" w:rsidRPr="003E490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3E4904">
        <w:rPr>
          <w:rFonts w:ascii="David" w:hAnsi="David" w:cs="David"/>
          <w:rtl/>
        </w:rPr>
        <w:t>אי מסירת הערבות על ידי הספק מהווה הפרה יסודית של הסכם זה, ורשות המסים תהיה רשאית לבטלו באופן מיידי.</w:t>
      </w:r>
    </w:p>
    <w:p w:rsidR="001F6FB0" w:rsidRPr="003E490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3E4904">
        <w:rPr>
          <w:rFonts w:ascii="David" w:hAnsi="David" w:cs="David"/>
          <w:rtl/>
        </w:rPr>
        <w:t xml:space="preserve">חולטה הערבות ולא בוטל ההסכם על ידי רשות המסים, יהיה על הספק להפקיד ערבות נוספת כך שבידי רשות המסים תהא ערבות בגובה הסכום הנדרש כמפורט בסעיף 18.1 לעיל. </w:t>
      </w:r>
    </w:p>
    <w:p w:rsidR="001F6FB0"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3E4904">
        <w:rPr>
          <w:rFonts w:ascii="David" w:hAnsi="David" w:cs="David"/>
          <w:rtl/>
        </w:rPr>
        <w:t>הערבויות תהינה בנוסח המצורף להסכם זה כנספח ה'.</w:t>
      </w:r>
    </w:p>
    <w:p w:rsidR="00C60E19" w:rsidRPr="003E4904" w:rsidRDefault="00C60E19" w:rsidP="00C60E19">
      <w:pPr>
        <w:pStyle w:val="afff"/>
        <w:numPr>
          <w:ilvl w:val="0"/>
          <w:numId w:val="29"/>
        </w:numPr>
        <w:rPr>
          <w:rFonts w:ascii="David" w:hAnsi="David"/>
        </w:rPr>
      </w:pPr>
      <w:r>
        <w:rPr>
          <w:rFonts w:hint="cs"/>
          <w:rtl/>
        </w:rPr>
        <w:t>חוזה תחזוקה</w:t>
      </w:r>
    </w:p>
    <w:p w:rsidR="00C60E19" w:rsidRDefault="00C60E19" w:rsidP="00C60E19">
      <w:pPr>
        <w:numPr>
          <w:ilvl w:val="1"/>
          <w:numId w:val="29"/>
        </w:numPr>
        <w:tabs>
          <w:tab w:val="left" w:pos="-426"/>
        </w:tabs>
        <w:autoSpaceDE w:val="0"/>
        <w:autoSpaceDN w:val="0"/>
        <w:spacing w:before="240" w:after="120" w:line="240" w:lineRule="atLeast"/>
        <w:jc w:val="both"/>
        <w:rPr>
          <w:rFonts w:ascii="David" w:hAnsi="David" w:cs="David"/>
        </w:rPr>
      </w:pPr>
      <w:r>
        <w:rPr>
          <w:rFonts w:ascii="David" w:hAnsi="David" w:cs="David" w:hint="cs"/>
          <w:rtl/>
        </w:rPr>
        <w:t xml:space="preserve">כמפורט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Ref499634108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9332A4">
        <w:rPr>
          <w:rFonts w:ascii="David" w:hAnsi="David" w:cs="David"/>
          <w:rtl/>
        </w:rPr>
        <w:t>‏0.7.5</w:t>
      </w:r>
      <w:r>
        <w:rPr>
          <w:rFonts w:ascii="David" w:hAnsi="David" w:cs="David"/>
          <w:rtl/>
        </w:rPr>
        <w:fldChar w:fldCharType="end"/>
      </w:r>
      <w:r>
        <w:rPr>
          <w:rFonts w:ascii="David" w:hAnsi="David" w:cs="David" w:hint="cs"/>
          <w:rtl/>
        </w:rPr>
        <w:t xml:space="preserve"> במסמכי המכרז </w:t>
      </w:r>
      <w:r w:rsidRPr="00C60E19">
        <w:rPr>
          <w:rFonts w:ascii="David" w:hAnsi="David" w:cs="David"/>
          <w:rtl/>
        </w:rPr>
        <w:t>הספק יידרש להציג תוך ארבעה שבועות ממועד חתימת ההסכם חוזה תחזוקה גב אל גב שרכש מיצרן החומרה עבור שעם לכל אחד מהשרתים שנכללו ברשימת המספרים הסידוריים שנמסרו לו</w:t>
      </w:r>
      <w:r>
        <w:rPr>
          <w:rFonts w:ascii="David" w:hAnsi="David" w:cs="David" w:hint="cs"/>
          <w:rtl/>
        </w:rPr>
        <w:t>.</w:t>
      </w:r>
    </w:p>
    <w:p w:rsidR="00C60E19" w:rsidRDefault="00C60E19" w:rsidP="00C60E19">
      <w:pPr>
        <w:numPr>
          <w:ilvl w:val="1"/>
          <w:numId w:val="29"/>
        </w:numPr>
        <w:tabs>
          <w:tab w:val="left" w:pos="-426"/>
        </w:tabs>
        <w:autoSpaceDE w:val="0"/>
        <w:autoSpaceDN w:val="0"/>
        <w:spacing w:before="240" w:after="120" w:line="240" w:lineRule="atLeast"/>
        <w:jc w:val="both"/>
        <w:rPr>
          <w:rFonts w:ascii="David" w:hAnsi="David" w:cs="David"/>
        </w:rPr>
      </w:pPr>
      <w:r w:rsidRPr="00C60E19">
        <w:rPr>
          <w:rFonts w:ascii="David" w:hAnsi="David" w:cs="David"/>
          <w:rtl/>
        </w:rPr>
        <w:t xml:space="preserve">הספק יידרש לרכוש חוזה תחזוקה כאמור בסעיף </w:t>
      </w:r>
      <w:r>
        <w:rPr>
          <w:rFonts w:ascii="David" w:hAnsi="David" w:cs="David" w:hint="cs"/>
          <w:rtl/>
        </w:rPr>
        <w:t xml:space="preserve">19.1 </w:t>
      </w:r>
      <w:r w:rsidRPr="00C60E19">
        <w:rPr>
          <w:rFonts w:ascii="David" w:hAnsi="David" w:cs="David"/>
          <w:rtl/>
        </w:rPr>
        <w:t>לעיל עבור שעם בכל פעם בו תבחר שעם להאריך את ההסכם בתקופה נוספת כמפורט בסעיף ‏</w:t>
      </w:r>
      <w:r>
        <w:rPr>
          <w:rFonts w:ascii="David" w:hAnsi="David" w:cs="David" w:hint="cs"/>
          <w:rtl/>
        </w:rPr>
        <w:t xml:space="preserve">5.3 </w:t>
      </w:r>
      <w:r w:rsidRPr="00C60E19">
        <w:rPr>
          <w:rFonts w:ascii="David" w:hAnsi="David" w:cs="David"/>
          <w:rtl/>
        </w:rPr>
        <w:t>לעיל</w:t>
      </w:r>
      <w:r>
        <w:rPr>
          <w:rFonts w:ascii="David" w:hAnsi="David" w:cs="David" w:hint="cs"/>
          <w:rtl/>
        </w:rPr>
        <w:t>.</w:t>
      </w:r>
    </w:p>
    <w:p w:rsidR="00C60E19" w:rsidRPr="003E4904" w:rsidRDefault="00C60E19" w:rsidP="00C60E19">
      <w:pPr>
        <w:numPr>
          <w:ilvl w:val="1"/>
          <w:numId w:val="29"/>
        </w:numPr>
        <w:tabs>
          <w:tab w:val="left" w:pos="-426"/>
        </w:tabs>
        <w:autoSpaceDE w:val="0"/>
        <w:autoSpaceDN w:val="0"/>
        <w:spacing w:before="240" w:after="120" w:line="240" w:lineRule="atLeast"/>
        <w:jc w:val="both"/>
        <w:rPr>
          <w:rFonts w:ascii="David" w:hAnsi="David" w:cs="David"/>
          <w:rtl/>
        </w:rPr>
      </w:pPr>
      <w:r>
        <w:rPr>
          <w:rFonts w:ascii="David" w:hAnsi="David" w:cs="David" w:hint="cs"/>
          <w:rtl/>
        </w:rPr>
        <w:t xml:space="preserve">אי מילוי האמור בסעיפים 19.1 ו/או 19.2 לעיל </w:t>
      </w:r>
      <w:r w:rsidRPr="00C60E19">
        <w:rPr>
          <w:rFonts w:ascii="David" w:hAnsi="David" w:cs="David"/>
          <w:rtl/>
        </w:rPr>
        <w:t>מהווה הפרה יסודית של הסכם זה, ורשות המסים תהיה רשאית לבטלו באופן מיידי</w:t>
      </w:r>
    </w:p>
    <w:p w:rsidR="001F6FB0" w:rsidRPr="003E4904" w:rsidRDefault="001F6FB0" w:rsidP="00E32799">
      <w:pPr>
        <w:pStyle w:val="afff"/>
        <w:numPr>
          <w:ilvl w:val="0"/>
          <w:numId w:val="29"/>
        </w:numPr>
        <w:rPr>
          <w:rFonts w:ascii="David" w:hAnsi="David"/>
        </w:rPr>
      </w:pPr>
      <w:bookmarkStart w:id="777" w:name="_Toc432320413"/>
      <w:bookmarkStart w:id="778" w:name="_Toc432499740"/>
      <w:bookmarkStart w:id="779" w:name="_Toc435801695"/>
      <w:bookmarkStart w:id="780" w:name="_Toc436776305"/>
      <w:bookmarkStart w:id="781" w:name="_Toc438420127"/>
      <w:bookmarkStart w:id="782" w:name="_Toc439628759"/>
      <w:bookmarkStart w:id="783" w:name="_Toc440488796"/>
      <w:r w:rsidRPr="001B586B">
        <w:rPr>
          <w:rtl/>
        </w:rPr>
        <w:t>סיום</w:t>
      </w:r>
      <w:r w:rsidRPr="003E4904">
        <w:rPr>
          <w:rFonts w:ascii="David" w:hAnsi="David"/>
          <w:rtl/>
        </w:rPr>
        <w:t xml:space="preserve"> מוקדם</w:t>
      </w:r>
      <w:bookmarkEnd w:id="777"/>
      <w:bookmarkEnd w:id="778"/>
      <w:bookmarkEnd w:id="779"/>
      <w:bookmarkEnd w:id="780"/>
      <w:bookmarkEnd w:id="781"/>
      <w:bookmarkEnd w:id="782"/>
      <w:bookmarkEnd w:id="783"/>
    </w:p>
    <w:p w:rsidR="001F6FB0" w:rsidRPr="003E490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3E4904">
        <w:rPr>
          <w:rFonts w:ascii="David" w:hAnsi="David" w:cs="David"/>
          <w:rtl/>
        </w:rPr>
        <w:t>בלי לגרוע מכל זכות וסעד המוקנים לרשות המסים לפי חוזה זה ולפי כל דין, תהא רשות המסים רשאית לבטל את החוזה או כל חלק ממנו/לקצר את תקופת ההסכם או כל תקופת הסכם מוארכת, בכל עת, מכל סיבה שהיא, וללא כל חובה לנמק את החלטתה בהודעה בכתב שתימסר לספק לפחות 60 (שישים) ימים מראש, וזאת ללא תשלום פיצוי כלשהו.</w:t>
      </w:r>
    </w:p>
    <w:p w:rsidR="001F6FB0" w:rsidRPr="003E490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3E4904">
        <w:rPr>
          <w:rFonts w:ascii="David" w:hAnsi="David" w:cs="David"/>
          <w:rtl/>
        </w:rPr>
        <w:t>במקרה של ביטול החוזה כאמור, תשלם רשות המסים לספק תמורה אך ורק בעד השירותים שסיפק הספק לרשות המסים בפועל עד למועד הביטול כאמור לרבות הוצאות ישירות שנשא בהן הספק לצורך התחייבויותיו על פי הסכם זה, שלא ניתן לעשות בהן שימוש אלטרנטיבי, בניכוי כל מקדמה ששולמה לו על חשבון ההתחייבות שבוטלה ובשום מקרה לא יעלו ההוצאות הנ"ל על התמורה בעבור ההתחייבות שבוטלה כאמור. הספק לא יהיה זכאי לכל תשלום נוסף ובכלל זה פיצוי בגין אובדן רווח.</w:t>
      </w:r>
    </w:p>
    <w:p w:rsidR="001F6FB0" w:rsidRPr="003E4904" w:rsidRDefault="001F6FB0" w:rsidP="00E32799">
      <w:pPr>
        <w:pStyle w:val="afff"/>
        <w:numPr>
          <w:ilvl w:val="0"/>
          <w:numId w:val="29"/>
        </w:numPr>
        <w:rPr>
          <w:rFonts w:ascii="David" w:hAnsi="David"/>
        </w:rPr>
      </w:pPr>
      <w:bookmarkStart w:id="784" w:name="_Toc432320414"/>
      <w:bookmarkStart w:id="785" w:name="_Toc432499741"/>
      <w:bookmarkStart w:id="786" w:name="_Toc435801696"/>
      <w:bookmarkStart w:id="787" w:name="_Toc436776306"/>
      <w:bookmarkStart w:id="788" w:name="_Toc438420128"/>
      <w:bookmarkStart w:id="789" w:name="_Toc439628760"/>
      <w:bookmarkStart w:id="790" w:name="_Toc440488797"/>
      <w:r w:rsidRPr="001B586B">
        <w:rPr>
          <w:rtl/>
        </w:rPr>
        <w:t>הפרת</w:t>
      </w:r>
      <w:r w:rsidRPr="003E4904">
        <w:rPr>
          <w:rFonts w:ascii="David" w:hAnsi="David"/>
          <w:rtl/>
        </w:rPr>
        <w:t xml:space="preserve"> החוזה</w:t>
      </w:r>
      <w:bookmarkEnd w:id="784"/>
      <w:bookmarkEnd w:id="785"/>
      <w:bookmarkEnd w:id="786"/>
      <w:bookmarkEnd w:id="787"/>
      <w:bookmarkEnd w:id="788"/>
      <w:bookmarkEnd w:id="789"/>
      <w:bookmarkEnd w:id="790"/>
    </w:p>
    <w:p w:rsidR="001F6FB0" w:rsidRPr="003E4904" w:rsidRDefault="001F6FB0" w:rsidP="00C60E19">
      <w:pPr>
        <w:numPr>
          <w:ilvl w:val="1"/>
          <w:numId w:val="29"/>
        </w:numPr>
        <w:tabs>
          <w:tab w:val="left" w:pos="-426"/>
        </w:tabs>
        <w:autoSpaceDE w:val="0"/>
        <w:autoSpaceDN w:val="0"/>
        <w:spacing w:before="240" w:after="120" w:line="240" w:lineRule="atLeast"/>
        <w:jc w:val="both"/>
        <w:rPr>
          <w:rFonts w:ascii="David" w:hAnsi="David" w:cs="David"/>
        </w:rPr>
      </w:pPr>
      <w:r w:rsidRPr="003E4904">
        <w:rPr>
          <w:rFonts w:ascii="David" w:hAnsi="David" w:cs="David"/>
          <w:rtl/>
        </w:rPr>
        <w:t xml:space="preserve">מוצהר ומוסכם בזה כי הסעיפים 3 עד </w:t>
      </w:r>
      <w:r w:rsidR="00C60E19">
        <w:rPr>
          <w:rFonts w:ascii="David" w:hAnsi="David" w:cs="David" w:hint="cs"/>
          <w:rtl/>
        </w:rPr>
        <w:t>19</w:t>
      </w:r>
      <w:r w:rsidR="00C60E19" w:rsidRPr="003E4904">
        <w:rPr>
          <w:rFonts w:ascii="David" w:hAnsi="David" w:cs="David"/>
          <w:rtl/>
        </w:rPr>
        <w:t xml:space="preserve"> </w:t>
      </w:r>
      <w:r w:rsidRPr="003E4904">
        <w:rPr>
          <w:rFonts w:ascii="David" w:hAnsi="David" w:cs="David"/>
          <w:rtl/>
        </w:rPr>
        <w:t>כולל, לחוזה זה, הם תנאים יסודיים ועיקריים בחוזה והפרתם או חלק מהם תחשב כהפרה יסודית.</w:t>
      </w:r>
    </w:p>
    <w:p w:rsidR="001F6FB0" w:rsidRPr="003E490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3E4904">
        <w:rPr>
          <w:rFonts w:ascii="David" w:hAnsi="David" w:cs="David"/>
          <w:rtl/>
        </w:rPr>
        <w:t>הפר הספק הפרה שאינה יסודית בחוזה זה, רשאית רשות המסים - בלי לגרוע מכל סעד אחר שהיא זכאית לו לפי כל דין ולפי חוזה - זה לבטל את החוזה, ובלבד שניתנה לספק התראה של 14 (ארבעה עשר ) ימי עבודה לפחות לתיקון ההפרה והספק לא תיקן את ההפרה בתוך הזמן הנקוב בהתראה כאמור.</w:t>
      </w:r>
    </w:p>
    <w:p w:rsidR="001F6FB0" w:rsidRPr="003E490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3E4904">
        <w:rPr>
          <w:rFonts w:ascii="David" w:hAnsi="David" w:cs="David"/>
          <w:rtl/>
        </w:rPr>
        <w:t>למרות האמור לעיל תהא רשאית רשות המסים שלא לבטל את החוזה במקרה של הפרה ולעשות בעצמה או באמצעות אחרים, את אשר חייב הספק לעשות לפי חוזה זה ולחייב את הספק בהוצאותיה בתוספת 15% מהן כפיצויים מוסכמים מראש, ובלבד שניתנה לספק התראה של 14 (ארבעה עשר) ימי עבודה לפחות לתיקון ההפרה והספק לא תיקן את ההפרה בתוך הזמן הנקוב בהתראה כאמור.</w:t>
      </w:r>
    </w:p>
    <w:p w:rsidR="001F6FB0" w:rsidRPr="003E4904" w:rsidRDefault="001F6FB0" w:rsidP="00E32799">
      <w:pPr>
        <w:numPr>
          <w:ilvl w:val="1"/>
          <w:numId w:val="29"/>
        </w:numPr>
        <w:tabs>
          <w:tab w:val="left" w:pos="-426"/>
        </w:tabs>
        <w:autoSpaceDE w:val="0"/>
        <w:autoSpaceDN w:val="0"/>
        <w:spacing w:before="240" w:after="120" w:line="240" w:lineRule="atLeast"/>
        <w:jc w:val="both"/>
        <w:rPr>
          <w:rFonts w:ascii="David" w:hAnsi="David" w:cs="David"/>
          <w:b/>
          <w:bCs/>
        </w:rPr>
      </w:pPr>
      <w:r w:rsidRPr="003E4904">
        <w:rPr>
          <w:rFonts w:ascii="David" w:hAnsi="David" w:cs="David"/>
          <w:rtl/>
        </w:rPr>
        <w:t>מבלי לפגוע בכל הוראה אחרת של החוזה בכל מקרה של הפרת החוזה או תנאי מתנאיו על ידי צד לחוזה תחולנה הוראות חוק החוזים (תרופות בשל הפרת חוזה), תשל"א – 1970.</w:t>
      </w:r>
    </w:p>
    <w:p w:rsidR="001F6FB0" w:rsidRPr="003E490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3E4904">
        <w:rPr>
          <w:rFonts w:ascii="David" w:hAnsi="David" w:cs="David"/>
          <w:rtl/>
        </w:rPr>
        <w:t>מבלי לפגוע בכלליות האמור, תהיה רשות המסים רשאית לבטל הסכם זה ללא צורך בהודעה מוקדמת לספק, בהתרחש כל אחד מהמקרים הבאים:</w:t>
      </w:r>
    </w:p>
    <w:p w:rsidR="001F6FB0" w:rsidRPr="003E4904" w:rsidRDefault="001F6FB0" w:rsidP="00E32799">
      <w:pPr>
        <w:numPr>
          <w:ilvl w:val="2"/>
          <w:numId w:val="29"/>
        </w:numPr>
        <w:tabs>
          <w:tab w:val="left" w:pos="-426"/>
        </w:tabs>
        <w:autoSpaceDE w:val="0"/>
        <w:autoSpaceDN w:val="0"/>
        <w:spacing w:before="240" w:after="120" w:line="240" w:lineRule="atLeast"/>
        <w:jc w:val="both"/>
        <w:rPr>
          <w:rFonts w:ascii="David" w:hAnsi="David" w:cs="David"/>
          <w:rtl/>
        </w:rPr>
      </w:pPr>
      <w:r w:rsidRPr="003E4904">
        <w:rPr>
          <w:rFonts w:ascii="David" w:hAnsi="David" w:cs="David"/>
          <w:rtl/>
        </w:rPr>
        <w:t>אם ימונה כונס נכסים זמני או קבוע לעסקי ו/או רכוש הספק.</w:t>
      </w:r>
      <w:r w:rsidRPr="003E4904">
        <w:rPr>
          <w:rFonts w:ascii="David" w:hAnsi="David" w:cs="David"/>
          <w:rtl/>
        </w:rPr>
        <w:tab/>
      </w:r>
    </w:p>
    <w:p w:rsidR="001F6FB0" w:rsidRPr="003E4904" w:rsidRDefault="001F6FB0" w:rsidP="00E32799">
      <w:pPr>
        <w:numPr>
          <w:ilvl w:val="2"/>
          <w:numId w:val="29"/>
        </w:numPr>
        <w:tabs>
          <w:tab w:val="left" w:pos="-426"/>
        </w:tabs>
        <w:autoSpaceDE w:val="0"/>
        <w:autoSpaceDN w:val="0"/>
        <w:spacing w:before="240" w:after="120" w:line="240" w:lineRule="atLeast"/>
        <w:jc w:val="both"/>
        <w:rPr>
          <w:rFonts w:ascii="David" w:hAnsi="David" w:cs="David"/>
          <w:rtl/>
        </w:rPr>
      </w:pPr>
      <w:r w:rsidRPr="003E4904">
        <w:rPr>
          <w:rFonts w:ascii="David" w:hAnsi="David" w:cs="David"/>
          <w:rtl/>
        </w:rPr>
        <w:t>אם ימונה קדם מפרק או מפרק זמני או מפרק קבוע לספק.</w:t>
      </w:r>
      <w:r w:rsidRPr="003E4904">
        <w:rPr>
          <w:rFonts w:ascii="David" w:hAnsi="David" w:cs="David"/>
          <w:rtl/>
        </w:rPr>
        <w:tab/>
      </w:r>
    </w:p>
    <w:p w:rsidR="001F6FB0" w:rsidRPr="003E4904" w:rsidRDefault="001F6FB0" w:rsidP="00E32799">
      <w:pPr>
        <w:numPr>
          <w:ilvl w:val="2"/>
          <w:numId w:val="29"/>
        </w:numPr>
        <w:tabs>
          <w:tab w:val="left" w:pos="-426"/>
        </w:tabs>
        <w:autoSpaceDE w:val="0"/>
        <w:autoSpaceDN w:val="0"/>
        <w:spacing w:before="240" w:after="120" w:line="240" w:lineRule="atLeast"/>
        <w:jc w:val="both"/>
        <w:rPr>
          <w:rFonts w:ascii="David" w:hAnsi="David" w:cs="David"/>
          <w:rtl/>
        </w:rPr>
      </w:pPr>
      <w:r w:rsidRPr="003E4904">
        <w:rPr>
          <w:rFonts w:ascii="David" w:hAnsi="David" w:cs="David"/>
          <w:rtl/>
        </w:rPr>
        <w:t>אם הספק הפסיק לנהל את עסקיו לתקופה רצופה העולה על 30 יום.</w:t>
      </w:r>
    </w:p>
    <w:p w:rsidR="001F6FB0" w:rsidRPr="003E4904" w:rsidRDefault="001F6FB0" w:rsidP="00E32799">
      <w:pPr>
        <w:numPr>
          <w:ilvl w:val="2"/>
          <w:numId w:val="29"/>
        </w:numPr>
        <w:tabs>
          <w:tab w:val="left" w:pos="-426"/>
        </w:tabs>
        <w:autoSpaceDE w:val="0"/>
        <w:autoSpaceDN w:val="0"/>
        <w:spacing w:before="240" w:after="120" w:line="240" w:lineRule="atLeast"/>
        <w:jc w:val="both"/>
        <w:rPr>
          <w:rFonts w:ascii="David" w:hAnsi="David" w:cs="David"/>
          <w:rtl/>
        </w:rPr>
      </w:pPr>
      <w:r w:rsidRPr="003E4904">
        <w:rPr>
          <w:rFonts w:ascii="David" w:hAnsi="David" w:cs="David"/>
          <w:rtl/>
        </w:rPr>
        <w:t xml:space="preserve">אם הספק הסב את ההסכם, כולו או מקצתו, לאחר או העסיק קבלן משנה בביצוע התחייבויותיו על פי הסכם זה, מבלי לקבל מראש את הסכמת רשות המסים בכתב. </w:t>
      </w:r>
    </w:p>
    <w:p w:rsidR="001F6FB0" w:rsidRPr="003E4904" w:rsidRDefault="001F6FB0" w:rsidP="00E32799">
      <w:pPr>
        <w:numPr>
          <w:ilvl w:val="2"/>
          <w:numId w:val="29"/>
        </w:numPr>
        <w:tabs>
          <w:tab w:val="left" w:pos="-426"/>
        </w:tabs>
        <w:autoSpaceDE w:val="0"/>
        <w:autoSpaceDN w:val="0"/>
        <w:spacing w:before="240" w:after="120" w:line="240" w:lineRule="atLeast"/>
        <w:jc w:val="both"/>
        <w:rPr>
          <w:rFonts w:ascii="David" w:hAnsi="David" w:cs="David"/>
          <w:rtl/>
        </w:rPr>
      </w:pPr>
      <w:r w:rsidRPr="003E4904">
        <w:rPr>
          <w:rFonts w:ascii="David" w:hAnsi="David" w:cs="David"/>
          <w:rtl/>
        </w:rPr>
        <w:t xml:space="preserve">אם הספק הסתלק מביצוע התחייבויותיו על פי ההסכם. </w:t>
      </w:r>
    </w:p>
    <w:p w:rsidR="001F6FB0" w:rsidRPr="003E4904" w:rsidRDefault="001F6FB0" w:rsidP="00E32799">
      <w:pPr>
        <w:numPr>
          <w:ilvl w:val="2"/>
          <w:numId w:val="29"/>
        </w:numPr>
        <w:tabs>
          <w:tab w:val="left" w:pos="-426"/>
        </w:tabs>
        <w:autoSpaceDE w:val="0"/>
        <w:autoSpaceDN w:val="0"/>
        <w:spacing w:before="240" w:after="120" w:line="240" w:lineRule="atLeast"/>
        <w:jc w:val="both"/>
        <w:rPr>
          <w:rFonts w:ascii="David" w:hAnsi="David" w:cs="David"/>
          <w:rtl/>
        </w:rPr>
      </w:pPr>
      <w:r w:rsidRPr="003E4904">
        <w:rPr>
          <w:rFonts w:ascii="David" w:hAnsi="David" w:cs="David"/>
          <w:rtl/>
        </w:rPr>
        <w:t>כאשר יש בידי רשות המסים הוכחות להנחת דעתו שהספק או אדם אחר שמו או מטעמו נתן ו/או הציע לאדם אחר שוחד, מענק או טובת הנאה כלשהי בקשר להסכם זה.</w:t>
      </w:r>
    </w:p>
    <w:p w:rsidR="001F6FB0" w:rsidRPr="003E4904" w:rsidRDefault="001F6FB0" w:rsidP="00E32799">
      <w:pPr>
        <w:numPr>
          <w:ilvl w:val="2"/>
          <w:numId w:val="29"/>
        </w:numPr>
        <w:tabs>
          <w:tab w:val="left" w:pos="-426"/>
        </w:tabs>
        <w:autoSpaceDE w:val="0"/>
        <w:autoSpaceDN w:val="0"/>
        <w:spacing w:before="240" w:after="120" w:line="240" w:lineRule="atLeast"/>
        <w:jc w:val="both"/>
        <w:rPr>
          <w:rFonts w:ascii="David" w:hAnsi="David" w:cs="David"/>
          <w:rtl/>
        </w:rPr>
      </w:pPr>
      <w:r w:rsidRPr="003E4904">
        <w:rPr>
          <w:rFonts w:ascii="David" w:hAnsi="David" w:cs="David"/>
          <w:rtl/>
        </w:rPr>
        <w:t>אם הספק נפטר, פשט רגל או הפך בלתי כשיר לפעולות משפטיות.</w:t>
      </w:r>
    </w:p>
    <w:p w:rsidR="001F6FB0" w:rsidRPr="003E4904" w:rsidRDefault="001F6FB0" w:rsidP="00E32799">
      <w:pPr>
        <w:pStyle w:val="afff"/>
        <w:numPr>
          <w:ilvl w:val="0"/>
          <w:numId w:val="29"/>
        </w:numPr>
        <w:rPr>
          <w:rFonts w:ascii="David" w:hAnsi="David"/>
          <w:rtl/>
        </w:rPr>
      </w:pPr>
      <w:bookmarkStart w:id="791" w:name="_Toc432320415"/>
      <w:bookmarkStart w:id="792" w:name="_Toc432499742"/>
      <w:bookmarkStart w:id="793" w:name="_Toc435801697"/>
      <w:bookmarkStart w:id="794" w:name="_Toc436776307"/>
      <w:bookmarkStart w:id="795" w:name="_Toc438420129"/>
      <w:bookmarkStart w:id="796" w:name="_Toc439628761"/>
      <w:bookmarkStart w:id="797" w:name="_Toc440488798"/>
      <w:r w:rsidRPr="001B586B">
        <w:rPr>
          <w:rtl/>
        </w:rPr>
        <w:t>כללי</w:t>
      </w:r>
      <w:bookmarkEnd w:id="791"/>
      <w:bookmarkEnd w:id="792"/>
      <w:bookmarkEnd w:id="793"/>
      <w:bookmarkEnd w:id="794"/>
      <w:bookmarkEnd w:id="795"/>
      <w:bookmarkEnd w:id="796"/>
      <w:bookmarkEnd w:id="797"/>
    </w:p>
    <w:p w:rsidR="001F6FB0" w:rsidRPr="003E490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3E4904">
        <w:rPr>
          <w:rFonts w:ascii="David" w:hAnsi="David" w:cs="David"/>
          <w:rtl/>
        </w:rPr>
        <w:t>חוזה זה ממצה את כל אשר הוסכם בין הצדדים, ולא יהיה תוקף לכל הסכם או הסדר שנערכו עובר לחתימתו של חוזה זה.</w:t>
      </w:r>
    </w:p>
    <w:p w:rsidR="001F6FB0" w:rsidRPr="003E490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3E4904">
        <w:rPr>
          <w:rFonts w:ascii="David" w:hAnsi="David" w:cs="David"/>
          <w:rtl/>
        </w:rPr>
        <w:t>אי מימוש, ע"י מי מהצדדים לחוזה זה, של זכות מזכויותיהם עפ"י חוזה זה, או ויתור על הפרת הוראה מהוראות חוזה זה, לא ייראה כ</w:t>
      </w:r>
      <w:r w:rsidR="006E6ABE">
        <w:rPr>
          <w:rFonts w:ascii="David" w:hAnsi="David" w:cs="David" w:hint="cs"/>
          <w:rtl/>
        </w:rPr>
        <w:t>ו</w:t>
      </w:r>
      <w:r w:rsidRPr="003E4904">
        <w:rPr>
          <w:rFonts w:ascii="David" w:hAnsi="David" w:cs="David"/>
          <w:rtl/>
        </w:rPr>
        <w:t xml:space="preserve">ויתור על כל הפרה שלאחר מכן של אותה הוראה או הוראה אחרת, הדומה לה או שונה ממנה. </w:t>
      </w:r>
    </w:p>
    <w:p w:rsidR="001F6FB0" w:rsidRPr="003E490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3E4904">
        <w:rPr>
          <w:rFonts w:ascii="David" w:hAnsi="David" w:cs="David"/>
          <w:rtl/>
        </w:rPr>
        <w:t xml:space="preserve">כל ויתור, ארכה או הנחה מטעם של מי מהצדדים לחוזה זה לא יהיו בני תוקף אלא אם כן נעשו בכתב ונחתמו על ידי הצדדים. </w:t>
      </w:r>
    </w:p>
    <w:p w:rsidR="001F6FB0" w:rsidRPr="003E490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3E4904">
        <w:rPr>
          <w:rFonts w:ascii="David" w:hAnsi="David" w:cs="David"/>
          <w:rtl/>
        </w:rPr>
        <w:t>מבלי לפגוע בזכויות רשות המסים לפי חוזה זה או על פי כל דין, רשאית רשות המסים לקזז כל סכום שיגיע לה מהספק על פי חוזה זה מכל סכום אשר יגיע לספק מאת רשות המסים, מכל מקור שהוא וזאת לאחר התראה בכתב ומראש של 7 ימי עבודה.</w:t>
      </w:r>
    </w:p>
    <w:p w:rsidR="001F6FB0" w:rsidRPr="003E490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3E4904">
        <w:rPr>
          <w:rFonts w:ascii="David" w:hAnsi="David" w:cs="David"/>
          <w:rtl/>
        </w:rPr>
        <w:t>שינויים בחוזה זה יחייבו את הצדדים אך ורק אם נעשו בכתב ונחתמו על ידי הצדדים.</w:t>
      </w:r>
    </w:p>
    <w:p w:rsidR="001F6FB0" w:rsidRPr="003E490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3E4904">
        <w:rPr>
          <w:rFonts w:ascii="David" w:hAnsi="David" w:cs="David"/>
          <w:rtl/>
        </w:rPr>
        <w:t xml:space="preserve">מובהר ומוסכם בזאת כי לספק אין ולא תהא כל זכות עיכבון או שעבוד או כל זכות אחרת לגבי מסמכים, מידע או ציוד השייכים לרשות המסים. </w:t>
      </w:r>
    </w:p>
    <w:p w:rsidR="001F6FB0" w:rsidRPr="003E490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3E4904">
        <w:rPr>
          <w:rFonts w:ascii="David" w:hAnsi="David" w:cs="David"/>
          <w:rtl/>
        </w:rPr>
        <w:t xml:space="preserve">סעד שנקבע בחוזה זה אין בו כדי לגרוע מזכותו של אותו הצד לסעד נוסף או אחר על פי חוזה זה או על פי כל דין. </w:t>
      </w:r>
    </w:p>
    <w:p w:rsidR="001F6FB0" w:rsidRPr="003E4904" w:rsidRDefault="001F6FB0" w:rsidP="00E32799">
      <w:pPr>
        <w:pStyle w:val="afff"/>
        <w:numPr>
          <w:ilvl w:val="0"/>
          <w:numId w:val="29"/>
        </w:numPr>
        <w:rPr>
          <w:rFonts w:ascii="David" w:hAnsi="David"/>
        </w:rPr>
      </w:pPr>
      <w:bookmarkStart w:id="798" w:name="_Toc432320416"/>
      <w:bookmarkStart w:id="799" w:name="_Toc432499743"/>
      <w:bookmarkStart w:id="800" w:name="_Toc435801698"/>
      <w:bookmarkStart w:id="801" w:name="_Toc436776308"/>
      <w:bookmarkStart w:id="802" w:name="_Toc438420130"/>
      <w:bookmarkStart w:id="803" w:name="_Toc439628762"/>
      <w:bookmarkStart w:id="804" w:name="_Toc440488799"/>
      <w:r w:rsidRPr="001B586B">
        <w:rPr>
          <w:rtl/>
        </w:rPr>
        <w:t>כתובות</w:t>
      </w:r>
      <w:r w:rsidRPr="003E4904">
        <w:rPr>
          <w:rFonts w:ascii="David" w:hAnsi="David"/>
          <w:rtl/>
        </w:rPr>
        <w:t xml:space="preserve"> והודעות</w:t>
      </w:r>
      <w:bookmarkEnd w:id="798"/>
      <w:bookmarkEnd w:id="799"/>
      <w:bookmarkEnd w:id="800"/>
      <w:bookmarkEnd w:id="801"/>
      <w:bookmarkEnd w:id="802"/>
      <w:bookmarkEnd w:id="803"/>
      <w:bookmarkEnd w:id="804"/>
    </w:p>
    <w:p w:rsidR="001F6FB0" w:rsidRPr="003E4904" w:rsidRDefault="001F6FB0" w:rsidP="00E32799">
      <w:pPr>
        <w:numPr>
          <w:ilvl w:val="1"/>
          <w:numId w:val="29"/>
        </w:numPr>
        <w:tabs>
          <w:tab w:val="left" w:pos="-426"/>
        </w:tabs>
        <w:autoSpaceDE w:val="0"/>
        <w:autoSpaceDN w:val="0"/>
        <w:spacing w:before="240" w:after="120" w:line="240" w:lineRule="atLeast"/>
        <w:jc w:val="both"/>
        <w:rPr>
          <w:rFonts w:ascii="David" w:hAnsi="David" w:cs="David"/>
          <w:b/>
          <w:bCs/>
        </w:rPr>
      </w:pPr>
      <w:r w:rsidRPr="003E4904">
        <w:rPr>
          <w:rFonts w:ascii="David" w:hAnsi="David" w:cs="David"/>
          <w:rtl/>
        </w:rPr>
        <w:t>הודעה שנשלחה בדואר רשום לפי הכתובת המפורטת להלן בסעיף זה (אלא אם הודיע צד למשנהו בכתב על שינוי בכתובתו) תיחשב כאילו הגיעה לתעודתה בתום 72 שעות מעת מסירתה למשלוח ואם נמסרה ביד, מעת מסירתה.</w:t>
      </w:r>
    </w:p>
    <w:p w:rsidR="001F6FB0" w:rsidRPr="003E4904" w:rsidRDefault="001F6FB0" w:rsidP="00E32799">
      <w:pPr>
        <w:numPr>
          <w:ilvl w:val="1"/>
          <w:numId w:val="29"/>
        </w:numPr>
        <w:tabs>
          <w:tab w:val="left" w:pos="-426"/>
        </w:tabs>
        <w:autoSpaceDE w:val="0"/>
        <w:autoSpaceDN w:val="0"/>
        <w:spacing w:before="240" w:after="120" w:line="240" w:lineRule="atLeast"/>
        <w:jc w:val="both"/>
        <w:rPr>
          <w:rFonts w:ascii="David" w:hAnsi="David" w:cs="David"/>
        </w:rPr>
      </w:pPr>
      <w:r w:rsidRPr="003E4904">
        <w:rPr>
          <w:rFonts w:ascii="David" w:hAnsi="David" w:cs="David"/>
          <w:rtl/>
        </w:rPr>
        <w:t>כתובות הצדדים לעניין חוזה זה הן:</w:t>
      </w:r>
    </w:p>
    <w:p w:rsidR="001F6FB0" w:rsidRPr="003E4904" w:rsidRDefault="001F6FB0" w:rsidP="00B83C64">
      <w:pPr>
        <w:pStyle w:val="Normal0"/>
        <w:rPr>
          <w:rFonts w:ascii="David" w:hAnsi="David"/>
          <w:b/>
          <w:bCs/>
          <w:sz w:val="24"/>
          <w:rtl/>
        </w:rPr>
      </w:pPr>
      <w:r w:rsidRPr="003E4904">
        <w:rPr>
          <w:rFonts w:ascii="David" w:hAnsi="David"/>
          <w:b/>
          <w:bCs/>
          <w:sz w:val="24"/>
          <w:rtl/>
        </w:rPr>
        <w:t>רשות המסים</w:t>
      </w:r>
      <w:r w:rsidRPr="003E4904">
        <w:rPr>
          <w:rFonts w:ascii="David" w:hAnsi="David"/>
          <w:sz w:val="24"/>
          <w:rtl/>
        </w:rPr>
        <w:t xml:space="preserve"> </w:t>
      </w:r>
      <w:r w:rsidR="00B83C64">
        <w:rPr>
          <w:rFonts w:ascii="David" w:hAnsi="David"/>
          <w:sz w:val="24"/>
          <w:rtl/>
        </w:rPr>
        <w:t>–</w:t>
      </w:r>
      <w:r w:rsidR="00B83C64">
        <w:rPr>
          <w:rFonts w:ascii="David" w:hAnsi="David" w:hint="cs"/>
          <w:sz w:val="24"/>
          <w:rtl/>
        </w:rPr>
        <w:t xml:space="preserve">בישראל </w:t>
      </w:r>
      <w:r w:rsidR="00B83C64">
        <w:rPr>
          <w:rFonts w:ascii="David" w:hAnsi="David"/>
          <w:sz w:val="24"/>
          <w:rtl/>
        </w:rPr>
        <w:t>–</w:t>
      </w:r>
      <w:r w:rsidR="00B83C64">
        <w:rPr>
          <w:rFonts w:ascii="David" w:hAnsi="David" w:hint="cs"/>
          <w:sz w:val="24"/>
          <w:rtl/>
        </w:rPr>
        <w:t xml:space="preserve"> שירות עיבודים ממוחשבים </w:t>
      </w:r>
      <w:r w:rsidR="00B83C64">
        <w:rPr>
          <w:rFonts w:ascii="David" w:hAnsi="David"/>
          <w:sz w:val="24"/>
          <w:rtl/>
        </w:rPr>
        <w:t>–</w:t>
      </w:r>
      <w:r w:rsidR="00B83C64">
        <w:rPr>
          <w:rFonts w:ascii="David" w:hAnsi="David" w:hint="cs"/>
          <w:sz w:val="24"/>
          <w:rtl/>
        </w:rPr>
        <w:t xml:space="preserve"> שע"ם- רחוב פועלי צדק 4 תלפיות י</w:t>
      </w:r>
      <w:r w:rsidR="000427B7" w:rsidRPr="000427B7">
        <w:rPr>
          <w:rFonts w:ascii="David" w:hAnsi="David"/>
          <w:sz w:val="24"/>
          <w:rtl/>
        </w:rPr>
        <w:t>רושלים</w:t>
      </w:r>
    </w:p>
    <w:p w:rsidR="001F6FB0" w:rsidRPr="003E4904" w:rsidRDefault="001F6FB0" w:rsidP="001F6FB0">
      <w:pPr>
        <w:pStyle w:val="Normal0"/>
        <w:rPr>
          <w:rFonts w:ascii="David" w:hAnsi="David"/>
          <w:sz w:val="24"/>
        </w:rPr>
      </w:pPr>
      <w:r w:rsidRPr="003E4904">
        <w:rPr>
          <w:rFonts w:ascii="David" w:hAnsi="David"/>
          <w:b/>
          <w:bCs/>
          <w:sz w:val="24"/>
          <w:rtl/>
        </w:rPr>
        <w:t xml:space="preserve">הספק </w:t>
      </w:r>
      <w:r w:rsidRPr="006E6ABE">
        <w:rPr>
          <w:rFonts w:ascii="David" w:hAnsi="David"/>
          <w:sz w:val="24"/>
          <w:rtl/>
        </w:rPr>
        <w:t>-</w:t>
      </w:r>
      <w:r w:rsidRPr="003E4904">
        <w:rPr>
          <w:rFonts w:ascii="David" w:hAnsi="David"/>
          <w:sz w:val="24"/>
          <w:rtl/>
        </w:rPr>
        <w:t xml:space="preserve"> </w:t>
      </w:r>
      <w:r w:rsidR="006E6ABE">
        <w:rPr>
          <w:rFonts w:ascii="David" w:hAnsi="David"/>
          <w:sz w:val="24"/>
          <w:rtl/>
        </w:rPr>
        <w:tab/>
      </w:r>
      <w:r w:rsidRPr="006E6ABE">
        <w:rPr>
          <w:rFonts w:ascii="David" w:hAnsi="David"/>
          <w:sz w:val="24"/>
          <w:rtl/>
        </w:rPr>
        <w:t>________________________________________________________</w:t>
      </w:r>
      <w:r w:rsidR="006E6ABE">
        <w:rPr>
          <w:rFonts w:ascii="David" w:hAnsi="David" w:hint="cs"/>
          <w:sz w:val="24"/>
          <w:rtl/>
        </w:rPr>
        <w:t>_____</w:t>
      </w:r>
      <w:r w:rsidRPr="006E6ABE">
        <w:rPr>
          <w:rFonts w:ascii="David" w:hAnsi="David"/>
          <w:sz w:val="24"/>
          <w:rtl/>
        </w:rPr>
        <w:t>____</w:t>
      </w:r>
    </w:p>
    <w:p w:rsidR="001F6FB0" w:rsidRPr="003E4904" w:rsidRDefault="001F6FB0" w:rsidP="001F6FB0">
      <w:pPr>
        <w:pStyle w:val="Normal0"/>
        <w:jc w:val="center"/>
        <w:rPr>
          <w:rFonts w:ascii="David" w:hAnsi="David"/>
          <w:sz w:val="24"/>
          <w:rtl/>
        </w:rPr>
      </w:pPr>
    </w:p>
    <w:p w:rsidR="001F6FB0" w:rsidRPr="003E4904" w:rsidRDefault="001F6FB0" w:rsidP="001F6FB0">
      <w:pPr>
        <w:pStyle w:val="Normal0"/>
        <w:jc w:val="center"/>
        <w:rPr>
          <w:rFonts w:ascii="David" w:hAnsi="David"/>
          <w:sz w:val="24"/>
          <w:rtl/>
        </w:rPr>
      </w:pPr>
      <w:r w:rsidRPr="003E4904">
        <w:rPr>
          <w:rFonts w:ascii="David" w:hAnsi="David"/>
          <w:sz w:val="24"/>
          <w:rtl/>
        </w:rPr>
        <w:t>ולראיה באו הצדדים על החתום:</w:t>
      </w:r>
    </w:p>
    <w:tbl>
      <w:tblPr>
        <w:bidiVisual/>
        <w:tblW w:w="10258" w:type="dxa"/>
        <w:jc w:val="center"/>
        <w:tblLook w:val="01E0" w:firstRow="1" w:lastRow="1" w:firstColumn="1" w:lastColumn="1" w:noHBand="0" w:noVBand="0"/>
      </w:tblPr>
      <w:tblGrid>
        <w:gridCol w:w="1964"/>
        <w:gridCol w:w="281"/>
        <w:gridCol w:w="2343"/>
        <w:gridCol w:w="1134"/>
        <w:gridCol w:w="2126"/>
        <w:gridCol w:w="283"/>
        <w:gridCol w:w="2127"/>
      </w:tblGrid>
      <w:tr w:rsidR="001F6FB0" w:rsidRPr="003E4904" w:rsidTr="006E6ABE">
        <w:trPr>
          <w:jc w:val="center"/>
        </w:trPr>
        <w:tc>
          <w:tcPr>
            <w:tcW w:w="1964" w:type="dxa"/>
            <w:tcBorders>
              <w:bottom w:val="single" w:sz="4" w:space="0" w:color="auto"/>
            </w:tcBorders>
          </w:tcPr>
          <w:p w:rsidR="001F6FB0" w:rsidRPr="003E4904" w:rsidRDefault="001F6FB0" w:rsidP="00D749B7">
            <w:pPr>
              <w:pStyle w:val="H21"/>
              <w:outlineLvl w:val="0"/>
              <w:rPr>
                <w:rFonts w:ascii="David" w:hAnsi="David"/>
                <w:szCs w:val="24"/>
              </w:rPr>
            </w:pPr>
          </w:p>
        </w:tc>
        <w:tc>
          <w:tcPr>
            <w:tcW w:w="281" w:type="dxa"/>
          </w:tcPr>
          <w:p w:rsidR="001F6FB0" w:rsidRPr="003E4904" w:rsidRDefault="001F6FB0" w:rsidP="00D749B7">
            <w:pPr>
              <w:pStyle w:val="H21"/>
              <w:outlineLvl w:val="0"/>
              <w:rPr>
                <w:rFonts w:ascii="David" w:hAnsi="David"/>
                <w:szCs w:val="24"/>
              </w:rPr>
            </w:pPr>
          </w:p>
        </w:tc>
        <w:tc>
          <w:tcPr>
            <w:tcW w:w="2343" w:type="dxa"/>
            <w:tcBorders>
              <w:bottom w:val="single" w:sz="4" w:space="0" w:color="auto"/>
            </w:tcBorders>
          </w:tcPr>
          <w:p w:rsidR="001F6FB0" w:rsidRPr="003E4904" w:rsidRDefault="001F6FB0" w:rsidP="00D749B7">
            <w:pPr>
              <w:pStyle w:val="H21"/>
              <w:outlineLvl w:val="0"/>
              <w:rPr>
                <w:rFonts w:ascii="David" w:hAnsi="David"/>
                <w:szCs w:val="24"/>
              </w:rPr>
            </w:pPr>
          </w:p>
        </w:tc>
        <w:tc>
          <w:tcPr>
            <w:tcW w:w="1134" w:type="dxa"/>
          </w:tcPr>
          <w:p w:rsidR="001F6FB0" w:rsidRPr="003E4904" w:rsidRDefault="001F6FB0" w:rsidP="00D749B7">
            <w:pPr>
              <w:pStyle w:val="H21"/>
              <w:outlineLvl w:val="0"/>
              <w:rPr>
                <w:rFonts w:ascii="David" w:hAnsi="David"/>
                <w:szCs w:val="24"/>
              </w:rPr>
            </w:pPr>
          </w:p>
        </w:tc>
        <w:tc>
          <w:tcPr>
            <w:tcW w:w="2126" w:type="dxa"/>
            <w:tcBorders>
              <w:bottom w:val="single" w:sz="4" w:space="0" w:color="auto"/>
            </w:tcBorders>
          </w:tcPr>
          <w:p w:rsidR="001F6FB0" w:rsidRPr="003E4904" w:rsidRDefault="001F6FB0" w:rsidP="00D749B7">
            <w:pPr>
              <w:pStyle w:val="H21"/>
              <w:outlineLvl w:val="0"/>
              <w:rPr>
                <w:rFonts w:ascii="David" w:hAnsi="David"/>
                <w:szCs w:val="24"/>
              </w:rPr>
            </w:pPr>
          </w:p>
        </w:tc>
        <w:tc>
          <w:tcPr>
            <w:tcW w:w="283" w:type="dxa"/>
          </w:tcPr>
          <w:p w:rsidR="001F6FB0" w:rsidRPr="003E4904" w:rsidRDefault="001F6FB0" w:rsidP="00D749B7">
            <w:pPr>
              <w:pStyle w:val="H21"/>
              <w:outlineLvl w:val="0"/>
              <w:rPr>
                <w:rFonts w:ascii="David" w:hAnsi="David"/>
                <w:szCs w:val="24"/>
              </w:rPr>
            </w:pPr>
          </w:p>
        </w:tc>
        <w:tc>
          <w:tcPr>
            <w:tcW w:w="2127" w:type="dxa"/>
            <w:tcBorders>
              <w:bottom w:val="single" w:sz="4" w:space="0" w:color="auto"/>
            </w:tcBorders>
          </w:tcPr>
          <w:p w:rsidR="001F6FB0" w:rsidRPr="003E4904" w:rsidRDefault="001F6FB0" w:rsidP="00D749B7">
            <w:pPr>
              <w:pStyle w:val="H21"/>
              <w:outlineLvl w:val="0"/>
              <w:rPr>
                <w:rFonts w:ascii="David" w:hAnsi="David"/>
                <w:szCs w:val="24"/>
              </w:rPr>
            </w:pPr>
          </w:p>
        </w:tc>
      </w:tr>
      <w:tr w:rsidR="001F6FB0" w:rsidRPr="003E4904" w:rsidTr="006E6ABE">
        <w:trPr>
          <w:jc w:val="center"/>
        </w:trPr>
        <w:tc>
          <w:tcPr>
            <w:tcW w:w="1964" w:type="dxa"/>
            <w:tcBorders>
              <w:top w:val="single" w:sz="4" w:space="0" w:color="auto"/>
            </w:tcBorders>
            <w:vAlign w:val="center"/>
          </w:tcPr>
          <w:p w:rsidR="001F6FB0" w:rsidRPr="003E4904" w:rsidRDefault="001F6FB0" w:rsidP="00D749B7">
            <w:pPr>
              <w:pStyle w:val="Normal0"/>
              <w:spacing w:before="0" w:line="240" w:lineRule="auto"/>
              <w:jc w:val="center"/>
              <w:rPr>
                <w:rFonts w:ascii="David" w:hAnsi="David"/>
              </w:rPr>
            </w:pPr>
            <w:r w:rsidRPr="003E4904">
              <w:rPr>
                <w:rFonts w:ascii="David" w:hAnsi="David"/>
                <w:szCs w:val="22"/>
                <w:rtl/>
              </w:rPr>
              <w:t xml:space="preserve">מנהל </w:t>
            </w:r>
            <w:r w:rsidR="00691C6A" w:rsidRPr="003E4904">
              <w:rPr>
                <w:rFonts w:ascii="David" w:hAnsi="David"/>
                <w:szCs w:val="22"/>
                <w:rtl/>
              </w:rPr>
              <w:t>רשות המסים</w:t>
            </w:r>
          </w:p>
        </w:tc>
        <w:tc>
          <w:tcPr>
            <w:tcW w:w="281" w:type="dxa"/>
          </w:tcPr>
          <w:p w:rsidR="001F6FB0" w:rsidRPr="003E4904" w:rsidRDefault="001F6FB0" w:rsidP="00D749B7">
            <w:pPr>
              <w:pStyle w:val="Normal0"/>
              <w:spacing w:before="0" w:line="240" w:lineRule="auto"/>
              <w:jc w:val="center"/>
              <w:rPr>
                <w:rFonts w:ascii="David" w:hAnsi="David"/>
              </w:rPr>
            </w:pPr>
          </w:p>
        </w:tc>
        <w:tc>
          <w:tcPr>
            <w:tcW w:w="2343" w:type="dxa"/>
            <w:tcBorders>
              <w:top w:val="single" w:sz="4" w:space="0" w:color="auto"/>
            </w:tcBorders>
            <w:vAlign w:val="center"/>
          </w:tcPr>
          <w:p w:rsidR="001F6FB0" w:rsidRPr="003E4904" w:rsidRDefault="001F6FB0" w:rsidP="00D749B7">
            <w:pPr>
              <w:pStyle w:val="Normal0"/>
              <w:spacing w:before="0" w:line="240" w:lineRule="auto"/>
              <w:jc w:val="center"/>
              <w:rPr>
                <w:rFonts w:ascii="David" w:hAnsi="David"/>
              </w:rPr>
            </w:pPr>
            <w:r w:rsidRPr="003E4904">
              <w:rPr>
                <w:rFonts w:ascii="David" w:hAnsi="David"/>
                <w:szCs w:val="22"/>
                <w:rtl/>
              </w:rPr>
              <w:t>חשב רשות המסים</w:t>
            </w:r>
          </w:p>
        </w:tc>
        <w:tc>
          <w:tcPr>
            <w:tcW w:w="1134" w:type="dxa"/>
          </w:tcPr>
          <w:p w:rsidR="001F6FB0" w:rsidRPr="003E4904" w:rsidRDefault="001F6FB0" w:rsidP="00D749B7">
            <w:pPr>
              <w:pStyle w:val="Normal0"/>
              <w:spacing w:before="0" w:line="240" w:lineRule="auto"/>
              <w:jc w:val="center"/>
              <w:rPr>
                <w:rFonts w:ascii="David" w:hAnsi="David"/>
              </w:rPr>
            </w:pPr>
          </w:p>
        </w:tc>
        <w:tc>
          <w:tcPr>
            <w:tcW w:w="2126" w:type="dxa"/>
            <w:tcBorders>
              <w:top w:val="single" w:sz="4" w:space="0" w:color="auto"/>
            </w:tcBorders>
            <w:vAlign w:val="center"/>
          </w:tcPr>
          <w:p w:rsidR="001F6FB0" w:rsidRPr="003E4904" w:rsidRDefault="001F6FB0" w:rsidP="00D749B7">
            <w:pPr>
              <w:pStyle w:val="Normal0"/>
              <w:spacing w:before="0" w:line="240" w:lineRule="auto"/>
              <w:jc w:val="center"/>
              <w:rPr>
                <w:rFonts w:ascii="David" w:hAnsi="David"/>
              </w:rPr>
            </w:pPr>
            <w:r w:rsidRPr="003E4904">
              <w:rPr>
                <w:rFonts w:ascii="David" w:hAnsi="David"/>
                <w:szCs w:val="22"/>
                <w:rtl/>
              </w:rPr>
              <w:t>מנהל</w:t>
            </w:r>
          </w:p>
        </w:tc>
        <w:tc>
          <w:tcPr>
            <w:tcW w:w="283" w:type="dxa"/>
          </w:tcPr>
          <w:p w:rsidR="001F6FB0" w:rsidRPr="003E4904" w:rsidRDefault="001F6FB0" w:rsidP="00D749B7">
            <w:pPr>
              <w:pStyle w:val="Normal0"/>
              <w:spacing w:before="0" w:line="240" w:lineRule="auto"/>
              <w:jc w:val="center"/>
              <w:rPr>
                <w:rFonts w:ascii="David" w:hAnsi="David"/>
              </w:rPr>
            </w:pPr>
          </w:p>
        </w:tc>
        <w:tc>
          <w:tcPr>
            <w:tcW w:w="2127" w:type="dxa"/>
            <w:tcBorders>
              <w:top w:val="single" w:sz="4" w:space="0" w:color="auto"/>
            </w:tcBorders>
          </w:tcPr>
          <w:p w:rsidR="001F6FB0" w:rsidRPr="003E4904" w:rsidRDefault="001F6FB0" w:rsidP="00D749B7">
            <w:pPr>
              <w:pStyle w:val="Normal0"/>
              <w:spacing w:before="0" w:line="240" w:lineRule="auto"/>
              <w:jc w:val="center"/>
              <w:rPr>
                <w:rFonts w:ascii="David" w:hAnsi="David"/>
              </w:rPr>
            </w:pPr>
            <w:r w:rsidRPr="003E4904">
              <w:rPr>
                <w:rFonts w:ascii="David" w:hAnsi="David"/>
                <w:szCs w:val="22"/>
                <w:rtl/>
              </w:rPr>
              <w:t>מנהל</w:t>
            </w:r>
          </w:p>
        </w:tc>
      </w:tr>
      <w:tr w:rsidR="001F6FB0" w:rsidRPr="003E4904" w:rsidTr="006E6ABE">
        <w:trPr>
          <w:trHeight w:val="198"/>
          <w:jc w:val="center"/>
        </w:trPr>
        <w:tc>
          <w:tcPr>
            <w:tcW w:w="4588" w:type="dxa"/>
            <w:gridSpan w:val="3"/>
            <w:vAlign w:val="center"/>
          </w:tcPr>
          <w:p w:rsidR="001F6FB0" w:rsidRPr="003E4904" w:rsidRDefault="001F6FB0" w:rsidP="00D749B7">
            <w:pPr>
              <w:pStyle w:val="Normal0"/>
              <w:spacing w:before="0" w:line="240" w:lineRule="auto"/>
              <w:jc w:val="center"/>
              <w:rPr>
                <w:rFonts w:ascii="David" w:hAnsi="David"/>
                <w:b/>
                <w:bCs/>
                <w:spacing w:val="20"/>
              </w:rPr>
            </w:pPr>
            <w:r w:rsidRPr="003E4904">
              <w:rPr>
                <w:rFonts w:ascii="David" w:hAnsi="David"/>
                <w:b/>
                <w:bCs/>
                <w:spacing w:val="20"/>
                <w:szCs w:val="22"/>
                <w:rtl/>
              </w:rPr>
              <w:t>בשם רשות המסים בישראל</w:t>
            </w:r>
          </w:p>
        </w:tc>
        <w:tc>
          <w:tcPr>
            <w:tcW w:w="1134" w:type="dxa"/>
          </w:tcPr>
          <w:p w:rsidR="001F6FB0" w:rsidRPr="003E4904" w:rsidRDefault="001F6FB0" w:rsidP="00D749B7">
            <w:pPr>
              <w:pStyle w:val="Normal0"/>
              <w:spacing w:before="0" w:line="240" w:lineRule="auto"/>
              <w:jc w:val="center"/>
              <w:rPr>
                <w:rFonts w:ascii="David" w:hAnsi="David"/>
                <w:b/>
                <w:bCs/>
                <w:spacing w:val="20"/>
              </w:rPr>
            </w:pPr>
          </w:p>
        </w:tc>
        <w:tc>
          <w:tcPr>
            <w:tcW w:w="4536" w:type="dxa"/>
            <w:gridSpan w:val="3"/>
            <w:vAlign w:val="center"/>
          </w:tcPr>
          <w:p w:rsidR="001F6FB0" w:rsidRPr="003E4904" w:rsidRDefault="001F6FB0" w:rsidP="00D749B7">
            <w:pPr>
              <w:pStyle w:val="Normal0"/>
              <w:spacing w:before="0" w:line="240" w:lineRule="auto"/>
              <w:jc w:val="center"/>
              <w:rPr>
                <w:rFonts w:ascii="David" w:hAnsi="David"/>
                <w:b/>
                <w:bCs/>
                <w:spacing w:val="20"/>
              </w:rPr>
            </w:pPr>
            <w:r w:rsidRPr="003E4904">
              <w:rPr>
                <w:rFonts w:ascii="David" w:hAnsi="David"/>
                <w:b/>
                <w:bCs/>
                <w:spacing w:val="20"/>
                <w:szCs w:val="22"/>
                <w:rtl/>
              </w:rPr>
              <w:t>בשם הספק</w:t>
            </w:r>
          </w:p>
        </w:tc>
      </w:tr>
    </w:tbl>
    <w:p w:rsidR="001F6FB0" w:rsidRPr="00CA654E" w:rsidRDefault="001F6FB0" w:rsidP="009F4D9C">
      <w:pPr>
        <w:pStyle w:val="20"/>
        <w:numPr>
          <w:ilvl w:val="0"/>
          <w:numId w:val="0"/>
        </w:numPr>
        <w:jc w:val="center"/>
      </w:pPr>
      <w:bookmarkStart w:id="805" w:name="_נספח_0.7.1ג'_הצהרה"/>
      <w:bookmarkStart w:id="806" w:name="_Toc206123317"/>
      <w:bookmarkEnd w:id="805"/>
      <w:r w:rsidRPr="003E4904">
        <w:rPr>
          <w:rFonts w:ascii="David" w:hAnsi="David"/>
          <w:rtl/>
        </w:rPr>
        <w:br w:type="page"/>
      </w:r>
      <w:bookmarkStart w:id="807" w:name="_Toc318848605"/>
      <w:bookmarkStart w:id="808" w:name="_Toc422087710"/>
      <w:bookmarkStart w:id="809" w:name="_Toc423017834"/>
      <w:bookmarkStart w:id="810" w:name="_Toc447103605"/>
      <w:bookmarkStart w:id="811" w:name="_Toc454285761"/>
      <w:bookmarkStart w:id="812" w:name="_Toc501966978"/>
      <w:bookmarkStart w:id="813" w:name="נספח071ג"/>
      <w:bookmarkEnd w:id="806"/>
      <w:r w:rsidRPr="00CA654E">
        <w:rPr>
          <w:rtl/>
        </w:rPr>
        <w:t>נספח</w:t>
      </w:r>
      <w:r>
        <w:rPr>
          <w:rFonts w:hint="cs"/>
          <w:rtl/>
        </w:rPr>
        <w:t xml:space="preserve"> 0.7.1</w:t>
      </w:r>
      <w:r w:rsidRPr="00CA654E">
        <w:rPr>
          <w:rtl/>
        </w:rPr>
        <w:t>ג' הצהרה על שמירת סודיות</w:t>
      </w:r>
      <w:bookmarkEnd w:id="807"/>
      <w:bookmarkEnd w:id="808"/>
      <w:bookmarkEnd w:id="809"/>
      <w:bookmarkEnd w:id="810"/>
      <w:bookmarkEnd w:id="811"/>
      <w:bookmarkEnd w:id="812"/>
    </w:p>
    <w:p w:rsidR="001F6FB0" w:rsidRPr="00CA654E" w:rsidRDefault="001F6FB0" w:rsidP="001F6FB0">
      <w:pPr>
        <w:pStyle w:val="Normal0"/>
        <w:rPr>
          <w:sz w:val="24"/>
          <w:rtl/>
        </w:rPr>
      </w:pPr>
      <w:bookmarkStart w:id="814" w:name="_Toc135452402"/>
      <w:bookmarkStart w:id="815" w:name="_Toc206824105"/>
      <w:bookmarkEnd w:id="813"/>
      <w:r w:rsidRPr="00CA654E">
        <w:rPr>
          <w:sz w:val="24"/>
          <w:rtl/>
        </w:rPr>
        <w:t>הנני מצהיר כי קראתי בתשומת לב את הסעיפים 231,232,234 לפקודת מס הכנסה (נוסח חדש), סעיף 105 לחוק מיסוי מקרקעין (שבח, מכירה ורכישה), תשכ"ג 1963, סעיף 50 לחוק מס רכוש וקרן פיצויים, תשכ"א – 1961, סעיף 142 לחוק מס ערך מוסף, תשל"ו  - 1975 ,סעיף 231 א לפקודת המכס , סעיף 19 ב לחוק מס קניה התש"ב- 1952 וכן סעיפים 118 ו – 119 לחוק עונשין, תשל"ז – 1977 ואת סעיף 23 ב' לחוק הגנת הפרטיות התשמ"א – 1981 הנוגעים לחובת הסודיות החלה על ממלא תפקיד מטעם המדינה או המועסק בביצוע החוקים הנ"ל ו/או על בעל חוזה עם המדינה.</w:t>
      </w:r>
    </w:p>
    <w:p w:rsidR="001F6FB0" w:rsidRPr="00CA654E" w:rsidRDefault="001F6FB0" w:rsidP="001F6FB0">
      <w:pPr>
        <w:pStyle w:val="Normal0"/>
        <w:rPr>
          <w:sz w:val="24"/>
          <w:rtl/>
        </w:rPr>
      </w:pPr>
      <w:r w:rsidRPr="00CA654E">
        <w:rPr>
          <w:sz w:val="24"/>
          <w:rtl/>
        </w:rPr>
        <w:t>הנני מכיר את תוכנם ויודע/ת שהם מכוונים אלי ומחייבים אותי וכי אי מילוי התחייבותי על פי הצהרה זו מהווה עבירה לפיהם.</w:t>
      </w:r>
    </w:p>
    <w:p w:rsidR="001F6FB0" w:rsidRPr="00CA654E" w:rsidRDefault="001F6FB0" w:rsidP="003A19B2">
      <w:pPr>
        <w:pStyle w:val="Normal0"/>
        <w:spacing w:before="240"/>
        <w:jc w:val="center"/>
        <w:rPr>
          <w:b/>
          <w:bCs/>
          <w:spacing w:val="20"/>
          <w:sz w:val="24"/>
          <w:rtl/>
        </w:rPr>
      </w:pPr>
      <w:r w:rsidRPr="00CA654E">
        <w:rPr>
          <w:b/>
          <w:bCs/>
          <w:spacing w:val="20"/>
          <w:sz w:val="24"/>
          <w:rtl/>
        </w:rPr>
        <w:t>פקודות מס הכנסה</w:t>
      </w:r>
    </w:p>
    <w:tbl>
      <w:tblPr>
        <w:bidiVisual/>
        <w:tblW w:w="0" w:type="auto"/>
        <w:tblLook w:val="01E0" w:firstRow="1" w:lastRow="1" w:firstColumn="1" w:lastColumn="1" w:noHBand="0" w:noVBand="0"/>
      </w:tblPr>
      <w:tblGrid>
        <w:gridCol w:w="1394"/>
        <w:gridCol w:w="9036"/>
      </w:tblGrid>
      <w:tr w:rsidR="001F6FB0" w:rsidRPr="006358BC" w:rsidTr="00D01D85">
        <w:tc>
          <w:tcPr>
            <w:tcW w:w="1394" w:type="dxa"/>
          </w:tcPr>
          <w:p w:rsidR="001F6FB0" w:rsidRPr="006358BC" w:rsidRDefault="001F6FB0" w:rsidP="00D749B7">
            <w:pPr>
              <w:pStyle w:val="afc"/>
              <w:rPr>
                <w:rFonts w:cs="David"/>
                <w:sz w:val="24"/>
                <w:szCs w:val="24"/>
              </w:rPr>
            </w:pPr>
            <w:r w:rsidRPr="006358BC">
              <w:rPr>
                <w:rFonts w:cs="David" w:hint="eastAsia"/>
                <w:sz w:val="24"/>
                <w:szCs w:val="24"/>
                <w:rtl/>
              </w:rPr>
              <w:t>סעיף</w:t>
            </w:r>
            <w:r w:rsidRPr="006358BC">
              <w:rPr>
                <w:rFonts w:cs="David"/>
                <w:sz w:val="24"/>
                <w:szCs w:val="24"/>
                <w:rtl/>
              </w:rPr>
              <w:t xml:space="preserve"> 231:  </w:t>
            </w:r>
          </w:p>
        </w:tc>
        <w:tc>
          <w:tcPr>
            <w:tcW w:w="9036" w:type="dxa"/>
          </w:tcPr>
          <w:p w:rsidR="001F6FB0" w:rsidRPr="006358BC" w:rsidRDefault="001F6FB0" w:rsidP="00D749B7">
            <w:pPr>
              <w:pStyle w:val="afc"/>
              <w:jc w:val="left"/>
              <w:rPr>
                <w:rFonts w:cs="David"/>
                <w:sz w:val="24"/>
                <w:szCs w:val="24"/>
              </w:rPr>
            </w:pPr>
            <w:r w:rsidRPr="006358BC">
              <w:rPr>
                <w:rFonts w:cs="David" w:hint="eastAsia"/>
                <w:sz w:val="24"/>
                <w:szCs w:val="24"/>
                <w:rtl/>
              </w:rPr>
              <w:t>הממלא</w:t>
            </w:r>
            <w:r w:rsidRPr="006358BC">
              <w:rPr>
                <w:rFonts w:cs="David"/>
                <w:sz w:val="24"/>
                <w:szCs w:val="24"/>
                <w:rtl/>
              </w:rPr>
              <w:t xml:space="preserve"> </w:t>
            </w:r>
            <w:r w:rsidRPr="006358BC">
              <w:rPr>
                <w:rFonts w:cs="David" w:hint="eastAsia"/>
                <w:sz w:val="24"/>
                <w:szCs w:val="24"/>
                <w:rtl/>
              </w:rPr>
              <w:t>תפקיד</w:t>
            </w:r>
            <w:r w:rsidRPr="006358BC">
              <w:rPr>
                <w:rFonts w:cs="David"/>
                <w:sz w:val="24"/>
                <w:szCs w:val="24"/>
                <w:rtl/>
              </w:rPr>
              <w:t xml:space="preserve"> </w:t>
            </w:r>
            <w:r w:rsidRPr="006358BC">
              <w:rPr>
                <w:rFonts w:cs="David" w:hint="eastAsia"/>
                <w:sz w:val="24"/>
                <w:szCs w:val="24"/>
                <w:rtl/>
              </w:rPr>
              <w:t>רשמי</w:t>
            </w:r>
            <w:r w:rsidRPr="006358BC">
              <w:rPr>
                <w:rFonts w:cs="David"/>
                <w:sz w:val="24"/>
                <w:szCs w:val="24"/>
                <w:rtl/>
              </w:rPr>
              <w:t xml:space="preserve"> </w:t>
            </w:r>
            <w:r w:rsidRPr="006358BC">
              <w:rPr>
                <w:rFonts w:cs="David" w:hint="eastAsia"/>
                <w:sz w:val="24"/>
                <w:szCs w:val="24"/>
                <w:rtl/>
              </w:rPr>
              <w:t>בביצוע</w:t>
            </w:r>
            <w:r w:rsidRPr="006358BC">
              <w:rPr>
                <w:rFonts w:cs="David"/>
                <w:sz w:val="24"/>
                <w:szCs w:val="24"/>
                <w:rtl/>
              </w:rPr>
              <w:t xml:space="preserve"> </w:t>
            </w:r>
            <w:r w:rsidRPr="006358BC">
              <w:rPr>
                <w:rFonts w:cs="David" w:hint="eastAsia"/>
                <w:sz w:val="24"/>
                <w:szCs w:val="24"/>
                <w:rtl/>
              </w:rPr>
              <w:t>הפקודה</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המועסק</w:t>
            </w:r>
            <w:r w:rsidRPr="006358BC">
              <w:rPr>
                <w:rFonts w:cs="David"/>
                <w:sz w:val="24"/>
                <w:szCs w:val="24"/>
                <w:rtl/>
              </w:rPr>
              <w:t xml:space="preserve"> </w:t>
            </w:r>
            <w:r w:rsidRPr="006358BC">
              <w:rPr>
                <w:rFonts w:cs="David" w:hint="eastAsia"/>
                <w:sz w:val="24"/>
                <w:szCs w:val="24"/>
                <w:rtl/>
              </w:rPr>
              <w:t>בביצועה</w:t>
            </w:r>
            <w:r w:rsidRPr="006358BC">
              <w:rPr>
                <w:rFonts w:cs="David"/>
                <w:sz w:val="24"/>
                <w:szCs w:val="24"/>
                <w:rtl/>
              </w:rPr>
              <w:t xml:space="preserve">, </w:t>
            </w:r>
            <w:r w:rsidRPr="006358BC">
              <w:rPr>
                <w:rFonts w:cs="David" w:hint="eastAsia"/>
                <w:sz w:val="24"/>
                <w:szCs w:val="24"/>
                <w:rtl/>
              </w:rPr>
              <w:t>חייב</w:t>
            </w:r>
            <w:r w:rsidRPr="006358BC">
              <w:rPr>
                <w:rFonts w:cs="David"/>
                <w:sz w:val="24"/>
                <w:szCs w:val="24"/>
                <w:rtl/>
              </w:rPr>
              <w:t xml:space="preserve"> </w:t>
            </w:r>
            <w:r w:rsidRPr="006358BC">
              <w:rPr>
                <w:rFonts w:cs="David" w:hint="eastAsia"/>
                <w:sz w:val="24"/>
                <w:szCs w:val="24"/>
                <w:rtl/>
              </w:rPr>
              <w:t>לראות</w:t>
            </w:r>
            <w:r w:rsidRPr="006358BC">
              <w:rPr>
                <w:rFonts w:cs="David"/>
                <w:sz w:val="24"/>
                <w:szCs w:val="24"/>
                <w:rtl/>
              </w:rPr>
              <w:t xml:space="preserve"> </w:t>
            </w:r>
            <w:r w:rsidRPr="006358BC">
              <w:rPr>
                <w:rFonts w:cs="David" w:hint="eastAsia"/>
                <w:sz w:val="24"/>
                <w:szCs w:val="24"/>
                <w:rtl/>
              </w:rPr>
              <w:t>כל</w:t>
            </w:r>
            <w:r w:rsidRPr="006358BC">
              <w:rPr>
                <w:rFonts w:cs="David"/>
                <w:sz w:val="24"/>
                <w:szCs w:val="24"/>
                <w:rtl/>
              </w:rPr>
              <w:t xml:space="preserve"> </w:t>
            </w:r>
            <w:r w:rsidRPr="006358BC">
              <w:rPr>
                <w:rFonts w:cs="David" w:hint="eastAsia"/>
                <w:sz w:val="24"/>
                <w:szCs w:val="24"/>
                <w:rtl/>
              </w:rPr>
              <w:t>תעודה</w:t>
            </w:r>
            <w:r w:rsidRPr="006358BC">
              <w:rPr>
                <w:rFonts w:cs="David"/>
                <w:sz w:val="24"/>
                <w:szCs w:val="24"/>
                <w:rtl/>
              </w:rPr>
              <w:t xml:space="preserve">, </w:t>
            </w:r>
            <w:r w:rsidRPr="006358BC">
              <w:rPr>
                <w:rFonts w:cs="David" w:hint="eastAsia"/>
                <w:sz w:val="24"/>
                <w:szCs w:val="24"/>
                <w:rtl/>
              </w:rPr>
              <w:t>ידיעה</w:t>
            </w:r>
            <w:r w:rsidRPr="006358BC">
              <w:rPr>
                <w:rFonts w:cs="David"/>
                <w:sz w:val="24"/>
                <w:szCs w:val="24"/>
                <w:rtl/>
              </w:rPr>
              <w:t xml:space="preserve">, </w:t>
            </w:r>
            <w:r w:rsidRPr="006358BC">
              <w:rPr>
                <w:rFonts w:cs="David" w:hint="eastAsia"/>
                <w:sz w:val="24"/>
                <w:szCs w:val="24"/>
                <w:rtl/>
              </w:rPr>
              <w:t>דו</w:t>
            </w:r>
            <w:r w:rsidRPr="006358BC">
              <w:rPr>
                <w:rFonts w:cs="David"/>
                <w:sz w:val="24"/>
                <w:szCs w:val="24"/>
                <w:rtl/>
              </w:rPr>
              <w:t>"</w:t>
            </w:r>
            <w:r w:rsidRPr="006358BC">
              <w:rPr>
                <w:rFonts w:cs="David" w:hint="eastAsia"/>
                <w:sz w:val="24"/>
                <w:szCs w:val="24"/>
                <w:rtl/>
              </w:rPr>
              <w:t>ח</w:t>
            </w:r>
            <w:r w:rsidRPr="006358BC">
              <w:rPr>
                <w:rFonts w:cs="David"/>
                <w:sz w:val="24"/>
                <w:szCs w:val="24"/>
                <w:rtl/>
              </w:rPr>
              <w:t xml:space="preserve">, </w:t>
            </w:r>
            <w:r w:rsidRPr="006358BC">
              <w:rPr>
                <w:rFonts w:cs="David" w:hint="eastAsia"/>
                <w:sz w:val="24"/>
                <w:szCs w:val="24"/>
                <w:rtl/>
              </w:rPr>
              <w:t>רשימת</w:t>
            </w:r>
            <w:r w:rsidRPr="006358BC">
              <w:rPr>
                <w:rFonts w:cs="David"/>
                <w:sz w:val="24"/>
                <w:szCs w:val="24"/>
                <w:rtl/>
              </w:rPr>
              <w:t xml:space="preserve"> </w:t>
            </w:r>
            <w:r w:rsidRPr="006358BC">
              <w:rPr>
                <w:rFonts w:cs="David" w:hint="eastAsia"/>
                <w:sz w:val="24"/>
                <w:szCs w:val="24"/>
                <w:rtl/>
              </w:rPr>
              <w:t>שומה</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העתק</w:t>
            </w:r>
            <w:r w:rsidRPr="006358BC">
              <w:rPr>
                <w:rFonts w:cs="David"/>
                <w:sz w:val="24"/>
                <w:szCs w:val="24"/>
                <w:rtl/>
              </w:rPr>
              <w:t xml:space="preserve"> </w:t>
            </w:r>
            <w:r w:rsidRPr="006358BC">
              <w:rPr>
                <w:rFonts w:cs="David" w:hint="eastAsia"/>
                <w:sz w:val="24"/>
                <w:szCs w:val="24"/>
                <w:rtl/>
              </w:rPr>
              <w:t>מהם</w:t>
            </w:r>
            <w:r w:rsidRPr="006358BC">
              <w:rPr>
                <w:rFonts w:cs="David"/>
                <w:sz w:val="24"/>
                <w:szCs w:val="24"/>
                <w:rtl/>
              </w:rPr>
              <w:t xml:space="preserve">, </w:t>
            </w:r>
            <w:r w:rsidRPr="006358BC">
              <w:rPr>
                <w:rFonts w:cs="David" w:hint="eastAsia"/>
                <w:sz w:val="24"/>
                <w:szCs w:val="24"/>
                <w:rtl/>
              </w:rPr>
              <w:t>והם</w:t>
            </w:r>
            <w:r w:rsidRPr="006358BC">
              <w:rPr>
                <w:rFonts w:cs="David"/>
                <w:sz w:val="24"/>
                <w:szCs w:val="24"/>
                <w:rtl/>
              </w:rPr>
              <w:t xml:space="preserve"> </w:t>
            </w:r>
            <w:r w:rsidRPr="006358BC">
              <w:rPr>
                <w:rFonts w:cs="David" w:hint="eastAsia"/>
                <w:sz w:val="24"/>
                <w:szCs w:val="24"/>
                <w:rtl/>
              </w:rPr>
              <w:t>מתייחסים</w:t>
            </w:r>
            <w:r w:rsidRPr="006358BC">
              <w:rPr>
                <w:rFonts w:cs="David"/>
                <w:sz w:val="24"/>
                <w:szCs w:val="24"/>
                <w:rtl/>
              </w:rPr>
              <w:t xml:space="preserve"> </w:t>
            </w:r>
            <w:r w:rsidRPr="006358BC">
              <w:rPr>
                <w:rFonts w:cs="David" w:hint="eastAsia"/>
                <w:sz w:val="24"/>
                <w:szCs w:val="24"/>
                <w:rtl/>
              </w:rPr>
              <w:t>להכנסתו</w:t>
            </w:r>
            <w:r w:rsidRPr="006358BC">
              <w:rPr>
                <w:rFonts w:cs="David"/>
                <w:sz w:val="24"/>
                <w:szCs w:val="24"/>
                <w:rtl/>
              </w:rPr>
              <w:t xml:space="preserve"> </w:t>
            </w:r>
            <w:r w:rsidRPr="006358BC">
              <w:rPr>
                <w:rFonts w:cs="David" w:hint="eastAsia"/>
                <w:sz w:val="24"/>
                <w:szCs w:val="24"/>
                <w:rtl/>
              </w:rPr>
              <w:t>של</w:t>
            </w:r>
            <w:r w:rsidRPr="006358BC">
              <w:rPr>
                <w:rFonts w:cs="David"/>
                <w:sz w:val="24"/>
                <w:szCs w:val="24"/>
                <w:rtl/>
              </w:rPr>
              <w:t xml:space="preserve"> </w:t>
            </w:r>
            <w:r w:rsidRPr="006358BC">
              <w:rPr>
                <w:rFonts w:cs="David" w:hint="eastAsia"/>
                <w:sz w:val="24"/>
                <w:szCs w:val="24"/>
                <w:rtl/>
              </w:rPr>
              <w:t>אדם</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לפרט</w:t>
            </w:r>
            <w:r w:rsidRPr="006358BC">
              <w:rPr>
                <w:rFonts w:cs="David"/>
                <w:sz w:val="24"/>
                <w:szCs w:val="24"/>
                <w:rtl/>
              </w:rPr>
              <w:t xml:space="preserve"> </w:t>
            </w:r>
            <w:r w:rsidRPr="006358BC">
              <w:rPr>
                <w:rFonts w:cs="David" w:hint="eastAsia"/>
                <w:sz w:val="24"/>
                <w:szCs w:val="24"/>
                <w:rtl/>
              </w:rPr>
              <w:t>שבהכנסתו</w:t>
            </w:r>
            <w:r w:rsidRPr="006358BC">
              <w:rPr>
                <w:rFonts w:cs="David"/>
                <w:sz w:val="24"/>
                <w:szCs w:val="24"/>
                <w:rtl/>
              </w:rPr>
              <w:t xml:space="preserve">, </w:t>
            </w:r>
            <w:r w:rsidRPr="006358BC">
              <w:rPr>
                <w:rFonts w:cs="David" w:hint="eastAsia"/>
                <w:sz w:val="24"/>
                <w:szCs w:val="24"/>
                <w:rtl/>
              </w:rPr>
              <w:t>כדבר</w:t>
            </w:r>
            <w:r w:rsidRPr="006358BC">
              <w:rPr>
                <w:rFonts w:cs="David"/>
                <w:sz w:val="24"/>
                <w:szCs w:val="24"/>
                <w:rtl/>
              </w:rPr>
              <w:t xml:space="preserve"> </w:t>
            </w:r>
            <w:r w:rsidRPr="006358BC">
              <w:rPr>
                <w:rFonts w:cs="David" w:hint="eastAsia"/>
                <w:sz w:val="24"/>
                <w:szCs w:val="24"/>
                <w:rtl/>
              </w:rPr>
              <w:t>שבסוד</w:t>
            </w:r>
            <w:r w:rsidRPr="006358BC">
              <w:rPr>
                <w:rFonts w:cs="David"/>
                <w:sz w:val="24"/>
                <w:szCs w:val="24"/>
                <w:rtl/>
              </w:rPr>
              <w:t xml:space="preserve"> </w:t>
            </w:r>
            <w:r w:rsidRPr="006358BC">
              <w:rPr>
                <w:rFonts w:cs="David" w:hint="eastAsia"/>
                <w:sz w:val="24"/>
                <w:szCs w:val="24"/>
                <w:rtl/>
              </w:rPr>
              <w:t>ושבמהימנות</w:t>
            </w:r>
            <w:r w:rsidRPr="006358BC">
              <w:rPr>
                <w:rFonts w:cs="David"/>
                <w:sz w:val="24"/>
                <w:szCs w:val="24"/>
                <w:rtl/>
              </w:rPr>
              <w:t xml:space="preserve"> </w:t>
            </w:r>
            <w:r w:rsidRPr="006358BC">
              <w:rPr>
                <w:rFonts w:cs="David" w:hint="eastAsia"/>
                <w:sz w:val="24"/>
                <w:szCs w:val="24"/>
                <w:rtl/>
              </w:rPr>
              <w:t>אישית</w:t>
            </w:r>
            <w:r w:rsidRPr="006358BC">
              <w:rPr>
                <w:rFonts w:cs="David"/>
                <w:sz w:val="24"/>
                <w:szCs w:val="24"/>
                <w:rtl/>
              </w:rPr>
              <w:t xml:space="preserve"> </w:t>
            </w:r>
            <w:r w:rsidRPr="006358BC">
              <w:rPr>
                <w:rFonts w:cs="David" w:hint="eastAsia"/>
                <w:sz w:val="24"/>
                <w:szCs w:val="24"/>
                <w:rtl/>
              </w:rPr>
              <w:t>ולנהוג</w:t>
            </w:r>
            <w:r w:rsidRPr="006358BC">
              <w:rPr>
                <w:rFonts w:cs="David"/>
                <w:sz w:val="24"/>
                <w:szCs w:val="24"/>
                <w:rtl/>
              </w:rPr>
              <w:t xml:space="preserve"> </w:t>
            </w:r>
            <w:r w:rsidRPr="006358BC">
              <w:rPr>
                <w:rFonts w:cs="David" w:hint="eastAsia"/>
                <w:sz w:val="24"/>
                <w:szCs w:val="24"/>
                <w:rtl/>
              </w:rPr>
              <w:t>בהם</w:t>
            </w:r>
            <w:r w:rsidRPr="006358BC">
              <w:rPr>
                <w:rFonts w:cs="David"/>
                <w:sz w:val="24"/>
                <w:szCs w:val="24"/>
                <w:rtl/>
              </w:rPr>
              <w:t xml:space="preserve"> </w:t>
            </w:r>
            <w:r w:rsidRPr="006358BC">
              <w:rPr>
                <w:rFonts w:cs="David" w:hint="eastAsia"/>
                <w:sz w:val="24"/>
                <w:szCs w:val="24"/>
                <w:rtl/>
              </w:rPr>
              <w:t>על</w:t>
            </w:r>
            <w:r w:rsidRPr="006358BC">
              <w:rPr>
                <w:rFonts w:cs="David"/>
                <w:sz w:val="24"/>
                <w:szCs w:val="24"/>
                <w:rtl/>
              </w:rPr>
              <w:t xml:space="preserve"> </w:t>
            </w:r>
            <w:r w:rsidRPr="006358BC">
              <w:rPr>
                <w:rFonts w:cs="David" w:hint="eastAsia"/>
                <w:sz w:val="24"/>
                <w:szCs w:val="24"/>
                <w:rtl/>
              </w:rPr>
              <w:t>דרך</w:t>
            </w:r>
            <w:r w:rsidRPr="006358BC">
              <w:rPr>
                <w:rFonts w:cs="David"/>
                <w:sz w:val="24"/>
                <w:szCs w:val="24"/>
                <w:rtl/>
              </w:rPr>
              <w:t xml:space="preserve"> </w:t>
            </w:r>
            <w:r w:rsidRPr="006358BC">
              <w:rPr>
                <w:rFonts w:cs="David" w:hint="eastAsia"/>
                <w:sz w:val="24"/>
                <w:szCs w:val="24"/>
                <w:rtl/>
              </w:rPr>
              <w:t>זו</w:t>
            </w:r>
            <w:r w:rsidRPr="006358BC">
              <w:rPr>
                <w:rFonts w:cs="David"/>
                <w:sz w:val="24"/>
                <w:szCs w:val="24"/>
                <w:rtl/>
              </w:rPr>
              <w:t>.</w:t>
            </w:r>
          </w:p>
        </w:tc>
      </w:tr>
      <w:tr w:rsidR="001F6FB0" w:rsidRPr="006358BC" w:rsidTr="00D01D85">
        <w:tc>
          <w:tcPr>
            <w:tcW w:w="1394" w:type="dxa"/>
          </w:tcPr>
          <w:p w:rsidR="001F6FB0" w:rsidRPr="006358BC" w:rsidRDefault="001F6FB0" w:rsidP="00D749B7">
            <w:pPr>
              <w:pStyle w:val="afc"/>
              <w:rPr>
                <w:rFonts w:cs="David"/>
                <w:sz w:val="24"/>
                <w:szCs w:val="24"/>
              </w:rPr>
            </w:pPr>
            <w:r w:rsidRPr="006358BC">
              <w:rPr>
                <w:rFonts w:cs="David" w:hint="eastAsia"/>
                <w:sz w:val="24"/>
                <w:szCs w:val="24"/>
                <w:rtl/>
              </w:rPr>
              <w:t>סעיף</w:t>
            </w:r>
            <w:r w:rsidRPr="006358BC">
              <w:rPr>
                <w:rFonts w:cs="David"/>
                <w:sz w:val="24"/>
                <w:szCs w:val="24"/>
                <w:rtl/>
              </w:rPr>
              <w:t xml:space="preserve"> 232:  </w:t>
            </w:r>
          </w:p>
        </w:tc>
        <w:tc>
          <w:tcPr>
            <w:tcW w:w="9036" w:type="dxa"/>
          </w:tcPr>
          <w:p w:rsidR="001F6FB0" w:rsidRPr="006358BC" w:rsidRDefault="001F6FB0" w:rsidP="00D749B7">
            <w:pPr>
              <w:pStyle w:val="afc"/>
              <w:jc w:val="left"/>
              <w:rPr>
                <w:rFonts w:cs="David"/>
                <w:sz w:val="24"/>
                <w:szCs w:val="24"/>
              </w:rPr>
            </w:pPr>
            <w:r w:rsidRPr="006358BC">
              <w:rPr>
                <w:rFonts w:cs="David" w:hint="eastAsia"/>
                <w:sz w:val="24"/>
                <w:szCs w:val="24"/>
                <w:rtl/>
              </w:rPr>
              <w:t>מי</w:t>
            </w:r>
            <w:r w:rsidRPr="006358BC">
              <w:rPr>
                <w:rFonts w:cs="David"/>
                <w:sz w:val="24"/>
                <w:szCs w:val="24"/>
                <w:rtl/>
              </w:rPr>
              <w:t xml:space="preserve"> </w:t>
            </w:r>
            <w:r w:rsidRPr="006358BC">
              <w:rPr>
                <w:rFonts w:cs="David" w:hint="eastAsia"/>
                <w:sz w:val="24"/>
                <w:szCs w:val="24"/>
                <w:rtl/>
              </w:rPr>
              <w:t>שנתמנה</w:t>
            </w:r>
            <w:r w:rsidRPr="006358BC">
              <w:rPr>
                <w:rFonts w:cs="David"/>
                <w:sz w:val="24"/>
                <w:szCs w:val="24"/>
                <w:rtl/>
              </w:rPr>
              <w:t xml:space="preserve"> </w:t>
            </w:r>
            <w:r w:rsidRPr="006358BC">
              <w:rPr>
                <w:rFonts w:cs="David" w:hint="eastAsia"/>
                <w:sz w:val="24"/>
                <w:szCs w:val="24"/>
                <w:rtl/>
              </w:rPr>
              <w:t>לפי</w:t>
            </w:r>
            <w:r w:rsidRPr="006358BC">
              <w:rPr>
                <w:rFonts w:cs="David"/>
                <w:sz w:val="24"/>
                <w:szCs w:val="24"/>
                <w:rtl/>
              </w:rPr>
              <w:t xml:space="preserve"> </w:t>
            </w:r>
            <w:r w:rsidRPr="006358BC">
              <w:rPr>
                <w:rFonts w:cs="David" w:hint="eastAsia"/>
                <w:sz w:val="24"/>
                <w:szCs w:val="24"/>
                <w:rtl/>
              </w:rPr>
              <w:t>הוראות</w:t>
            </w:r>
            <w:r w:rsidRPr="006358BC">
              <w:rPr>
                <w:rFonts w:cs="David"/>
                <w:sz w:val="24"/>
                <w:szCs w:val="24"/>
                <w:rtl/>
              </w:rPr>
              <w:t xml:space="preserve"> </w:t>
            </w:r>
            <w:r w:rsidRPr="006358BC">
              <w:rPr>
                <w:rFonts w:cs="David" w:hint="eastAsia"/>
                <w:sz w:val="24"/>
                <w:szCs w:val="24"/>
                <w:rtl/>
              </w:rPr>
              <w:t>הפקודה</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מי</w:t>
            </w:r>
            <w:r w:rsidRPr="006358BC">
              <w:rPr>
                <w:rFonts w:cs="David"/>
                <w:sz w:val="24"/>
                <w:szCs w:val="24"/>
                <w:rtl/>
              </w:rPr>
              <w:t xml:space="preserve"> </w:t>
            </w:r>
            <w:r w:rsidRPr="006358BC">
              <w:rPr>
                <w:rFonts w:cs="David" w:hint="eastAsia"/>
                <w:sz w:val="24"/>
                <w:szCs w:val="24"/>
                <w:rtl/>
              </w:rPr>
              <w:t>שמועסק</w:t>
            </w:r>
            <w:r w:rsidRPr="006358BC">
              <w:rPr>
                <w:rFonts w:cs="David"/>
                <w:sz w:val="24"/>
                <w:szCs w:val="24"/>
                <w:rtl/>
              </w:rPr>
              <w:t xml:space="preserve"> </w:t>
            </w:r>
            <w:r w:rsidRPr="006358BC">
              <w:rPr>
                <w:rFonts w:cs="David" w:hint="eastAsia"/>
                <w:sz w:val="24"/>
                <w:szCs w:val="24"/>
                <w:rtl/>
              </w:rPr>
              <w:t>בביצועה</w:t>
            </w:r>
            <w:r w:rsidRPr="006358BC">
              <w:rPr>
                <w:rFonts w:cs="David"/>
                <w:sz w:val="24"/>
                <w:szCs w:val="24"/>
                <w:rtl/>
              </w:rPr>
              <w:t xml:space="preserve">, </w:t>
            </w:r>
            <w:r w:rsidRPr="006358BC">
              <w:rPr>
                <w:rFonts w:cs="David" w:hint="eastAsia"/>
                <w:sz w:val="24"/>
                <w:szCs w:val="24"/>
                <w:rtl/>
              </w:rPr>
              <w:t>לא</w:t>
            </w:r>
            <w:r w:rsidRPr="006358BC">
              <w:rPr>
                <w:rFonts w:cs="David"/>
                <w:sz w:val="24"/>
                <w:szCs w:val="24"/>
                <w:rtl/>
              </w:rPr>
              <w:t xml:space="preserve"> </w:t>
            </w:r>
            <w:r w:rsidRPr="006358BC">
              <w:rPr>
                <w:rFonts w:cs="David" w:hint="eastAsia"/>
                <w:sz w:val="24"/>
                <w:szCs w:val="24"/>
                <w:rtl/>
              </w:rPr>
              <w:t>יידרש</w:t>
            </w:r>
            <w:r w:rsidRPr="006358BC">
              <w:rPr>
                <w:rFonts w:cs="David"/>
                <w:sz w:val="24"/>
                <w:szCs w:val="24"/>
                <w:rtl/>
              </w:rPr>
              <w:t xml:space="preserve"> </w:t>
            </w:r>
            <w:r w:rsidRPr="006358BC">
              <w:rPr>
                <w:rFonts w:cs="David" w:hint="eastAsia"/>
                <w:sz w:val="24"/>
                <w:szCs w:val="24"/>
                <w:rtl/>
              </w:rPr>
              <w:t>להראות</w:t>
            </w:r>
            <w:r w:rsidRPr="006358BC">
              <w:rPr>
                <w:rFonts w:cs="David"/>
                <w:sz w:val="24"/>
                <w:szCs w:val="24"/>
                <w:rtl/>
              </w:rPr>
              <w:t xml:space="preserve"> </w:t>
            </w:r>
            <w:r w:rsidRPr="006358BC">
              <w:rPr>
                <w:rFonts w:cs="David" w:hint="eastAsia"/>
                <w:sz w:val="24"/>
                <w:szCs w:val="24"/>
                <w:rtl/>
              </w:rPr>
              <w:t>לבית</w:t>
            </w:r>
            <w:r w:rsidRPr="006358BC">
              <w:rPr>
                <w:rFonts w:cs="David"/>
                <w:sz w:val="24"/>
                <w:szCs w:val="24"/>
                <w:rtl/>
              </w:rPr>
              <w:t xml:space="preserve"> </w:t>
            </w:r>
            <w:r w:rsidRPr="006358BC">
              <w:rPr>
                <w:rFonts w:cs="David" w:hint="eastAsia"/>
                <w:sz w:val="24"/>
                <w:szCs w:val="24"/>
                <w:rtl/>
              </w:rPr>
              <w:t>המשפט</w:t>
            </w:r>
            <w:r w:rsidRPr="006358BC">
              <w:rPr>
                <w:rFonts w:cs="David"/>
                <w:sz w:val="24"/>
                <w:szCs w:val="24"/>
                <w:rtl/>
              </w:rPr>
              <w:t xml:space="preserve"> </w:t>
            </w:r>
            <w:r w:rsidRPr="006358BC">
              <w:rPr>
                <w:rFonts w:cs="David" w:hint="eastAsia"/>
                <w:sz w:val="24"/>
                <w:szCs w:val="24"/>
                <w:rtl/>
              </w:rPr>
              <w:t>כל</w:t>
            </w:r>
            <w:r w:rsidRPr="006358BC">
              <w:rPr>
                <w:rFonts w:cs="David"/>
                <w:sz w:val="24"/>
                <w:szCs w:val="24"/>
                <w:rtl/>
              </w:rPr>
              <w:t xml:space="preserve"> </w:t>
            </w:r>
            <w:r w:rsidRPr="006358BC">
              <w:rPr>
                <w:rFonts w:cs="David" w:hint="eastAsia"/>
                <w:sz w:val="24"/>
                <w:szCs w:val="24"/>
                <w:rtl/>
              </w:rPr>
              <w:t>דו</w:t>
            </w:r>
            <w:r w:rsidRPr="006358BC">
              <w:rPr>
                <w:rFonts w:cs="David"/>
                <w:sz w:val="24"/>
                <w:szCs w:val="24"/>
                <w:rtl/>
              </w:rPr>
              <w:t>"</w:t>
            </w:r>
            <w:r w:rsidRPr="006358BC">
              <w:rPr>
                <w:rFonts w:cs="David" w:hint="eastAsia"/>
                <w:sz w:val="24"/>
                <w:szCs w:val="24"/>
                <w:rtl/>
              </w:rPr>
              <w:t>ח</w:t>
            </w:r>
            <w:r w:rsidRPr="006358BC">
              <w:rPr>
                <w:rFonts w:cs="David"/>
                <w:sz w:val="24"/>
                <w:szCs w:val="24"/>
                <w:rtl/>
              </w:rPr>
              <w:t xml:space="preserve">, </w:t>
            </w:r>
            <w:r w:rsidRPr="006358BC">
              <w:rPr>
                <w:rFonts w:cs="David" w:hint="eastAsia"/>
                <w:sz w:val="24"/>
                <w:szCs w:val="24"/>
                <w:rtl/>
              </w:rPr>
              <w:t>תעודה</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שומה</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לגלות</w:t>
            </w:r>
            <w:r w:rsidRPr="006358BC">
              <w:rPr>
                <w:rFonts w:cs="David"/>
                <w:sz w:val="24"/>
                <w:szCs w:val="24"/>
                <w:rtl/>
              </w:rPr>
              <w:t xml:space="preserve"> </w:t>
            </w:r>
            <w:r w:rsidRPr="006358BC">
              <w:rPr>
                <w:rFonts w:cs="David" w:hint="eastAsia"/>
                <w:sz w:val="24"/>
                <w:szCs w:val="24"/>
                <w:rtl/>
              </w:rPr>
              <w:t>לבית</w:t>
            </w:r>
            <w:r w:rsidRPr="006358BC">
              <w:rPr>
                <w:rFonts w:cs="David"/>
                <w:sz w:val="24"/>
                <w:szCs w:val="24"/>
                <w:rtl/>
              </w:rPr>
              <w:t xml:space="preserve"> </w:t>
            </w:r>
            <w:r w:rsidRPr="006358BC">
              <w:rPr>
                <w:rFonts w:cs="David" w:hint="eastAsia"/>
                <w:sz w:val="24"/>
                <w:szCs w:val="24"/>
                <w:rtl/>
              </w:rPr>
              <w:t>המשפט</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להודיע</w:t>
            </w:r>
            <w:r w:rsidRPr="006358BC">
              <w:rPr>
                <w:rFonts w:cs="David"/>
                <w:sz w:val="24"/>
                <w:szCs w:val="24"/>
                <w:rtl/>
              </w:rPr>
              <w:t xml:space="preserve"> </w:t>
            </w:r>
            <w:r w:rsidRPr="006358BC">
              <w:rPr>
                <w:rFonts w:cs="David" w:hint="eastAsia"/>
                <w:sz w:val="24"/>
                <w:szCs w:val="24"/>
                <w:rtl/>
              </w:rPr>
              <w:t>לו</w:t>
            </w:r>
            <w:r w:rsidRPr="006358BC">
              <w:rPr>
                <w:rFonts w:cs="David"/>
                <w:sz w:val="24"/>
                <w:szCs w:val="24"/>
                <w:rtl/>
              </w:rPr>
              <w:t xml:space="preserve">, </w:t>
            </w:r>
            <w:r w:rsidRPr="006358BC">
              <w:rPr>
                <w:rFonts w:cs="David" w:hint="eastAsia"/>
                <w:sz w:val="24"/>
                <w:szCs w:val="24"/>
                <w:rtl/>
              </w:rPr>
              <w:t>כל</w:t>
            </w:r>
            <w:r w:rsidRPr="006358BC">
              <w:rPr>
                <w:rFonts w:cs="David"/>
                <w:sz w:val="24"/>
                <w:szCs w:val="24"/>
                <w:rtl/>
              </w:rPr>
              <w:t xml:space="preserve"> </w:t>
            </w:r>
            <w:r w:rsidRPr="006358BC">
              <w:rPr>
                <w:rFonts w:cs="David" w:hint="eastAsia"/>
                <w:sz w:val="24"/>
                <w:szCs w:val="24"/>
                <w:rtl/>
              </w:rPr>
              <w:t>דבר</w:t>
            </w:r>
            <w:r w:rsidRPr="006358BC">
              <w:rPr>
                <w:rFonts w:cs="David"/>
                <w:sz w:val="24"/>
                <w:szCs w:val="24"/>
                <w:rtl/>
              </w:rPr>
              <w:t xml:space="preserve"> </w:t>
            </w:r>
            <w:r w:rsidRPr="006358BC">
              <w:rPr>
                <w:rFonts w:cs="David" w:hint="eastAsia"/>
                <w:sz w:val="24"/>
                <w:szCs w:val="24"/>
                <w:rtl/>
              </w:rPr>
              <w:t>שהגיע</w:t>
            </w:r>
            <w:r w:rsidRPr="006358BC">
              <w:rPr>
                <w:rFonts w:cs="David"/>
                <w:sz w:val="24"/>
                <w:szCs w:val="24"/>
                <w:rtl/>
              </w:rPr>
              <w:t xml:space="preserve"> </w:t>
            </w:r>
            <w:r w:rsidRPr="006358BC">
              <w:rPr>
                <w:rFonts w:cs="David" w:hint="eastAsia"/>
                <w:sz w:val="24"/>
                <w:szCs w:val="24"/>
                <w:rtl/>
              </w:rPr>
              <w:t>לידיעתו</w:t>
            </w:r>
            <w:r w:rsidRPr="006358BC">
              <w:rPr>
                <w:rFonts w:cs="David"/>
                <w:sz w:val="24"/>
                <w:szCs w:val="24"/>
                <w:rtl/>
              </w:rPr>
              <w:t xml:space="preserve"> </w:t>
            </w:r>
            <w:r w:rsidRPr="006358BC">
              <w:rPr>
                <w:rFonts w:cs="David" w:hint="eastAsia"/>
                <w:sz w:val="24"/>
                <w:szCs w:val="24"/>
                <w:rtl/>
              </w:rPr>
              <w:t>אגב</w:t>
            </w:r>
            <w:r w:rsidRPr="006358BC">
              <w:rPr>
                <w:rFonts w:cs="David"/>
                <w:sz w:val="24"/>
                <w:szCs w:val="24"/>
                <w:rtl/>
              </w:rPr>
              <w:t xml:space="preserve"> </w:t>
            </w:r>
            <w:r w:rsidRPr="006358BC">
              <w:rPr>
                <w:rFonts w:cs="David" w:hint="eastAsia"/>
                <w:sz w:val="24"/>
                <w:szCs w:val="24"/>
                <w:rtl/>
              </w:rPr>
              <w:t>מילוי</w:t>
            </w:r>
            <w:r w:rsidRPr="006358BC">
              <w:rPr>
                <w:rFonts w:cs="David"/>
                <w:sz w:val="24"/>
                <w:szCs w:val="24"/>
                <w:rtl/>
              </w:rPr>
              <w:t xml:space="preserve"> </w:t>
            </w:r>
            <w:r w:rsidRPr="006358BC">
              <w:rPr>
                <w:rFonts w:cs="David" w:hint="eastAsia"/>
                <w:sz w:val="24"/>
                <w:szCs w:val="24"/>
                <w:rtl/>
              </w:rPr>
              <w:t>תפקידו</w:t>
            </w:r>
            <w:r w:rsidRPr="006358BC">
              <w:rPr>
                <w:rFonts w:cs="David"/>
                <w:sz w:val="24"/>
                <w:szCs w:val="24"/>
                <w:rtl/>
              </w:rPr>
              <w:t xml:space="preserve"> </w:t>
            </w:r>
            <w:r w:rsidRPr="006358BC">
              <w:rPr>
                <w:rFonts w:cs="David" w:hint="eastAsia"/>
                <w:sz w:val="24"/>
                <w:szCs w:val="24"/>
                <w:rtl/>
              </w:rPr>
              <w:t>לפי</w:t>
            </w:r>
            <w:r w:rsidRPr="006358BC">
              <w:rPr>
                <w:rFonts w:cs="David"/>
                <w:sz w:val="24"/>
                <w:szCs w:val="24"/>
                <w:rtl/>
              </w:rPr>
              <w:t xml:space="preserve"> </w:t>
            </w:r>
            <w:r w:rsidRPr="006358BC">
              <w:rPr>
                <w:rFonts w:cs="David" w:hint="eastAsia"/>
                <w:sz w:val="24"/>
                <w:szCs w:val="24"/>
                <w:rtl/>
              </w:rPr>
              <w:t>הפקודה</w:t>
            </w:r>
            <w:r w:rsidRPr="006358BC">
              <w:rPr>
                <w:rFonts w:cs="David"/>
                <w:sz w:val="24"/>
                <w:szCs w:val="24"/>
                <w:rtl/>
              </w:rPr>
              <w:t xml:space="preserve">, </w:t>
            </w:r>
            <w:r w:rsidRPr="006358BC">
              <w:rPr>
                <w:rFonts w:cs="David" w:hint="eastAsia"/>
                <w:sz w:val="24"/>
                <w:szCs w:val="24"/>
                <w:rtl/>
              </w:rPr>
              <w:t>אלא</w:t>
            </w:r>
            <w:r w:rsidRPr="006358BC">
              <w:rPr>
                <w:rFonts w:cs="David"/>
                <w:sz w:val="24"/>
                <w:szCs w:val="24"/>
                <w:rtl/>
              </w:rPr>
              <w:t xml:space="preserve"> </w:t>
            </w:r>
            <w:r w:rsidRPr="006358BC">
              <w:rPr>
                <w:rFonts w:cs="David" w:hint="eastAsia"/>
                <w:sz w:val="24"/>
                <w:szCs w:val="24"/>
                <w:rtl/>
              </w:rPr>
              <w:t>במידה</w:t>
            </w:r>
            <w:r w:rsidRPr="006358BC">
              <w:rPr>
                <w:rFonts w:cs="David"/>
                <w:sz w:val="24"/>
                <w:szCs w:val="24"/>
                <w:rtl/>
              </w:rPr>
              <w:t xml:space="preserve"> </w:t>
            </w:r>
            <w:r w:rsidRPr="006358BC">
              <w:rPr>
                <w:rFonts w:cs="David" w:hint="eastAsia"/>
                <w:sz w:val="24"/>
                <w:szCs w:val="24"/>
                <w:rtl/>
              </w:rPr>
              <w:t>שדרוש</w:t>
            </w:r>
            <w:r w:rsidRPr="006358BC">
              <w:rPr>
                <w:rFonts w:cs="David"/>
                <w:sz w:val="24"/>
                <w:szCs w:val="24"/>
                <w:rtl/>
              </w:rPr>
              <w:t xml:space="preserve"> </w:t>
            </w:r>
            <w:r w:rsidRPr="006358BC">
              <w:rPr>
                <w:rFonts w:cs="David" w:hint="eastAsia"/>
                <w:sz w:val="24"/>
                <w:szCs w:val="24"/>
                <w:rtl/>
              </w:rPr>
              <w:t>לעשות</w:t>
            </w:r>
            <w:r w:rsidRPr="006358BC">
              <w:rPr>
                <w:rFonts w:cs="David"/>
                <w:sz w:val="24"/>
                <w:szCs w:val="24"/>
                <w:rtl/>
              </w:rPr>
              <w:t xml:space="preserve"> </w:t>
            </w:r>
            <w:r w:rsidRPr="006358BC">
              <w:rPr>
                <w:rFonts w:cs="David" w:hint="eastAsia"/>
                <w:sz w:val="24"/>
                <w:szCs w:val="24"/>
                <w:rtl/>
              </w:rPr>
              <w:t>כן</w:t>
            </w:r>
            <w:r w:rsidRPr="006358BC">
              <w:rPr>
                <w:rFonts w:cs="David"/>
                <w:sz w:val="24"/>
                <w:szCs w:val="24"/>
                <w:rtl/>
              </w:rPr>
              <w:t xml:space="preserve"> </w:t>
            </w:r>
            <w:r w:rsidRPr="006358BC">
              <w:rPr>
                <w:rFonts w:cs="David" w:hint="eastAsia"/>
                <w:sz w:val="24"/>
                <w:szCs w:val="24"/>
                <w:rtl/>
              </w:rPr>
              <w:t>להפעלת</w:t>
            </w:r>
            <w:r w:rsidRPr="006358BC">
              <w:rPr>
                <w:rFonts w:cs="David"/>
                <w:sz w:val="24"/>
                <w:szCs w:val="24"/>
                <w:rtl/>
              </w:rPr>
              <w:t xml:space="preserve"> </w:t>
            </w:r>
            <w:r w:rsidRPr="006358BC">
              <w:rPr>
                <w:rFonts w:cs="David" w:hint="eastAsia"/>
                <w:sz w:val="24"/>
                <w:szCs w:val="24"/>
                <w:rtl/>
              </w:rPr>
              <w:t>הוראות</w:t>
            </w:r>
            <w:r w:rsidRPr="006358BC">
              <w:rPr>
                <w:rFonts w:cs="David"/>
                <w:sz w:val="24"/>
                <w:szCs w:val="24"/>
                <w:rtl/>
              </w:rPr>
              <w:t xml:space="preserve"> </w:t>
            </w:r>
            <w:r w:rsidRPr="006358BC">
              <w:rPr>
                <w:rFonts w:cs="David" w:hint="eastAsia"/>
                <w:sz w:val="24"/>
                <w:szCs w:val="24"/>
                <w:rtl/>
              </w:rPr>
              <w:t>הפקודה</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מתוך</w:t>
            </w:r>
            <w:r w:rsidRPr="006358BC">
              <w:rPr>
                <w:rFonts w:cs="David"/>
                <w:sz w:val="24"/>
                <w:szCs w:val="24"/>
                <w:rtl/>
              </w:rPr>
              <w:t xml:space="preserve"> </w:t>
            </w:r>
            <w:r w:rsidRPr="006358BC">
              <w:rPr>
                <w:rFonts w:cs="David" w:hint="eastAsia"/>
                <w:sz w:val="24"/>
                <w:szCs w:val="24"/>
                <w:rtl/>
              </w:rPr>
              <w:t>כוונה</w:t>
            </w:r>
            <w:r w:rsidRPr="006358BC">
              <w:rPr>
                <w:rFonts w:cs="David"/>
                <w:sz w:val="24"/>
                <w:szCs w:val="24"/>
                <w:rtl/>
              </w:rPr>
              <w:t xml:space="preserve"> </w:t>
            </w:r>
            <w:r w:rsidRPr="006358BC">
              <w:rPr>
                <w:rFonts w:cs="David" w:hint="eastAsia"/>
                <w:sz w:val="24"/>
                <w:szCs w:val="24"/>
                <w:rtl/>
              </w:rPr>
              <w:t>לתבוע</w:t>
            </w:r>
            <w:r w:rsidRPr="006358BC">
              <w:rPr>
                <w:rFonts w:cs="David"/>
                <w:sz w:val="24"/>
                <w:szCs w:val="24"/>
                <w:rtl/>
              </w:rPr>
              <w:t xml:space="preserve"> </w:t>
            </w:r>
            <w:r w:rsidRPr="006358BC">
              <w:rPr>
                <w:rFonts w:cs="David" w:hint="eastAsia"/>
                <w:sz w:val="24"/>
                <w:szCs w:val="24"/>
                <w:rtl/>
              </w:rPr>
              <w:t>לדין</w:t>
            </w:r>
            <w:r w:rsidRPr="006358BC">
              <w:rPr>
                <w:rFonts w:cs="David"/>
                <w:sz w:val="24"/>
                <w:szCs w:val="24"/>
                <w:rtl/>
              </w:rPr>
              <w:t xml:space="preserve"> </w:t>
            </w:r>
            <w:r w:rsidRPr="006358BC">
              <w:rPr>
                <w:rFonts w:cs="David" w:hint="eastAsia"/>
                <w:sz w:val="24"/>
                <w:szCs w:val="24"/>
                <w:rtl/>
              </w:rPr>
              <w:t>על</w:t>
            </w:r>
            <w:r w:rsidRPr="006358BC">
              <w:rPr>
                <w:rFonts w:cs="David"/>
                <w:sz w:val="24"/>
                <w:szCs w:val="24"/>
                <w:rtl/>
              </w:rPr>
              <w:t xml:space="preserve"> </w:t>
            </w:r>
            <w:r w:rsidRPr="006358BC">
              <w:rPr>
                <w:rFonts w:cs="David" w:hint="eastAsia"/>
                <w:sz w:val="24"/>
                <w:szCs w:val="24"/>
                <w:rtl/>
              </w:rPr>
              <w:t>עבירה</w:t>
            </w:r>
            <w:r w:rsidRPr="006358BC">
              <w:rPr>
                <w:rFonts w:cs="David"/>
                <w:sz w:val="24"/>
                <w:szCs w:val="24"/>
                <w:rtl/>
              </w:rPr>
              <w:t xml:space="preserve"> </w:t>
            </w:r>
            <w:r w:rsidRPr="006358BC">
              <w:rPr>
                <w:rFonts w:cs="David" w:hint="eastAsia"/>
                <w:sz w:val="24"/>
                <w:szCs w:val="24"/>
                <w:rtl/>
              </w:rPr>
              <w:t>שנעברה</w:t>
            </w:r>
            <w:r w:rsidRPr="006358BC">
              <w:rPr>
                <w:rFonts w:cs="David"/>
                <w:sz w:val="24"/>
                <w:szCs w:val="24"/>
                <w:rtl/>
              </w:rPr>
              <w:t xml:space="preserve"> </w:t>
            </w:r>
            <w:r w:rsidRPr="006358BC">
              <w:rPr>
                <w:rFonts w:cs="David" w:hint="eastAsia"/>
                <w:sz w:val="24"/>
                <w:szCs w:val="24"/>
                <w:rtl/>
              </w:rPr>
              <w:t>במס</w:t>
            </w:r>
            <w:r w:rsidRPr="006358BC">
              <w:rPr>
                <w:rFonts w:cs="David"/>
                <w:sz w:val="24"/>
                <w:szCs w:val="24"/>
                <w:rtl/>
              </w:rPr>
              <w:t xml:space="preserve"> </w:t>
            </w:r>
            <w:r w:rsidRPr="006358BC">
              <w:rPr>
                <w:rFonts w:cs="David" w:hint="eastAsia"/>
                <w:sz w:val="24"/>
                <w:szCs w:val="24"/>
                <w:rtl/>
              </w:rPr>
              <w:t>הכנסה</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תוך</w:t>
            </w:r>
            <w:r w:rsidRPr="006358BC">
              <w:rPr>
                <w:rFonts w:cs="David"/>
                <w:sz w:val="24"/>
                <w:szCs w:val="24"/>
                <w:rtl/>
              </w:rPr>
              <w:t xml:space="preserve"> </w:t>
            </w:r>
            <w:r w:rsidRPr="006358BC">
              <w:rPr>
                <w:rFonts w:cs="David" w:hint="eastAsia"/>
                <w:sz w:val="24"/>
                <w:szCs w:val="24"/>
                <w:rtl/>
              </w:rPr>
              <w:t>כדי</w:t>
            </w:r>
            <w:r w:rsidRPr="006358BC">
              <w:rPr>
                <w:rFonts w:cs="David"/>
                <w:sz w:val="24"/>
                <w:szCs w:val="24"/>
                <w:rtl/>
              </w:rPr>
              <w:t xml:space="preserve"> </w:t>
            </w:r>
            <w:r w:rsidRPr="006358BC">
              <w:rPr>
                <w:rFonts w:cs="David" w:hint="eastAsia"/>
                <w:sz w:val="24"/>
                <w:szCs w:val="24"/>
                <w:rtl/>
              </w:rPr>
              <w:t>בירור</w:t>
            </w:r>
            <w:r w:rsidRPr="006358BC">
              <w:rPr>
                <w:rFonts w:cs="David"/>
                <w:sz w:val="24"/>
                <w:szCs w:val="24"/>
                <w:rtl/>
              </w:rPr>
              <w:t xml:space="preserve"> </w:t>
            </w:r>
            <w:r w:rsidRPr="006358BC">
              <w:rPr>
                <w:rFonts w:cs="David" w:hint="eastAsia"/>
                <w:sz w:val="24"/>
                <w:szCs w:val="24"/>
                <w:rtl/>
              </w:rPr>
              <w:t>תביעה</w:t>
            </w:r>
            <w:r w:rsidRPr="006358BC">
              <w:rPr>
                <w:rFonts w:cs="David"/>
                <w:sz w:val="24"/>
                <w:szCs w:val="24"/>
                <w:rtl/>
              </w:rPr>
              <w:t xml:space="preserve"> </w:t>
            </w:r>
            <w:r w:rsidRPr="006358BC">
              <w:rPr>
                <w:rFonts w:cs="David" w:hint="eastAsia"/>
                <w:sz w:val="24"/>
                <w:szCs w:val="24"/>
                <w:rtl/>
              </w:rPr>
              <w:t>כאמור</w:t>
            </w:r>
            <w:r w:rsidRPr="006358BC">
              <w:rPr>
                <w:rFonts w:cs="David"/>
                <w:sz w:val="24"/>
                <w:szCs w:val="24"/>
                <w:rtl/>
              </w:rPr>
              <w:t>.</w:t>
            </w:r>
          </w:p>
        </w:tc>
      </w:tr>
      <w:tr w:rsidR="001F6FB0" w:rsidRPr="006358BC" w:rsidTr="00D01D85">
        <w:tc>
          <w:tcPr>
            <w:tcW w:w="1394" w:type="dxa"/>
          </w:tcPr>
          <w:p w:rsidR="001F6FB0" w:rsidRPr="006358BC" w:rsidRDefault="001F6FB0" w:rsidP="00D749B7">
            <w:pPr>
              <w:pStyle w:val="afc"/>
              <w:rPr>
                <w:rFonts w:cs="David"/>
                <w:sz w:val="24"/>
                <w:szCs w:val="24"/>
              </w:rPr>
            </w:pPr>
            <w:r w:rsidRPr="006358BC">
              <w:rPr>
                <w:rFonts w:cs="David" w:hint="eastAsia"/>
                <w:sz w:val="24"/>
                <w:szCs w:val="24"/>
                <w:rtl/>
              </w:rPr>
              <w:t>סעיף</w:t>
            </w:r>
            <w:r w:rsidRPr="006358BC">
              <w:rPr>
                <w:rFonts w:cs="David"/>
                <w:sz w:val="24"/>
                <w:szCs w:val="24"/>
                <w:rtl/>
              </w:rPr>
              <w:t xml:space="preserve"> 234:</w:t>
            </w:r>
          </w:p>
        </w:tc>
        <w:tc>
          <w:tcPr>
            <w:tcW w:w="9036" w:type="dxa"/>
          </w:tcPr>
          <w:p w:rsidR="001F6FB0" w:rsidRPr="006358BC" w:rsidRDefault="001F6FB0" w:rsidP="00D749B7">
            <w:pPr>
              <w:pStyle w:val="afc"/>
              <w:jc w:val="left"/>
              <w:rPr>
                <w:rFonts w:cs="David"/>
                <w:sz w:val="24"/>
                <w:szCs w:val="24"/>
              </w:rPr>
            </w:pPr>
            <w:r w:rsidRPr="006358BC">
              <w:rPr>
                <w:rFonts w:cs="David" w:hint="eastAsia"/>
                <w:sz w:val="24"/>
                <w:szCs w:val="24"/>
                <w:rtl/>
              </w:rPr>
              <w:t>מי</w:t>
            </w:r>
            <w:r w:rsidRPr="006358BC">
              <w:rPr>
                <w:rFonts w:cs="David"/>
                <w:sz w:val="24"/>
                <w:szCs w:val="24"/>
                <w:rtl/>
              </w:rPr>
              <w:t xml:space="preserve"> </w:t>
            </w:r>
            <w:r w:rsidRPr="006358BC">
              <w:rPr>
                <w:rFonts w:cs="David" w:hint="eastAsia"/>
                <w:sz w:val="24"/>
                <w:szCs w:val="24"/>
                <w:rtl/>
              </w:rPr>
              <w:t>שבחזקתו</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בשליטתו</w:t>
            </w:r>
            <w:r w:rsidRPr="006358BC">
              <w:rPr>
                <w:rFonts w:cs="David"/>
                <w:sz w:val="24"/>
                <w:szCs w:val="24"/>
                <w:rtl/>
              </w:rPr>
              <w:t xml:space="preserve"> </w:t>
            </w:r>
            <w:r w:rsidRPr="006358BC">
              <w:rPr>
                <w:rFonts w:cs="David" w:hint="eastAsia"/>
                <w:sz w:val="24"/>
                <w:szCs w:val="24"/>
                <w:rtl/>
              </w:rPr>
              <w:t>תעודות</w:t>
            </w:r>
            <w:r w:rsidRPr="006358BC">
              <w:rPr>
                <w:rFonts w:cs="David"/>
                <w:sz w:val="24"/>
                <w:szCs w:val="24"/>
                <w:rtl/>
              </w:rPr>
              <w:t xml:space="preserve">, </w:t>
            </w:r>
            <w:r w:rsidRPr="006358BC">
              <w:rPr>
                <w:rFonts w:cs="David" w:hint="eastAsia"/>
                <w:sz w:val="24"/>
                <w:szCs w:val="24"/>
                <w:rtl/>
              </w:rPr>
              <w:t>ידיעות</w:t>
            </w:r>
            <w:r w:rsidRPr="006358BC">
              <w:rPr>
                <w:rFonts w:cs="David"/>
                <w:sz w:val="24"/>
                <w:szCs w:val="24"/>
                <w:rtl/>
              </w:rPr>
              <w:t xml:space="preserve">, </w:t>
            </w:r>
            <w:r w:rsidRPr="006358BC">
              <w:rPr>
                <w:rFonts w:cs="David" w:hint="eastAsia"/>
                <w:sz w:val="24"/>
                <w:szCs w:val="24"/>
                <w:rtl/>
              </w:rPr>
              <w:t>דו</w:t>
            </w:r>
            <w:r w:rsidRPr="006358BC">
              <w:rPr>
                <w:rFonts w:cs="David"/>
                <w:sz w:val="24"/>
                <w:szCs w:val="24"/>
                <w:rtl/>
              </w:rPr>
              <w:t>"</w:t>
            </w:r>
            <w:r w:rsidRPr="006358BC">
              <w:rPr>
                <w:rFonts w:cs="David" w:hint="eastAsia"/>
                <w:sz w:val="24"/>
                <w:szCs w:val="24"/>
                <w:rtl/>
              </w:rPr>
              <w:t>חות</w:t>
            </w:r>
            <w:r w:rsidRPr="006358BC">
              <w:rPr>
                <w:rFonts w:cs="David"/>
                <w:sz w:val="24"/>
                <w:szCs w:val="24"/>
                <w:rtl/>
              </w:rPr>
              <w:t xml:space="preserve">, </w:t>
            </w:r>
            <w:r w:rsidRPr="006358BC">
              <w:rPr>
                <w:rFonts w:cs="David" w:hint="eastAsia"/>
                <w:sz w:val="24"/>
                <w:szCs w:val="24"/>
                <w:rtl/>
              </w:rPr>
              <w:t>רשימות</w:t>
            </w:r>
            <w:r w:rsidRPr="006358BC">
              <w:rPr>
                <w:rFonts w:cs="David"/>
                <w:sz w:val="24"/>
                <w:szCs w:val="24"/>
                <w:rtl/>
              </w:rPr>
              <w:t xml:space="preserve"> – </w:t>
            </w:r>
            <w:r w:rsidRPr="006358BC">
              <w:rPr>
                <w:rFonts w:cs="David" w:hint="eastAsia"/>
                <w:sz w:val="24"/>
                <w:szCs w:val="24"/>
                <w:rtl/>
              </w:rPr>
              <w:t>שומה</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העתקן</w:t>
            </w:r>
            <w:r w:rsidRPr="006358BC">
              <w:rPr>
                <w:rFonts w:cs="David"/>
                <w:sz w:val="24"/>
                <w:szCs w:val="24"/>
                <w:rtl/>
              </w:rPr>
              <w:t xml:space="preserve"> </w:t>
            </w:r>
            <w:r w:rsidRPr="006358BC">
              <w:rPr>
                <w:rFonts w:cs="David" w:hint="eastAsia"/>
                <w:sz w:val="24"/>
                <w:szCs w:val="24"/>
                <w:rtl/>
              </w:rPr>
              <w:t>המתייחסים</w:t>
            </w:r>
            <w:r w:rsidRPr="006358BC">
              <w:rPr>
                <w:rFonts w:cs="David"/>
                <w:sz w:val="24"/>
                <w:szCs w:val="24"/>
                <w:rtl/>
              </w:rPr>
              <w:t xml:space="preserve"> </w:t>
            </w:r>
            <w:r w:rsidRPr="006358BC">
              <w:rPr>
                <w:rFonts w:cs="David" w:hint="eastAsia"/>
                <w:sz w:val="24"/>
                <w:szCs w:val="24"/>
                <w:rtl/>
              </w:rPr>
              <w:t>להכנסתו</w:t>
            </w:r>
            <w:r w:rsidRPr="006358BC">
              <w:rPr>
                <w:rFonts w:cs="David"/>
                <w:sz w:val="24"/>
                <w:szCs w:val="24"/>
                <w:rtl/>
              </w:rPr>
              <w:t xml:space="preserve"> </w:t>
            </w:r>
            <w:r w:rsidRPr="006358BC">
              <w:rPr>
                <w:rFonts w:cs="David" w:hint="eastAsia"/>
                <w:sz w:val="24"/>
                <w:szCs w:val="24"/>
                <w:rtl/>
              </w:rPr>
              <w:t>של</w:t>
            </w:r>
            <w:r w:rsidRPr="006358BC">
              <w:rPr>
                <w:rFonts w:cs="David"/>
                <w:sz w:val="24"/>
                <w:szCs w:val="24"/>
                <w:rtl/>
              </w:rPr>
              <w:t xml:space="preserve"> </w:t>
            </w:r>
            <w:r w:rsidRPr="006358BC">
              <w:rPr>
                <w:rFonts w:cs="David" w:hint="eastAsia"/>
                <w:sz w:val="24"/>
                <w:szCs w:val="24"/>
                <w:rtl/>
              </w:rPr>
              <w:t>אדם</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לפרט</w:t>
            </w:r>
            <w:r w:rsidRPr="006358BC">
              <w:rPr>
                <w:rFonts w:cs="David"/>
                <w:sz w:val="24"/>
                <w:szCs w:val="24"/>
                <w:rtl/>
              </w:rPr>
              <w:t xml:space="preserve"> </w:t>
            </w:r>
            <w:r w:rsidRPr="006358BC">
              <w:rPr>
                <w:rFonts w:cs="David" w:hint="eastAsia"/>
                <w:sz w:val="24"/>
                <w:szCs w:val="24"/>
                <w:rtl/>
              </w:rPr>
              <w:t>שבהכנסתו</w:t>
            </w:r>
            <w:r w:rsidRPr="006358BC">
              <w:rPr>
                <w:rFonts w:cs="David"/>
                <w:sz w:val="24"/>
                <w:szCs w:val="24"/>
                <w:rtl/>
              </w:rPr>
              <w:t xml:space="preserve"> , </w:t>
            </w:r>
            <w:r w:rsidRPr="006358BC">
              <w:rPr>
                <w:rFonts w:cs="David" w:hint="eastAsia"/>
                <w:sz w:val="24"/>
                <w:szCs w:val="24"/>
                <w:rtl/>
              </w:rPr>
              <w:t>והוא</w:t>
            </w:r>
            <w:r w:rsidRPr="006358BC">
              <w:rPr>
                <w:rFonts w:cs="David"/>
                <w:sz w:val="24"/>
                <w:szCs w:val="24"/>
                <w:rtl/>
              </w:rPr>
              <w:t xml:space="preserve"> </w:t>
            </w:r>
            <w:r w:rsidRPr="006358BC">
              <w:rPr>
                <w:rFonts w:cs="David" w:hint="eastAsia"/>
                <w:sz w:val="24"/>
                <w:szCs w:val="24"/>
                <w:rtl/>
              </w:rPr>
              <w:t>מסר</w:t>
            </w:r>
            <w:r w:rsidRPr="006358BC">
              <w:rPr>
                <w:rFonts w:cs="David"/>
                <w:sz w:val="24"/>
                <w:szCs w:val="24"/>
                <w:rtl/>
              </w:rPr>
              <w:t xml:space="preserve"> </w:t>
            </w:r>
            <w:r w:rsidRPr="006358BC">
              <w:rPr>
                <w:rFonts w:cs="David" w:hint="eastAsia"/>
                <w:sz w:val="24"/>
                <w:szCs w:val="24"/>
                <w:rtl/>
              </w:rPr>
              <w:t>בכל</w:t>
            </w:r>
            <w:r w:rsidRPr="006358BC">
              <w:rPr>
                <w:rFonts w:cs="David"/>
                <w:sz w:val="24"/>
                <w:szCs w:val="24"/>
                <w:rtl/>
              </w:rPr>
              <w:t xml:space="preserve"> </w:t>
            </w:r>
            <w:r w:rsidRPr="006358BC">
              <w:rPr>
                <w:rFonts w:cs="David" w:hint="eastAsia"/>
                <w:sz w:val="24"/>
                <w:szCs w:val="24"/>
                <w:rtl/>
              </w:rPr>
              <w:t>עת</w:t>
            </w:r>
            <w:r w:rsidRPr="006358BC">
              <w:rPr>
                <w:rFonts w:cs="David"/>
                <w:sz w:val="24"/>
                <w:szCs w:val="24"/>
                <w:rtl/>
              </w:rPr>
              <w:t xml:space="preserve"> </w:t>
            </w:r>
            <w:r w:rsidRPr="006358BC">
              <w:rPr>
                <w:rFonts w:cs="David" w:hint="eastAsia"/>
                <w:sz w:val="24"/>
                <w:szCs w:val="24"/>
                <w:rtl/>
              </w:rPr>
              <w:t>שהיא</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ניסה</w:t>
            </w:r>
            <w:r w:rsidRPr="006358BC">
              <w:rPr>
                <w:rFonts w:cs="David"/>
                <w:sz w:val="24"/>
                <w:szCs w:val="24"/>
                <w:rtl/>
              </w:rPr>
              <w:t xml:space="preserve"> </w:t>
            </w:r>
            <w:r w:rsidRPr="006358BC">
              <w:rPr>
                <w:rFonts w:cs="David" w:hint="eastAsia"/>
                <w:sz w:val="24"/>
                <w:szCs w:val="24"/>
                <w:rtl/>
              </w:rPr>
              <w:t>למסור</w:t>
            </w:r>
            <w:r w:rsidRPr="006358BC">
              <w:rPr>
                <w:rFonts w:cs="David"/>
                <w:sz w:val="24"/>
                <w:szCs w:val="24"/>
                <w:rtl/>
              </w:rPr>
              <w:t xml:space="preserve"> </w:t>
            </w:r>
            <w:r w:rsidRPr="006358BC">
              <w:rPr>
                <w:rFonts w:cs="David" w:hint="eastAsia"/>
                <w:sz w:val="24"/>
                <w:szCs w:val="24"/>
                <w:rtl/>
              </w:rPr>
              <w:t>ידיעה</w:t>
            </w:r>
            <w:r w:rsidRPr="006358BC">
              <w:rPr>
                <w:rFonts w:cs="David"/>
                <w:sz w:val="24"/>
                <w:szCs w:val="24"/>
                <w:rtl/>
              </w:rPr>
              <w:t xml:space="preserve"> </w:t>
            </w:r>
            <w:r w:rsidRPr="006358BC">
              <w:rPr>
                <w:rFonts w:cs="David" w:hint="eastAsia"/>
                <w:sz w:val="24"/>
                <w:szCs w:val="24"/>
                <w:rtl/>
              </w:rPr>
              <w:t>כאמור</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משהו</w:t>
            </w:r>
            <w:r w:rsidRPr="006358BC">
              <w:rPr>
                <w:rFonts w:cs="David"/>
                <w:sz w:val="24"/>
                <w:szCs w:val="24"/>
                <w:rtl/>
              </w:rPr>
              <w:t xml:space="preserve"> </w:t>
            </w:r>
            <w:r w:rsidRPr="006358BC">
              <w:rPr>
                <w:rFonts w:cs="David" w:hint="eastAsia"/>
                <w:sz w:val="24"/>
                <w:szCs w:val="24"/>
                <w:rtl/>
              </w:rPr>
              <w:t>מתוכנם</w:t>
            </w:r>
            <w:r w:rsidRPr="006358BC">
              <w:rPr>
                <w:rFonts w:cs="David"/>
                <w:sz w:val="24"/>
                <w:szCs w:val="24"/>
                <w:rtl/>
              </w:rPr>
              <w:t xml:space="preserve"> </w:t>
            </w:r>
            <w:r w:rsidRPr="006358BC">
              <w:rPr>
                <w:rFonts w:cs="David" w:hint="eastAsia"/>
                <w:sz w:val="24"/>
                <w:szCs w:val="24"/>
                <w:rtl/>
              </w:rPr>
              <w:t>של</w:t>
            </w:r>
            <w:r w:rsidRPr="006358BC">
              <w:rPr>
                <w:rFonts w:cs="David"/>
                <w:sz w:val="24"/>
                <w:szCs w:val="24"/>
                <w:rtl/>
              </w:rPr>
              <w:t xml:space="preserve"> </w:t>
            </w:r>
            <w:r w:rsidRPr="006358BC">
              <w:rPr>
                <w:rFonts w:cs="David" w:hint="eastAsia"/>
                <w:sz w:val="24"/>
                <w:szCs w:val="24"/>
                <w:rtl/>
              </w:rPr>
              <w:t>המסמכים</w:t>
            </w:r>
            <w:r w:rsidRPr="006358BC">
              <w:rPr>
                <w:rFonts w:cs="David"/>
                <w:sz w:val="24"/>
                <w:szCs w:val="24"/>
                <w:rtl/>
              </w:rPr>
              <w:t xml:space="preserve"> </w:t>
            </w:r>
            <w:r w:rsidRPr="006358BC">
              <w:rPr>
                <w:rFonts w:cs="David" w:hint="eastAsia"/>
                <w:sz w:val="24"/>
                <w:szCs w:val="24"/>
                <w:rtl/>
              </w:rPr>
              <w:t>לאדם</w:t>
            </w:r>
            <w:r w:rsidRPr="006358BC">
              <w:rPr>
                <w:rFonts w:cs="David"/>
                <w:sz w:val="24"/>
                <w:szCs w:val="24"/>
                <w:rtl/>
              </w:rPr>
              <w:t xml:space="preserve"> </w:t>
            </w:r>
            <w:r w:rsidRPr="006358BC">
              <w:rPr>
                <w:rFonts w:cs="David" w:hint="eastAsia"/>
                <w:sz w:val="24"/>
                <w:szCs w:val="24"/>
                <w:rtl/>
              </w:rPr>
              <w:t>ששר</w:t>
            </w:r>
            <w:r w:rsidRPr="006358BC">
              <w:rPr>
                <w:rFonts w:cs="David"/>
                <w:sz w:val="24"/>
                <w:szCs w:val="24"/>
                <w:rtl/>
              </w:rPr>
              <w:t xml:space="preserve"> </w:t>
            </w:r>
            <w:r w:rsidRPr="006358BC">
              <w:rPr>
                <w:rFonts w:cs="David" w:hint="eastAsia"/>
                <w:sz w:val="24"/>
                <w:szCs w:val="24"/>
                <w:rtl/>
              </w:rPr>
              <w:t>האוצר</w:t>
            </w:r>
            <w:r w:rsidRPr="006358BC">
              <w:rPr>
                <w:rFonts w:cs="David"/>
                <w:sz w:val="24"/>
                <w:szCs w:val="24"/>
                <w:rtl/>
              </w:rPr>
              <w:t xml:space="preserve"> </w:t>
            </w:r>
            <w:r w:rsidRPr="006358BC">
              <w:rPr>
                <w:rFonts w:cs="David" w:hint="eastAsia"/>
                <w:sz w:val="24"/>
                <w:szCs w:val="24"/>
                <w:rtl/>
              </w:rPr>
              <w:t>לא</w:t>
            </w:r>
            <w:r w:rsidRPr="006358BC">
              <w:rPr>
                <w:rFonts w:cs="David"/>
                <w:sz w:val="24"/>
                <w:szCs w:val="24"/>
                <w:rtl/>
              </w:rPr>
              <w:t xml:space="preserve"> </w:t>
            </w:r>
            <w:r w:rsidRPr="006358BC">
              <w:rPr>
                <w:rFonts w:cs="David" w:hint="eastAsia"/>
                <w:sz w:val="24"/>
                <w:szCs w:val="24"/>
                <w:rtl/>
              </w:rPr>
              <w:t>הרשהו</w:t>
            </w:r>
            <w:r w:rsidRPr="006358BC">
              <w:rPr>
                <w:rFonts w:cs="David"/>
                <w:sz w:val="24"/>
                <w:szCs w:val="24"/>
                <w:rtl/>
              </w:rPr>
              <w:t xml:space="preserve"> </w:t>
            </w:r>
            <w:r w:rsidRPr="006358BC">
              <w:rPr>
                <w:rFonts w:cs="David" w:hint="eastAsia"/>
                <w:sz w:val="24"/>
                <w:szCs w:val="24"/>
                <w:rtl/>
              </w:rPr>
              <w:t>למסור</w:t>
            </w:r>
            <w:r w:rsidRPr="006358BC">
              <w:rPr>
                <w:rFonts w:cs="David"/>
                <w:sz w:val="24"/>
                <w:szCs w:val="24"/>
                <w:rtl/>
              </w:rPr>
              <w:t xml:space="preserve"> </w:t>
            </w:r>
            <w:r w:rsidRPr="006358BC">
              <w:rPr>
                <w:rFonts w:cs="David" w:hint="eastAsia"/>
                <w:sz w:val="24"/>
                <w:szCs w:val="24"/>
                <w:rtl/>
              </w:rPr>
              <w:t>לו</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שמסר</w:t>
            </w:r>
            <w:r w:rsidRPr="006358BC">
              <w:rPr>
                <w:rFonts w:cs="David"/>
                <w:sz w:val="24"/>
                <w:szCs w:val="24"/>
                <w:rtl/>
              </w:rPr>
              <w:t xml:space="preserve"> </w:t>
            </w:r>
            <w:r w:rsidRPr="006358BC">
              <w:rPr>
                <w:rFonts w:cs="David" w:hint="eastAsia"/>
                <w:sz w:val="24"/>
                <w:szCs w:val="24"/>
                <w:rtl/>
              </w:rPr>
              <w:t>אותם</w:t>
            </w:r>
            <w:r w:rsidRPr="006358BC">
              <w:rPr>
                <w:rFonts w:cs="David"/>
                <w:sz w:val="24"/>
                <w:szCs w:val="24"/>
                <w:rtl/>
              </w:rPr>
              <w:t xml:space="preserve"> </w:t>
            </w:r>
            <w:r w:rsidRPr="006358BC">
              <w:rPr>
                <w:rFonts w:cs="David" w:hint="eastAsia"/>
                <w:sz w:val="24"/>
                <w:szCs w:val="24"/>
                <w:rtl/>
              </w:rPr>
              <w:t>לא</w:t>
            </w:r>
            <w:r w:rsidRPr="006358BC">
              <w:rPr>
                <w:rFonts w:cs="David"/>
                <w:sz w:val="24"/>
                <w:szCs w:val="24"/>
                <w:rtl/>
              </w:rPr>
              <w:t xml:space="preserve"> </w:t>
            </w:r>
            <w:r w:rsidRPr="006358BC">
              <w:rPr>
                <w:rFonts w:cs="David" w:hint="eastAsia"/>
                <w:sz w:val="24"/>
                <w:szCs w:val="24"/>
                <w:rtl/>
              </w:rPr>
              <w:t>לצורך</w:t>
            </w:r>
            <w:r w:rsidRPr="006358BC">
              <w:rPr>
                <w:rFonts w:cs="David"/>
                <w:sz w:val="24"/>
                <w:szCs w:val="24"/>
                <w:rtl/>
              </w:rPr>
              <w:t xml:space="preserve"> </w:t>
            </w:r>
            <w:r w:rsidRPr="006358BC">
              <w:rPr>
                <w:rFonts w:cs="David" w:hint="eastAsia"/>
                <w:sz w:val="24"/>
                <w:szCs w:val="24"/>
                <w:rtl/>
              </w:rPr>
              <w:t>פקודה</w:t>
            </w:r>
            <w:r w:rsidRPr="006358BC">
              <w:rPr>
                <w:rFonts w:cs="David"/>
                <w:sz w:val="24"/>
                <w:szCs w:val="24"/>
                <w:rtl/>
              </w:rPr>
              <w:t xml:space="preserve"> </w:t>
            </w:r>
            <w:r w:rsidRPr="006358BC">
              <w:rPr>
                <w:rFonts w:cs="David" w:hint="eastAsia"/>
                <w:sz w:val="24"/>
                <w:szCs w:val="24"/>
                <w:rtl/>
              </w:rPr>
              <w:t>זו</w:t>
            </w:r>
            <w:r w:rsidRPr="006358BC">
              <w:rPr>
                <w:rFonts w:cs="David"/>
                <w:sz w:val="24"/>
                <w:szCs w:val="24"/>
                <w:rtl/>
              </w:rPr>
              <w:t xml:space="preserve">, </w:t>
            </w:r>
            <w:r w:rsidRPr="006358BC">
              <w:rPr>
                <w:rFonts w:cs="David" w:hint="eastAsia"/>
                <w:sz w:val="24"/>
                <w:szCs w:val="24"/>
                <w:rtl/>
              </w:rPr>
              <w:t>דינו</w:t>
            </w:r>
            <w:r w:rsidRPr="006358BC">
              <w:rPr>
                <w:rFonts w:cs="David"/>
                <w:sz w:val="24"/>
                <w:szCs w:val="24"/>
                <w:rtl/>
              </w:rPr>
              <w:t xml:space="preserve"> – </w:t>
            </w:r>
            <w:r w:rsidRPr="006358BC">
              <w:rPr>
                <w:rFonts w:cs="David" w:hint="eastAsia"/>
                <w:sz w:val="24"/>
                <w:szCs w:val="24"/>
                <w:rtl/>
              </w:rPr>
              <w:t>מאסר</w:t>
            </w:r>
            <w:r w:rsidRPr="006358BC">
              <w:rPr>
                <w:rFonts w:cs="David"/>
                <w:sz w:val="24"/>
                <w:szCs w:val="24"/>
                <w:rtl/>
              </w:rPr>
              <w:t xml:space="preserve"> </w:t>
            </w:r>
            <w:r w:rsidRPr="006358BC">
              <w:rPr>
                <w:rFonts w:cs="David" w:hint="eastAsia"/>
                <w:sz w:val="24"/>
                <w:szCs w:val="24"/>
                <w:rtl/>
              </w:rPr>
              <w:t>ששה</w:t>
            </w:r>
            <w:r w:rsidRPr="006358BC">
              <w:rPr>
                <w:rFonts w:cs="David"/>
                <w:sz w:val="24"/>
                <w:szCs w:val="24"/>
                <w:rtl/>
              </w:rPr>
              <w:t xml:space="preserve"> </w:t>
            </w:r>
            <w:r w:rsidRPr="006358BC">
              <w:rPr>
                <w:rFonts w:cs="David" w:hint="eastAsia"/>
                <w:sz w:val="24"/>
                <w:szCs w:val="24"/>
                <w:rtl/>
              </w:rPr>
              <w:t>חדשים</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קנס</w:t>
            </w:r>
            <w:r w:rsidRPr="006358BC">
              <w:rPr>
                <w:rFonts w:cs="David"/>
                <w:sz w:val="24"/>
                <w:szCs w:val="24"/>
                <w:rtl/>
              </w:rPr>
              <w:t xml:space="preserve"> </w:t>
            </w:r>
            <w:r w:rsidRPr="006358BC">
              <w:rPr>
                <w:rFonts w:cs="David" w:hint="eastAsia"/>
                <w:sz w:val="24"/>
                <w:szCs w:val="24"/>
                <w:rtl/>
              </w:rPr>
              <w:t>מאה</w:t>
            </w:r>
            <w:r w:rsidRPr="006358BC">
              <w:rPr>
                <w:rFonts w:cs="David"/>
                <w:sz w:val="24"/>
                <w:szCs w:val="24"/>
                <w:rtl/>
              </w:rPr>
              <w:t xml:space="preserve"> </w:t>
            </w:r>
            <w:r w:rsidRPr="006358BC">
              <w:rPr>
                <w:rFonts w:cs="David" w:hint="eastAsia"/>
                <w:sz w:val="24"/>
                <w:szCs w:val="24"/>
                <w:rtl/>
              </w:rPr>
              <w:t>לירות</w:t>
            </w:r>
          </w:p>
        </w:tc>
      </w:tr>
    </w:tbl>
    <w:p w:rsidR="001F6FB0" w:rsidRPr="00CA654E" w:rsidRDefault="001F6FB0" w:rsidP="003A19B2">
      <w:pPr>
        <w:pStyle w:val="Normal0"/>
        <w:spacing w:before="240"/>
        <w:jc w:val="center"/>
        <w:rPr>
          <w:b/>
          <w:bCs/>
          <w:spacing w:val="20"/>
          <w:sz w:val="24"/>
          <w:rtl/>
        </w:rPr>
      </w:pPr>
      <w:r w:rsidRPr="00CA654E">
        <w:rPr>
          <w:b/>
          <w:bCs/>
          <w:spacing w:val="20"/>
          <w:sz w:val="24"/>
          <w:rtl/>
        </w:rPr>
        <w:t>חוק מיסוי מקרקעין</w:t>
      </w:r>
    </w:p>
    <w:tbl>
      <w:tblPr>
        <w:bidiVisual/>
        <w:tblW w:w="10431" w:type="dxa"/>
        <w:tblLook w:val="01E0" w:firstRow="1" w:lastRow="1" w:firstColumn="1" w:lastColumn="1" w:noHBand="0" w:noVBand="0"/>
      </w:tblPr>
      <w:tblGrid>
        <w:gridCol w:w="1394"/>
        <w:gridCol w:w="9037"/>
      </w:tblGrid>
      <w:tr w:rsidR="001F6FB0" w:rsidRPr="006358BC" w:rsidTr="00D01D85">
        <w:tc>
          <w:tcPr>
            <w:tcW w:w="1394" w:type="dxa"/>
          </w:tcPr>
          <w:p w:rsidR="001F6FB0" w:rsidRPr="006358BC" w:rsidRDefault="001F6FB0" w:rsidP="00D749B7">
            <w:pPr>
              <w:pStyle w:val="afc"/>
              <w:rPr>
                <w:rFonts w:cs="David"/>
                <w:sz w:val="24"/>
                <w:szCs w:val="24"/>
              </w:rPr>
            </w:pPr>
            <w:r w:rsidRPr="006358BC">
              <w:rPr>
                <w:rFonts w:cs="David" w:hint="eastAsia"/>
                <w:sz w:val="24"/>
                <w:szCs w:val="24"/>
                <w:rtl/>
              </w:rPr>
              <w:t>סעיף</w:t>
            </w:r>
            <w:r w:rsidRPr="006358BC">
              <w:rPr>
                <w:rFonts w:cs="David"/>
                <w:sz w:val="24"/>
                <w:szCs w:val="24"/>
                <w:rtl/>
              </w:rPr>
              <w:t xml:space="preserve"> 105:  </w:t>
            </w:r>
          </w:p>
        </w:tc>
        <w:tc>
          <w:tcPr>
            <w:tcW w:w="9037" w:type="dxa"/>
          </w:tcPr>
          <w:p w:rsidR="001F6FB0" w:rsidRPr="003A19B2" w:rsidRDefault="001F6FB0" w:rsidP="00D749B7">
            <w:pPr>
              <w:rPr>
                <w:rFonts w:ascii="Verdana" w:hAnsi="Verdana" w:cs="David"/>
                <w:rtl/>
                <w:lang w:eastAsia="he-IL"/>
              </w:rPr>
            </w:pPr>
            <w:r w:rsidRPr="003A19B2">
              <w:rPr>
                <w:rFonts w:ascii="Verdana" w:hAnsi="Verdana" w:cs="David"/>
                <w:rtl/>
                <w:lang w:eastAsia="he-IL"/>
              </w:rPr>
              <w:t>(א) לא יגלה אדם כל ידיעה שהגיעה אליו בתוקף תפקידו לפי חוק זה אלא אם נדרש לגלותה על ידי בית המשפט, לצורך ביצוע חוק זה או לצורך ביצועו של חוק מס אחר  המשתלם לאוצר המדינה, או בקשר עם תביעה פלילית על עבירה על חוק זה, או על ידי מי ששר האוצר התיר לגלותה לו.</w:t>
            </w:r>
          </w:p>
          <w:p w:rsidR="001F6FB0" w:rsidRPr="006358BC" w:rsidRDefault="001F6FB0" w:rsidP="00D749B7">
            <w:r w:rsidRPr="003A19B2">
              <w:rPr>
                <w:rFonts w:ascii="Verdana" w:hAnsi="Verdana" w:cs="David"/>
                <w:rtl/>
                <w:lang w:eastAsia="he-IL"/>
              </w:rPr>
              <w:t>(ב) העובר על הוראות סעיף קטן (א), דינו – מאסר שנה.</w:t>
            </w:r>
          </w:p>
        </w:tc>
      </w:tr>
    </w:tbl>
    <w:p w:rsidR="001F6FB0" w:rsidRPr="00CA654E" w:rsidRDefault="001F6FB0" w:rsidP="003A19B2">
      <w:pPr>
        <w:pStyle w:val="Normal0"/>
        <w:spacing w:before="240"/>
        <w:jc w:val="center"/>
        <w:rPr>
          <w:b/>
          <w:bCs/>
          <w:spacing w:val="20"/>
          <w:sz w:val="24"/>
          <w:rtl/>
        </w:rPr>
      </w:pPr>
      <w:r w:rsidRPr="00CA654E">
        <w:rPr>
          <w:b/>
          <w:bCs/>
          <w:spacing w:val="20"/>
          <w:sz w:val="24"/>
          <w:rtl/>
        </w:rPr>
        <w:t>חוק מס ערך מוסף</w:t>
      </w:r>
    </w:p>
    <w:tbl>
      <w:tblPr>
        <w:bidiVisual/>
        <w:tblW w:w="0" w:type="auto"/>
        <w:tblLook w:val="01E0" w:firstRow="1" w:lastRow="1" w:firstColumn="1" w:lastColumn="1" w:noHBand="0" w:noVBand="0"/>
      </w:tblPr>
      <w:tblGrid>
        <w:gridCol w:w="1394"/>
        <w:gridCol w:w="9036"/>
      </w:tblGrid>
      <w:tr w:rsidR="001F6FB0" w:rsidRPr="006358BC" w:rsidTr="00D01D85">
        <w:tc>
          <w:tcPr>
            <w:tcW w:w="1394" w:type="dxa"/>
          </w:tcPr>
          <w:p w:rsidR="001F6FB0" w:rsidRPr="003A19B2" w:rsidRDefault="001F6FB0" w:rsidP="00D749B7">
            <w:pPr>
              <w:pStyle w:val="afc"/>
              <w:rPr>
                <w:rFonts w:ascii="David" w:hAnsi="David" w:cs="David"/>
                <w:sz w:val="24"/>
                <w:szCs w:val="24"/>
              </w:rPr>
            </w:pPr>
            <w:r w:rsidRPr="003A19B2">
              <w:rPr>
                <w:rFonts w:ascii="David" w:hAnsi="David" w:cs="David"/>
                <w:sz w:val="24"/>
                <w:szCs w:val="24"/>
                <w:rtl/>
              </w:rPr>
              <w:t>סעיף 142:</w:t>
            </w:r>
          </w:p>
        </w:tc>
        <w:tc>
          <w:tcPr>
            <w:tcW w:w="9036" w:type="dxa"/>
          </w:tcPr>
          <w:p w:rsidR="001F6FB0" w:rsidRPr="003A19B2" w:rsidRDefault="001F6FB0" w:rsidP="00D749B7">
            <w:pPr>
              <w:rPr>
                <w:rFonts w:ascii="David" w:hAnsi="David" w:cs="David"/>
              </w:rPr>
            </w:pPr>
            <w:r w:rsidRPr="003A19B2">
              <w:rPr>
                <w:rFonts w:ascii="David" w:hAnsi="David" w:cs="David"/>
                <w:rtl/>
                <w:lang w:eastAsia="he-IL"/>
              </w:rPr>
              <w:t>(א) לא יגלה אדם ידיעה שהגיעה אליו אגב ביצוע חוק זה, אלא אם –</w:t>
            </w:r>
            <w:r w:rsidRPr="003A19B2">
              <w:rPr>
                <w:rFonts w:ascii="David" w:hAnsi="David" w:cs="David"/>
                <w:rtl/>
              </w:rPr>
              <w:br/>
              <w:t xml:space="preserve">                   (1) שר האוצר התיר לגלותה;</w:t>
            </w:r>
            <w:r w:rsidRPr="003A19B2">
              <w:rPr>
                <w:rFonts w:ascii="David" w:hAnsi="David" w:cs="David"/>
                <w:rtl/>
              </w:rPr>
              <w:br/>
              <w:t xml:space="preserve">                   (2) נדרש לגלותה בהליך משפטי על פי חוק זה או חוק מסים כמשמעותו בחוק לתיקון  דיני מסים (חילופי ידיעות בין רשויות המס), תשכ"ז – 1967.</w:t>
            </w:r>
            <w:r w:rsidRPr="003A19B2">
              <w:rPr>
                <w:rFonts w:ascii="David" w:hAnsi="David" w:cs="David"/>
                <w:rtl/>
              </w:rPr>
              <w:br/>
              <w:t>(א1) לעניין סעיף קטן (א)(1) רשאי שר האוצר לתת גם היתר לגילוי מידע לסוגיו, ובלבד שהיתר כאמור יינתן לבעלי תפקידים שצוינו בו לצורך מילוי תפקידם כדין, ומנימוקי  שיירשמו.</w:t>
            </w:r>
            <w:r w:rsidRPr="003A19B2">
              <w:rPr>
                <w:rFonts w:ascii="David" w:hAnsi="David" w:cs="David"/>
                <w:rtl/>
              </w:rPr>
              <w:br/>
              <w:t xml:space="preserve">(ב) הגיעה לאדם ידיעה על פי סעיף קטן (א), יראוהו כמי שקיבל אותה אגב ביצוע חוק זה. </w:t>
            </w:r>
            <w:r w:rsidRPr="003A19B2">
              <w:rPr>
                <w:rFonts w:ascii="David" w:hAnsi="David" w:cs="David"/>
                <w:rtl/>
              </w:rPr>
              <w:br/>
              <w:t>(ג) גילה אדם שלא כדין ידיעה שהגיעה אליו אגב ביצועו של חוק זה, דינו מאסר שנה או קנס 5000 ש"ח.</w:t>
            </w:r>
          </w:p>
        </w:tc>
      </w:tr>
    </w:tbl>
    <w:p w:rsidR="001F6FB0" w:rsidRPr="00CA654E" w:rsidRDefault="001F6FB0" w:rsidP="003A19B2">
      <w:pPr>
        <w:pStyle w:val="Normal0"/>
        <w:spacing w:before="240"/>
        <w:jc w:val="center"/>
        <w:rPr>
          <w:b/>
          <w:bCs/>
          <w:spacing w:val="20"/>
          <w:sz w:val="24"/>
          <w:rtl/>
        </w:rPr>
      </w:pPr>
      <w:r w:rsidRPr="00CA654E">
        <w:rPr>
          <w:b/>
          <w:bCs/>
          <w:spacing w:val="20"/>
          <w:sz w:val="24"/>
          <w:rtl/>
        </w:rPr>
        <w:t>פקודת המכס</w:t>
      </w:r>
    </w:p>
    <w:tbl>
      <w:tblPr>
        <w:bidiVisual/>
        <w:tblW w:w="0" w:type="auto"/>
        <w:tblLook w:val="01E0" w:firstRow="1" w:lastRow="1" w:firstColumn="1" w:lastColumn="1" w:noHBand="0" w:noVBand="0"/>
      </w:tblPr>
      <w:tblGrid>
        <w:gridCol w:w="1394"/>
        <w:gridCol w:w="9036"/>
      </w:tblGrid>
      <w:tr w:rsidR="001F6FB0" w:rsidRPr="006358BC" w:rsidTr="00D01D85">
        <w:tc>
          <w:tcPr>
            <w:tcW w:w="1394" w:type="dxa"/>
          </w:tcPr>
          <w:p w:rsidR="001F6FB0" w:rsidRPr="006358BC" w:rsidRDefault="001F6FB0" w:rsidP="00D749B7">
            <w:pPr>
              <w:pStyle w:val="afc"/>
              <w:rPr>
                <w:rFonts w:cs="David"/>
                <w:sz w:val="24"/>
                <w:szCs w:val="24"/>
              </w:rPr>
            </w:pPr>
            <w:r w:rsidRPr="006358BC">
              <w:rPr>
                <w:rFonts w:cs="David" w:hint="eastAsia"/>
                <w:sz w:val="24"/>
                <w:szCs w:val="24"/>
                <w:rtl/>
              </w:rPr>
              <w:t>סעיף</w:t>
            </w:r>
            <w:r w:rsidRPr="006358BC">
              <w:rPr>
                <w:rFonts w:cs="David"/>
                <w:sz w:val="24"/>
                <w:szCs w:val="24"/>
                <w:rtl/>
              </w:rPr>
              <w:t xml:space="preserve"> 231 </w:t>
            </w:r>
            <w:r w:rsidRPr="006358BC">
              <w:rPr>
                <w:rFonts w:cs="David" w:hint="eastAsia"/>
                <w:sz w:val="24"/>
                <w:szCs w:val="24"/>
                <w:rtl/>
              </w:rPr>
              <w:t>א</w:t>
            </w:r>
            <w:r w:rsidRPr="006358BC">
              <w:rPr>
                <w:rFonts w:cs="David"/>
                <w:sz w:val="24"/>
                <w:szCs w:val="24"/>
                <w:rtl/>
              </w:rPr>
              <w:t>:</w:t>
            </w:r>
          </w:p>
        </w:tc>
        <w:tc>
          <w:tcPr>
            <w:tcW w:w="9036" w:type="dxa"/>
          </w:tcPr>
          <w:p w:rsidR="001F6FB0" w:rsidRPr="006358BC" w:rsidRDefault="001F6FB0" w:rsidP="00D749B7">
            <w:pPr>
              <w:pStyle w:val="afc"/>
              <w:rPr>
                <w:rFonts w:cs="David"/>
                <w:sz w:val="24"/>
                <w:szCs w:val="24"/>
              </w:rPr>
            </w:pPr>
            <w:r w:rsidRPr="006358BC">
              <w:rPr>
                <w:rFonts w:cs="David" w:hint="eastAsia"/>
                <w:sz w:val="24"/>
                <w:szCs w:val="24"/>
                <w:rtl/>
              </w:rPr>
              <w:t>הוראות</w:t>
            </w:r>
            <w:r w:rsidRPr="006358BC">
              <w:rPr>
                <w:rFonts w:cs="David"/>
                <w:sz w:val="24"/>
                <w:szCs w:val="24"/>
                <w:rtl/>
              </w:rPr>
              <w:t xml:space="preserve"> </w:t>
            </w:r>
            <w:r w:rsidRPr="006358BC">
              <w:rPr>
                <w:rFonts w:cs="David" w:hint="eastAsia"/>
                <w:sz w:val="24"/>
                <w:szCs w:val="24"/>
                <w:rtl/>
              </w:rPr>
              <w:t>סעיפים</w:t>
            </w:r>
            <w:r w:rsidRPr="006358BC">
              <w:rPr>
                <w:rFonts w:cs="David"/>
                <w:sz w:val="24"/>
                <w:szCs w:val="24"/>
                <w:rtl/>
              </w:rPr>
              <w:t xml:space="preserve"> 1 </w:t>
            </w:r>
            <w:r w:rsidRPr="006358BC">
              <w:rPr>
                <w:rFonts w:cs="David" w:hint="eastAsia"/>
                <w:sz w:val="24"/>
                <w:szCs w:val="24"/>
                <w:rtl/>
              </w:rPr>
              <w:t>א</w:t>
            </w:r>
            <w:r w:rsidRPr="006358BC">
              <w:rPr>
                <w:rFonts w:cs="David"/>
                <w:sz w:val="24"/>
                <w:szCs w:val="24"/>
                <w:rtl/>
              </w:rPr>
              <w:t xml:space="preserve"> (</w:t>
            </w:r>
            <w:r w:rsidRPr="006358BC">
              <w:rPr>
                <w:rFonts w:cs="David" w:hint="eastAsia"/>
                <w:sz w:val="24"/>
                <w:szCs w:val="24"/>
                <w:rtl/>
              </w:rPr>
              <w:t>א</w:t>
            </w:r>
            <w:r w:rsidRPr="006358BC">
              <w:rPr>
                <w:rFonts w:cs="David"/>
                <w:sz w:val="24"/>
                <w:szCs w:val="24"/>
                <w:rtl/>
              </w:rPr>
              <w:t>), 100, 108 (</w:t>
            </w:r>
            <w:r w:rsidRPr="006358BC">
              <w:rPr>
                <w:rFonts w:cs="David" w:hint="eastAsia"/>
                <w:sz w:val="24"/>
                <w:szCs w:val="24"/>
                <w:rtl/>
              </w:rPr>
              <w:t>ב</w:t>
            </w:r>
            <w:r w:rsidRPr="006358BC">
              <w:rPr>
                <w:rFonts w:cs="David"/>
                <w:sz w:val="24"/>
                <w:szCs w:val="24"/>
                <w:rtl/>
              </w:rPr>
              <w:t xml:space="preserve">), 135, 142, </w:t>
            </w:r>
            <w:r w:rsidRPr="006358BC">
              <w:rPr>
                <w:rFonts w:cs="David" w:hint="eastAsia"/>
                <w:sz w:val="24"/>
                <w:szCs w:val="24"/>
                <w:rtl/>
              </w:rPr>
              <w:t>לחוק</w:t>
            </w:r>
            <w:r w:rsidRPr="006358BC">
              <w:rPr>
                <w:rFonts w:cs="David"/>
                <w:sz w:val="24"/>
                <w:szCs w:val="24"/>
                <w:rtl/>
              </w:rPr>
              <w:t xml:space="preserve"> </w:t>
            </w:r>
            <w:r w:rsidRPr="006358BC">
              <w:rPr>
                <w:rFonts w:cs="David" w:hint="eastAsia"/>
                <w:sz w:val="24"/>
                <w:szCs w:val="24"/>
                <w:rtl/>
              </w:rPr>
              <w:t>מס</w:t>
            </w:r>
            <w:r w:rsidRPr="006358BC">
              <w:rPr>
                <w:rFonts w:cs="David"/>
                <w:sz w:val="24"/>
                <w:szCs w:val="24"/>
                <w:rtl/>
              </w:rPr>
              <w:t xml:space="preserve"> </w:t>
            </w:r>
            <w:r w:rsidRPr="006358BC">
              <w:rPr>
                <w:rFonts w:cs="David" w:hint="eastAsia"/>
                <w:sz w:val="24"/>
                <w:szCs w:val="24"/>
                <w:rtl/>
              </w:rPr>
              <w:t>ערך</w:t>
            </w:r>
            <w:r w:rsidRPr="006358BC">
              <w:rPr>
                <w:rFonts w:cs="David"/>
                <w:sz w:val="24"/>
                <w:szCs w:val="24"/>
                <w:rtl/>
              </w:rPr>
              <w:t xml:space="preserve"> </w:t>
            </w:r>
            <w:r w:rsidRPr="006358BC">
              <w:rPr>
                <w:rFonts w:cs="David" w:hint="eastAsia"/>
                <w:sz w:val="24"/>
                <w:szCs w:val="24"/>
                <w:rtl/>
              </w:rPr>
              <w:t>מוסף</w:t>
            </w:r>
            <w:r w:rsidRPr="006358BC">
              <w:rPr>
                <w:rFonts w:cs="David"/>
                <w:sz w:val="24"/>
                <w:szCs w:val="24"/>
                <w:rtl/>
              </w:rPr>
              <w:t xml:space="preserve">  </w:t>
            </w:r>
            <w:r w:rsidRPr="006358BC">
              <w:rPr>
                <w:rFonts w:cs="David" w:hint="eastAsia"/>
                <w:sz w:val="24"/>
                <w:szCs w:val="24"/>
                <w:rtl/>
              </w:rPr>
              <w:t>תשל</w:t>
            </w:r>
            <w:r w:rsidRPr="006358BC">
              <w:rPr>
                <w:rFonts w:cs="David"/>
                <w:sz w:val="24"/>
                <w:szCs w:val="24"/>
                <w:rtl/>
              </w:rPr>
              <w:t>"</w:t>
            </w:r>
            <w:r w:rsidRPr="006358BC">
              <w:rPr>
                <w:rFonts w:cs="David" w:hint="eastAsia"/>
                <w:sz w:val="24"/>
                <w:szCs w:val="24"/>
                <w:rtl/>
              </w:rPr>
              <w:t>ו</w:t>
            </w:r>
            <w:r w:rsidRPr="006358BC">
              <w:rPr>
                <w:rFonts w:cs="David"/>
                <w:sz w:val="24"/>
                <w:szCs w:val="24"/>
                <w:rtl/>
              </w:rPr>
              <w:t xml:space="preserve"> 1975, </w:t>
            </w:r>
            <w:r w:rsidRPr="006358BC">
              <w:rPr>
                <w:rFonts w:cs="David" w:hint="eastAsia"/>
                <w:sz w:val="24"/>
                <w:szCs w:val="24"/>
                <w:rtl/>
              </w:rPr>
              <w:t>יחולו</w:t>
            </w:r>
            <w:r w:rsidRPr="006358BC">
              <w:rPr>
                <w:rFonts w:cs="David"/>
                <w:sz w:val="24"/>
                <w:szCs w:val="24"/>
                <w:rtl/>
              </w:rPr>
              <w:t xml:space="preserve">, </w:t>
            </w:r>
            <w:r w:rsidRPr="006358BC">
              <w:rPr>
                <w:rFonts w:cs="David" w:hint="eastAsia"/>
                <w:sz w:val="24"/>
                <w:szCs w:val="24"/>
                <w:rtl/>
              </w:rPr>
              <w:t>בשינויים</w:t>
            </w:r>
            <w:r w:rsidRPr="006358BC">
              <w:rPr>
                <w:rFonts w:cs="David"/>
                <w:sz w:val="24"/>
                <w:szCs w:val="24"/>
                <w:rtl/>
              </w:rPr>
              <w:t xml:space="preserve"> </w:t>
            </w:r>
            <w:r w:rsidRPr="006358BC">
              <w:rPr>
                <w:rFonts w:cs="David" w:hint="eastAsia"/>
                <w:sz w:val="24"/>
                <w:szCs w:val="24"/>
                <w:rtl/>
              </w:rPr>
              <w:t>המחוייבים</w:t>
            </w:r>
            <w:r w:rsidRPr="006358BC">
              <w:rPr>
                <w:rFonts w:cs="David"/>
                <w:sz w:val="24"/>
                <w:szCs w:val="24"/>
                <w:rtl/>
              </w:rPr>
              <w:t xml:space="preserve"> </w:t>
            </w:r>
            <w:r w:rsidRPr="006358BC">
              <w:rPr>
                <w:rFonts w:cs="David" w:hint="eastAsia"/>
                <w:sz w:val="24"/>
                <w:szCs w:val="24"/>
                <w:rtl/>
              </w:rPr>
              <w:t>לפי</w:t>
            </w:r>
            <w:r w:rsidRPr="006358BC">
              <w:rPr>
                <w:rFonts w:cs="David"/>
                <w:sz w:val="24"/>
                <w:szCs w:val="24"/>
                <w:rtl/>
              </w:rPr>
              <w:t xml:space="preserve"> </w:t>
            </w:r>
            <w:r w:rsidRPr="006358BC">
              <w:rPr>
                <w:rFonts w:cs="David" w:hint="eastAsia"/>
                <w:sz w:val="24"/>
                <w:szCs w:val="24"/>
                <w:rtl/>
              </w:rPr>
              <w:t>העניין</w:t>
            </w:r>
            <w:r w:rsidRPr="006358BC">
              <w:rPr>
                <w:rFonts w:cs="David"/>
                <w:sz w:val="24"/>
                <w:szCs w:val="24"/>
                <w:rtl/>
              </w:rPr>
              <w:t xml:space="preserve">, </w:t>
            </w:r>
            <w:r w:rsidRPr="006358BC">
              <w:rPr>
                <w:rFonts w:cs="David" w:hint="eastAsia"/>
                <w:sz w:val="24"/>
                <w:szCs w:val="24"/>
                <w:rtl/>
              </w:rPr>
              <w:t>לעניין</w:t>
            </w:r>
            <w:r w:rsidRPr="006358BC">
              <w:rPr>
                <w:rFonts w:cs="David"/>
                <w:sz w:val="24"/>
                <w:szCs w:val="24"/>
                <w:rtl/>
              </w:rPr>
              <w:t xml:space="preserve"> </w:t>
            </w:r>
            <w:r w:rsidRPr="006358BC">
              <w:rPr>
                <w:rFonts w:cs="David" w:hint="eastAsia"/>
                <w:sz w:val="24"/>
                <w:szCs w:val="24"/>
                <w:rtl/>
              </w:rPr>
              <w:t>מכס</w:t>
            </w:r>
            <w:r w:rsidRPr="006358BC">
              <w:rPr>
                <w:rFonts w:cs="David"/>
                <w:sz w:val="24"/>
                <w:szCs w:val="24"/>
                <w:rtl/>
              </w:rPr>
              <w:t xml:space="preserve"> </w:t>
            </w:r>
            <w:r w:rsidRPr="006358BC">
              <w:rPr>
                <w:rFonts w:cs="David" w:hint="eastAsia"/>
                <w:sz w:val="24"/>
                <w:szCs w:val="24"/>
                <w:rtl/>
              </w:rPr>
              <w:t>על</w:t>
            </w:r>
            <w:r w:rsidRPr="006358BC">
              <w:rPr>
                <w:rFonts w:cs="David"/>
                <w:sz w:val="24"/>
                <w:szCs w:val="24"/>
                <w:rtl/>
              </w:rPr>
              <w:t xml:space="preserve"> </w:t>
            </w:r>
            <w:r w:rsidRPr="006358BC">
              <w:rPr>
                <w:rFonts w:cs="David" w:hint="eastAsia"/>
                <w:sz w:val="24"/>
                <w:szCs w:val="24"/>
                <w:rtl/>
              </w:rPr>
              <w:t>פי</w:t>
            </w:r>
            <w:r w:rsidRPr="006358BC">
              <w:rPr>
                <w:rFonts w:cs="David"/>
                <w:sz w:val="24"/>
                <w:szCs w:val="24"/>
                <w:rtl/>
              </w:rPr>
              <w:t xml:space="preserve"> </w:t>
            </w:r>
            <w:r w:rsidRPr="006358BC">
              <w:rPr>
                <w:rFonts w:cs="David" w:hint="eastAsia"/>
                <w:sz w:val="24"/>
                <w:szCs w:val="24"/>
                <w:rtl/>
              </w:rPr>
              <w:t>פקודה</w:t>
            </w:r>
            <w:r w:rsidRPr="006358BC">
              <w:rPr>
                <w:rFonts w:cs="David"/>
                <w:sz w:val="24"/>
                <w:szCs w:val="24"/>
                <w:rtl/>
              </w:rPr>
              <w:t xml:space="preserve"> </w:t>
            </w:r>
            <w:r w:rsidRPr="006358BC">
              <w:rPr>
                <w:rFonts w:cs="David" w:hint="eastAsia"/>
                <w:sz w:val="24"/>
                <w:szCs w:val="24"/>
                <w:rtl/>
              </w:rPr>
              <w:t>זו</w:t>
            </w:r>
            <w:r w:rsidRPr="006358BC">
              <w:rPr>
                <w:rFonts w:cs="David"/>
                <w:sz w:val="24"/>
                <w:szCs w:val="24"/>
                <w:rtl/>
              </w:rPr>
              <w:t>.</w:t>
            </w:r>
          </w:p>
        </w:tc>
      </w:tr>
    </w:tbl>
    <w:p w:rsidR="001F6FB0" w:rsidRPr="00CA654E" w:rsidRDefault="001F6FB0" w:rsidP="003A19B2">
      <w:pPr>
        <w:pStyle w:val="Normal0"/>
        <w:spacing w:before="240"/>
        <w:jc w:val="center"/>
        <w:rPr>
          <w:b/>
          <w:bCs/>
          <w:spacing w:val="20"/>
          <w:sz w:val="24"/>
          <w:rtl/>
        </w:rPr>
      </w:pPr>
      <w:r w:rsidRPr="00CA654E">
        <w:rPr>
          <w:b/>
          <w:bCs/>
          <w:spacing w:val="20"/>
          <w:sz w:val="24"/>
          <w:rtl/>
        </w:rPr>
        <w:t xml:space="preserve">חוק מס קניה </w:t>
      </w:r>
    </w:p>
    <w:tbl>
      <w:tblPr>
        <w:bidiVisual/>
        <w:tblW w:w="0" w:type="auto"/>
        <w:tblLook w:val="01E0" w:firstRow="1" w:lastRow="1" w:firstColumn="1" w:lastColumn="1" w:noHBand="0" w:noVBand="0"/>
      </w:tblPr>
      <w:tblGrid>
        <w:gridCol w:w="1394"/>
        <w:gridCol w:w="9036"/>
      </w:tblGrid>
      <w:tr w:rsidR="001F6FB0" w:rsidRPr="006358BC" w:rsidTr="00D01D85">
        <w:tc>
          <w:tcPr>
            <w:tcW w:w="1394" w:type="dxa"/>
          </w:tcPr>
          <w:p w:rsidR="001F6FB0" w:rsidRPr="006358BC" w:rsidRDefault="001F6FB0" w:rsidP="00D749B7">
            <w:pPr>
              <w:pStyle w:val="afc"/>
              <w:rPr>
                <w:rFonts w:cs="David"/>
                <w:sz w:val="24"/>
                <w:szCs w:val="24"/>
              </w:rPr>
            </w:pPr>
            <w:r w:rsidRPr="006358BC">
              <w:rPr>
                <w:rFonts w:cs="David" w:hint="eastAsia"/>
                <w:sz w:val="24"/>
                <w:szCs w:val="24"/>
                <w:rtl/>
              </w:rPr>
              <w:t>סעיף</w:t>
            </w:r>
            <w:r w:rsidRPr="006358BC">
              <w:rPr>
                <w:rFonts w:cs="David"/>
                <w:sz w:val="24"/>
                <w:szCs w:val="24"/>
                <w:rtl/>
              </w:rPr>
              <w:t xml:space="preserve"> 19 </w:t>
            </w:r>
            <w:r w:rsidRPr="006358BC">
              <w:rPr>
                <w:rFonts w:cs="David" w:hint="eastAsia"/>
                <w:sz w:val="24"/>
                <w:szCs w:val="24"/>
                <w:rtl/>
              </w:rPr>
              <w:t>ב</w:t>
            </w:r>
            <w:r w:rsidRPr="006358BC">
              <w:rPr>
                <w:rFonts w:cs="David"/>
                <w:sz w:val="24"/>
                <w:szCs w:val="24"/>
                <w:rtl/>
              </w:rPr>
              <w:t>:</w:t>
            </w:r>
          </w:p>
        </w:tc>
        <w:tc>
          <w:tcPr>
            <w:tcW w:w="9036" w:type="dxa"/>
          </w:tcPr>
          <w:p w:rsidR="001F6FB0" w:rsidRPr="006358BC" w:rsidRDefault="001F6FB0" w:rsidP="00D749B7">
            <w:pPr>
              <w:pStyle w:val="afc"/>
              <w:rPr>
                <w:rFonts w:cs="David"/>
                <w:sz w:val="24"/>
                <w:szCs w:val="24"/>
                <w:rtl/>
              </w:rPr>
            </w:pPr>
            <w:r w:rsidRPr="006358BC">
              <w:rPr>
                <w:rFonts w:cs="David"/>
                <w:sz w:val="24"/>
                <w:szCs w:val="24"/>
                <w:rtl/>
              </w:rPr>
              <w:t>(</w:t>
            </w:r>
            <w:r w:rsidRPr="006358BC">
              <w:rPr>
                <w:rFonts w:cs="David" w:hint="eastAsia"/>
                <w:sz w:val="24"/>
                <w:szCs w:val="24"/>
                <w:rtl/>
              </w:rPr>
              <w:t>א</w:t>
            </w:r>
            <w:r w:rsidRPr="006358BC">
              <w:rPr>
                <w:rFonts w:cs="David"/>
                <w:sz w:val="24"/>
                <w:szCs w:val="24"/>
                <w:rtl/>
              </w:rPr>
              <w:t>)</w:t>
            </w:r>
            <w:r w:rsidRPr="006358BC">
              <w:rPr>
                <w:rFonts w:cs="David" w:hint="eastAsia"/>
                <w:sz w:val="24"/>
                <w:szCs w:val="24"/>
                <w:rtl/>
              </w:rPr>
              <w:t>לא</w:t>
            </w:r>
            <w:r w:rsidRPr="006358BC">
              <w:rPr>
                <w:rFonts w:cs="David"/>
                <w:sz w:val="24"/>
                <w:szCs w:val="24"/>
                <w:rtl/>
              </w:rPr>
              <w:t xml:space="preserve"> </w:t>
            </w:r>
            <w:r w:rsidRPr="006358BC">
              <w:rPr>
                <w:rFonts w:cs="David" w:hint="eastAsia"/>
                <w:sz w:val="24"/>
                <w:szCs w:val="24"/>
                <w:rtl/>
              </w:rPr>
              <w:t>יגלה</w:t>
            </w:r>
            <w:r w:rsidRPr="006358BC">
              <w:rPr>
                <w:rFonts w:cs="David"/>
                <w:sz w:val="24"/>
                <w:szCs w:val="24"/>
                <w:rtl/>
              </w:rPr>
              <w:t xml:space="preserve"> </w:t>
            </w:r>
            <w:r w:rsidRPr="006358BC">
              <w:rPr>
                <w:rFonts w:cs="David" w:hint="eastAsia"/>
                <w:sz w:val="24"/>
                <w:szCs w:val="24"/>
                <w:rtl/>
              </w:rPr>
              <w:t>אדם</w:t>
            </w:r>
            <w:r w:rsidRPr="006358BC">
              <w:rPr>
                <w:rFonts w:cs="David"/>
                <w:sz w:val="24"/>
                <w:szCs w:val="24"/>
                <w:rtl/>
              </w:rPr>
              <w:t xml:space="preserve"> </w:t>
            </w:r>
            <w:r w:rsidRPr="006358BC">
              <w:rPr>
                <w:rFonts w:cs="David" w:hint="eastAsia"/>
                <w:sz w:val="24"/>
                <w:szCs w:val="24"/>
                <w:rtl/>
              </w:rPr>
              <w:t>ידיעה</w:t>
            </w:r>
            <w:r w:rsidRPr="006358BC">
              <w:rPr>
                <w:rFonts w:cs="David"/>
                <w:sz w:val="24"/>
                <w:szCs w:val="24"/>
                <w:rtl/>
              </w:rPr>
              <w:t xml:space="preserve"> </w:t>
            </w:r>
            <w:r w:rsidRPr="006358BC">
              <w:rPr>
                <w:rFonts w:cs="David" w:hint="eastAsia"/>
                <w:sz w:val="24"/>
                <w:szCs w:val="24"/>
                <w:rtl/>
              </w:rPr>
              <w:t>שהגיעה</w:t>
            </w:r>
            <w:r w:rsidRPr="006358BC">
              <w:rPr>
                <w:rFonts w:cs="David"/>
                <w:sz w:val="24"/>
                <w:szCs w:val="24"/>
                <w:rtl/>
              </w:rPr>
              <w:t xml:space="preserve"> </w:t>
            </w:r>
            <w:r w:rsidRPr="006358BC">
              <w:rPr>
                <w:rFonts w:cs="David" w:hint="eastAsia"/>
                <w:sz w:val="24"/>
                <w:szCs w:val="24"/>
                <w:rtl/>
              </w:rPr>
              <w:t>אליו</w:t>
            </w:r>
            <w:r w:rsidRPr="006358BC">
              <w:rPr>
                <w:rFonts w:cs="David"/>
                <w:sz w:val="24"/>
                <w:szCs w:val="24"/>
                <w:rtl/>
              </w:rPr>
              <w:t xml:space="preserve"> </w:t>
            </w:r>
            <w:r w:rsidRPr="006358BC">
              <w:rPr>
                <w:rFonts w:cs="David" w:hint="eastAsia"/>
                <w:sz w:val="24"/>
                <w:szCs w:val="24"/>
                <w:rtl/>
              </w:rPr>
              <w:t>אגב</w:t>
            </w:r>
            <w:r w:rsidRPr="006358BC">
              <w:rPr>
                <w:rFonts w:cs="David"/>
                <w:sz w:val="24"/>
                <w:szCs w:val="24"/>
                <w:rtl/>
              </w:rPr>
              <w:t xml:space="preserve"> </w:t>
            </w:r>
            <w:r w:rsidRPr="006358BC">
              <w:rPr>
                <w:rFonts w:cs="David" w:hint="eastAsia"/>
                <w:sz w:val="24"/>
                <w:szCs w:val="24"/>
                <w:rtl/>
              </w:rPr>
              <w:t>ביצוע</w:t>
            </w:r>
            <w:r w:rsidRPr="006358BC">
              <w:rPr>
                <w:rFonts w:cs="David"/>
                <w:sz w:val="24"/>
                <w:szCs w:val="24"/>
                <w:rtl/>
              </w:rPr>
              <w:t xml:space="preserve"> </w:t>
            </w:r>
            <w:r w:rsidRPr="006358BC">
              <w:rPr>
                <w:rFonts w:cs="David" w:hint="eastAsia"/>
                <w:sz w:val="24"/>
                <w:szCs w:val="24"/>
                <w:rtl/>
              </w:rPr>
              <w:t>חוק</w:t>
            </w:r>
            <w:r w:rsidRPr="006358BC">
              <w:rPr>
                <w:rFonts w:cs="David"/>
                <w:sz w:val="24"/>
                <w:szCs w:val="24"/>
                <w:rtl/>
              </w:rPr>
              <w:t xml:space="preserve"> </w:t>
            </w:r>
            <w:r w:rsidRPr="006358BC">
              <w:rPr>
                <w:rFonts w:cs="David" w:hint="eastAsia"/>
                <w:sz w:val="24"/>
                <w:szCs w:val="24"/>
                <w:rtl/>
              </w:rPr>
              <w:t>זה</w:t>
            </w:r>
            <w:r w:rsidRPr="006358BC">
              <w:rPr>
                <w:rFonts w:cs="David"/>
                <w:sz w:val="24"/>
                <w:szCs w:val="24"/>
                <w:rtl/>
              </w:rPr>
              <w:t xml:space="preserve">, </w:t>
            </w:r>
            <w:r w:rsidRPr="006358BC">
              <w:rPr>
                <w:rFonts w:cs="David" w:hint="eastAsia"/>
                <w:sz w:val="24"/>
                <w:szCs w:val="24"/>
                <w:rtl/>
              </w:rPr>
              <w:t>אלא</w:t>
            </w:r>
            <w:r w:rsidRPr="006358BC">
              <w:rPr>
                <w:rFonts w:cs="David"/>
                <w:sz w:val="24"/>
                <w:szCs w:val="24"/>
                <w:rtl/>
              </w:rPr>
              <w:t xml:space="preserve"> </w:t>
            </w:r>
            <w:r w:rsidRPr="006358BC">
              <w:rPr>
                <w:rFonts w:cs="David" w:hint="eastAsia"/>
                <w:sz w:val="24"/>
                <w:szCs w:val="24"/>
                <w:rtl/>
              </w:rPr>
              <w:t>אם</w:t>
            </w:r>
            <w:r w:rsidRPr="006358BC">
              <w:rPr>
                <w:rFonts w:cs="David"/>
                <w:sz w:val="24"/>
                <w:szCs w:val="24"/>
                <w:rtl/>
              </w:rPr>
              <w:t xml:space="preserve"> – </w:t>
            </w:r>
          </w:p>
          <w:p w:rsidR="001F6FB0" w:rsidRPr="003A19B2" w:rsidRDefault="001F6FB0" w:rsidP="00E32799">
            <w:pPr>
              <w:numPr>
                <w:ilvl w:val="0"/>
                <w:numId w:val="36"/>
              </w:numPr>
              <w:tabs>
                <w:tab w:val="num" w:pos="1800"/>
              </w:tabs>
              <w:ind w:left="1080"/>
              <w:rPr>
                <w:rFonts w:ascii="David" w:hAnsi="David" w:cs="David"/>
                <w:rtl/>
              </w:rPr>
            </w:pPr>
            <w:r w:rsidRPr="003A19B2">
              <w:rPr>
                <w:rFonts w:ascii="David" w:hAnsi="David" w:cs="David"/>
                <w:rtl/>
              </w:rPr>
              <w:t xml:space="preserve"> שר האוצר התיר לגלותה;</w:t>
            </w:r>
          </w:p>
          <w:p w:rsidR="001F6FB0" w:rsidRPr="003A19B2" w:rsidRDefault="001F6FB0" w:rsidP="00E32799">
            <w:pPr>
              <w:numPr>
                <w:ilvl w:val="0"/>
                <w:numId w:val="36"/>
              </w:numPr>
              <w:tabs>
                <w:tab w:val="num" w:pos="1800"/>
              </w:tabs>
              <w:ind w:left="1080"/>
              <w:rPr>
                <w:rFonts w:ascii="David" w:hAnsi="David" w:cs="David"/>
                <w:rtl/>
              </w:rPr>
            </w:pPr>
            <w:r w:rsidRPr="003A19B2">
              <w:rPr>
                <w:rFonts w:ascii="David" w:hAnsi="David" w:cs="David"/>
                <w:rtl/>
              </w:rPr>
              <w:t xml:space="preserve"> נדרש לגלותה בהליך משפטי על פי חוק זה או חוק מסים כמשמעותו בחוק לתיקון דיני מסים (חילופי ידיעות בין רשויות המס), התשכ"ז – 1967.</w:t>
            </w:r>
          </w:p>
          <w:p w:rsidR="001F6FB0" w:rsidRPr="006358BC" w:rsidRDefault="001F6FB0" w:rsidP="003A19B2">
            <w:pPr>
              <w:pStyle w:val="afc"/>
              <w:ind w:left="26"/>
              <w:jc w:val="left"/>
              <w:rPr>
                <w:rFonts w:cs="David"/>
                <w:sz w:val="24"/>
                <w:szCs w:val="24"/>
              </w:rPr>
            </w:pPr>
            <w:r w:rsidRPr="003A19B2">
              <w:rPr>
                <w:rFonts w:ascii="David" w:hAnsi="David" w:cs="David"/>
                <w:sz w:val="24"/>
                <w:szCs w:val="24"/>
                <w:rtl/>
              </w:rPr>
              <w:t>(א1) לעניין</w:t>
            </w:r>
            <w:r w:rsidRPr="006358BC">
              <w:rPr>
                <w:rFonts w:cs="David"/>
                <w:sz w:val="24"/>
                <w:szCs w:val="24"/>
                <w:rtl/>
              </w:rPr>
              <w:t xml:space="preserve"> </w:t>
            </w:r>
            <w:r w:rsidRPr="006358BC">
              <w:rPr>
                <w:rFonts w:cs="David" w:hint="eastAsia"/>
                <w:sz w:val="24"/>
                <w:szCs w:val="24"/>
                <w:rtl/>
              </w:rPr>
              <w:t>סעיף</w:t>
            </w:r>
            <w:r w:rsidRPr="006358BC">
              <w:rPr>
                <w:rFonts w:cs="David"/>
                <w:sz w:val="24"/>
                <w:szCs w:val="24"/>
                <w:rtl/>
              </w:rPr>
              <w:t xml:space="preserve"> </w:t>
            </w:r>
            <w:r w:rsidRPr="006358BC">
              <w:rPr>
                <w:rFonts w:cs="David" w:hint="eastAsia"/>
                <w:sz w:val="24"/>
                <w:szCs w:val="24"/>
                <w:rtl/>
              </w:rPr>
              <w:t>קטן</w:t>
            </w:r>
            <w:r w:rsidRPr="006358BC">
              <w:rPr>
                <w:rFonts w:cs="David"/>
                <w:sz w:val="24"/>
                <w:szCs w:val="24"/>
                <w:rtl/>
              </w:rPr>
              <w:t xml:space="preserve"> (</w:t>
            </w:r>
            <w:r w:rsidRPr="006358BC">
              <w:rPr>
                <w:rFonts w:cs="David" w:hint="eastAsia"/>
                <w:sz w:val="24"/>
                <w:szCs w:val="24"/>
                <w:rtl/>
              </w:rPr>
              <w:t>א</w:t>
            </w:r>
            <w:r w:rsidRPr="006358BC">
              <w:rPr>
                <w:rFonts w:cs="David"/>
                <w:sz w:val="24"/>
                <w:szCs w:val="24"/>
                <w:rtl/>
              </w:rPr>
              <w:t xml:space="preserve">)(1) </w:t>
            </w:r>
            <w:r w:rsidRPr="006358BC">
              <w:rPr>
                <w:rFonts w:cs="David" w:hint="eastAsia"/>
                <w:sz w:val="24"/>
                <w:szCs w:val="24"/>
                <w:rtl/>
              </w:rPr>
              <w:t>רשאי</w:t>
            </w:r>
            <w:r w:rsidRPr="006358BC">
              <w:rPr>
                <w:rFonts w:cs="David"/>
                <w:sz w:val="24"/>
                <w:szCs w:val="24"/>
                <w:rtl/>
              </w:rPr>
              <w:t xml:space="preserve"> </w:t>
            </w:r>
            <w:r w:rsidRPr="006358BC">
              <w:rPr>
                <w:rFonts w:cs="David" w:hint="eastAsia"/>
                <w:sz w:val="24"/>
                <w:szCs w:val="24"/>
                <w:rtl/>
              </w:rPr>
              <w:t>שר</w:t>
            </w:r>
            <w:r w:rsidRPr="006358BC">
              <w:rPr>
                <w:rFonts w:cs="David"/>
                <w:sz w:val="24"/>
                <w:szCs w:val="24"/>
                <w:rtl/>
              </w:rPr>
              <w:t xml:space="preserve"> </w:t>
            </w:r>
            <w:r w:rsidRPr="006358BC">
              <w:rPr>
                <w:rFonts w:cs="David" w:hint="eastAsia"/>
                <w:sz w:val="24"/>
                <w:szCs w:val="24"/>
                <w:rtl/>
              </w:rPr>
              <w:t>האוצר</w:t>
            </w:r>
            <w:r w:rsidRPr="006358BC">
              <w:rPr>
                <w:rFonts w:cs="David"/>
                <w:sz w:val="24"/>
                <w:szCs w:val="24"/>
                <w:rtl/>
              </w:rPr>
              <w:t xml:space="preserve"> </w:t>
            </w:r>
            <w:r w:rsidRPr="006358BC">
              <w:rPr>
                <w:rFonts w:cs="David" w:hint="eastAsia"/>
                <w:sz w:val="24"/>
                <w:szCs w:val="24"/>
                <w:rtl/>
              </w:rPr>
              <w:t>לתת</w:t>
            </w:r>
            <w:r w:rsidRPr="006358BC">
              <w:rPr>
                <w:rFonts w:cs="David"/>
                <w:sz w:val="24"/>
                <w:szCs w:val="24"/>
                <w:rtl/>
              </w:rPr>
              <w:t xml:space="preserve"> </w:t>
            </w:r>
            <w:r w:rsidRPr="006358BC">
              <w:rPr>
                <w:rFonts w:cs="David" w:hint="eastAsia"/>
                <w:sz w:val="24"/>
                <w:szCs w:val="24"/>
                <w:rtl/>
              </w:rPr>
              <w:t>גם</w:t>
            </w:r>
            <w:r w:rsidRPr="006358BC">
              <w:rPr>
                <w:rFonts w:cs="David"/>
                <w:sz w:val="24"/>
                <w:szCs w:val="24"/>
                <w:rtl/>
              </w:rPr>
              <w:t xml:space="preserve"> </w:t>
            </w:r>
            <w:r w:rsidRPr="006358BC">
              <w:rPr>
                <w:rFonts w:cs="David" w:hint="eastAsia"/>
                <w:sz w:val="24"/>
                <w:szCs w:val="24"/>
                <w:rtl/>
              </w:rPr>
              <w:t>היתר</w:t>
            </w:r>
            <w:r w:rsidRPr="006358BC">
              <w:rPr>
                <w:rFonts w:cs="David"/>
                <w:sz w:val="24"/>
                <w:szCs w:val="24"/>
                <w:rtl/>
              </w:rPr>
              <w:t xml:space="preserve"> </w:t>
            </w:r>
            <w:r w:rsidRPr="006358BC">
              <w:rPr>
                <w:rFonts w:cs="David" w:hint="eastAsia"/>
                <w:sz w:val="24"/>
                <w:szCs w:val="24"/>
                <w:rtl/>
              </w:rPr>
              <w:t>לגילוי</w:t>
            </w:r>
            <w:r w:rsidRPr="006358BC">
              <w:rPr>
                <w:rFonts w:cs="David"/>
                <w:sz w:val="24"/>
                <w:szCs w:val="24"/>
                <w:rtl/>
              </w:rPr>
              <w:t xml:space="preserve"> </w:t>
            </w:r>
            <w:r w:rsidRPr="006358BC">
              <w:rPr>
                <w:rFonts w:cs="David" w:hint="eastAsia"/>
                <w:sz w:val="24"/>
                <w:szCs w:val="24"/>
                <w:rtl/>
              </w:rPr>
              <w:t>מידע</w:t>
            </w:r>
            <w:r w:rsidRPr="006358BC">
              <w:rPr>
                <w:rFonts w:cs="David"/>
                <w:sz w:val="24"/>
                <w:szCs w:val="24"/>
                <w:rtl/>
              </w:rPr>
              <w:t xml:space="preserve"> </w:t>
            </w:r>
            <w:r w:rsidRPr="006358BC">
              <w:rPr>
                <w:rFonts w:cs="David" w:hint="eastAsia"/>
                <w:sz w:val="24"/>
                <w:szCs w:val="24"/>
                <w:rtl/>
              </w:rPr>
              <w:t>לסוגיו</w:t>
            </w:r>
            <w:r w:rsidRPr="006358BC">
              <w:rPr>
                <w:rFonts w:cs="David"/>
                <w:sz w:val="24"/>
                <w:szCs w:val="24"/>
                <w:rtl/>
              </w:rPr>
              <w:t xml:space="preserve">, </w:t>
            </w:r>
            <w:r w:rsidRPr="006358BC">
              <w:rPr>
                <w:rFonts w:cs="David"/>
                <w:sz w:val="24"/>
                <w:szCs w:val="24"/>
                <w:rtl/>
              </w:rPr>
              <w:br/>
            </w:r>
            <w:r w:rsidRPr="006358BC">
              <w:rPr>
                <w:rFonts w:cs="David" w:hint="eastAsia"/>
                <w:sz w:val="24"/>
                <w:szCs w:val="24"/>
                <w:rtl/>
              </w:rPr>
              <w:t>ובלבד</w:t>
            </w:r>
            <w:r w:rsidRPr="006358BC">
              <w:rPr>
                <w:rFonts w:cs="David"/>
                <w:sz w:val="24"/>
                <w:szCs w:val="24"/>
                <w:rtl/>
              </w:rPr>
              <w:t xml:space="preserve"> </w:t>
            </w:r>
            <w:r w:rsidRPr="006358BC">
              <w:rPr>
                <w:rFonts w:cs="David" w:hint="eastAsia"/>
                <w:sz w:val="24"/>
                <w:szCs w:val="24"/>
                <w:rtl/>
              </w:rPr>
              <w:t>שהיתר</w:t>
            </w:r>
            <w:r w:rsidRPr="006358BC">
              <w:rPr>
                <w:rFonts w:cs="David"/>
                <w:sz w:val="24"/>
                <w:szCs w:val="24"/>
                <w:rtl/>
              </w:rPr>
              <w:t xml:space="preserve"> </w:t>
            </w:r>
            <w:r w:rsidRPr="006358BC">
              <w:rPr>
                <w:rFonts w:cs="David" w:hint="eastAsia"/>
                <w:sz w:val="24"/>
                <w:szCs w:val="24"/>
                <w:rtl/>
              </w:rPr>
              <w:t>כאמור</w:t>
            </w:r>
            <w:r w:rsidRPr="006358BC">
              <w:rPr>
                <w:rFonts w:cs="David"/>
                <w:sz w:val="24"/>
                <w:szCs w:val="24"/>
                <w:rtl/>
              </w:rPr>
              <w:t xml:space="preserve"> </w:t>
            </w:r>
            <w:r w:rsidRPr="006358BC">
              <w:rPr>
                <w:rFonts w:cs="David" w:hint="eastAsia"/>
                <w:sz w:val="24"/>
                <w:szCs w:val="24"/>
                <w:rtl/>
              </w:rPr>
              <w:t>יינתן</w:t>
            </w:r>
            <w:r w:rsidRPr="006358BC">
              <w:rPr>
                <w:rFonts w:cs="David"/>
                <w:sz w:val="24"/>
                <w:szCs w:val="24"/>
                <w:rtl/>
              </w:rPr>
              <w:t xml:space="preserve"> </w:t>
            </w:r>
            <w:r w:rsidRPr="006358BC">
              <w:rPr>
                <w:rFonts w:cs="David" w:hint="eastAsia"/>
                <w:sz w:val="24"/>
                <w:szCs w:val="24"/>
                <w:rtl/>
              </w:rPr>
              <w:t>לבעלי</w:t>
            </w:r>
            <w:r w:rsidRPr="006358BC">
              <w:rPr>
                <w:rFonts w:cs="David"/>
                <w:sz w:val="24"/>
                <w:szCs w:val="24"/>
                <w:rtl/>
              </w:rPr>
              <w:t xml:space="preserve"> </w:t>
            </w:r>
            <w:r w:rsidRPr="006358BC">
              <w:rPr>
                <w:rFonts w:cs="David" w:hint="eastAsia"/>
                <w:sz w:val="24"/>
                <w:szCs w:val="24"/>
                <w:rtl/>
              </w:rPr>
              <w:t>תפקידים</w:t>
            </w:r>
            <w:r w:rsidRPr="006358BC">
              <w:rPr>
                <w:rFonts w:cs="David"/>
                <w:sz w:val="24"/>
                <w:szCs w:val="24"/>
                <w:rtl/>
              </w:rPr>
              <w:t xml:space="preserve"> </w:t>
            </w:r>
            <w:r w:rsidRPr="006358BC">
              <w:rPr>
                <w:rFonts w:cs="David" w:hint="eastAsia"/>
                <w:sz w:val="24"/>
                <w:szCs w:val="24"/>
                <w:rtl/>
              </w:rPr>
              <w:t>שצוינו</w:t>
            </w:r>
            <w:r w:rsidRPr="006358BC">
              <w:rPr>
                <w:rFonts w:cs="David"/>
                <w:sz w:val="24"/>
                <w:szCs w:val="24"/>
                <w:rtl/>
              </w:rPr>
              <w:t xml:space="preserve"> </w:t>
            </w:r>
            <w:r w:rsidRPr="006358BC">
              <w:rPr>
                <w:rFonts w:cs="David" w:hint="eastAsia"/>
                <w:sz w:val="24"/>
                <w:szCs w:val="24"/>
                <w:rtl/>
              </w:rPr>
              <w:t>בו</w:t>
            </w:r>
            <w:r w:rsidRPr="006358BC">
              <w:rPr>
                <w:rFonts w:cs="David"/>
                <w:sz w:val="24"/>
                <w:szCs w:val="24"/>
                <w:rtl/>
              </w:rPr>
              <w:t xml:space="preserve"> </w:t>
            </w:r>
            <w:r w:rsidRPr="006358BC">
              <w:rPr>
                <w:rFonts w:cs="David" w:hint="eastAsia"/>
                <w:sz w:val="24"/>
                <w:szCs w:val="24"/>
                <w:rtl/>
              </w:rPr>
              <w:t>לצורך</w:t>
            </w:r>
            <w:r w:rsidRPr="006358BC">
              <w:rPr>
                <w:rFonts w:cs="David"/>
                <w:sz w:val="24"/>
                <w:szCs w:val="24"/>
                <w:rtl/>
              </w:rPr>
              <w:t xml:space="preserve"> </w:t>
            </w:r>
            <w:r w:rsidRPr="006358BC">
              <w:rPr>
                <w:rFonts w:cs="David" w:hint="eastAsia"/>
                <w:sz w:val="24"/>
                <w:szCs w:val="24"/>
                <w:rtl/>
              </w:rPr>
              <w:t>מילוי</w:t>
            </w:r>
            <w:r w:rsidRPr="006358BC">
              <w:rPr>
                <w:rFonts w:cs="David"/>
                <w:sz w:val="24"/>
                <w:szCs w:val="24"/>
                <w:rtl/>
              </w:rPr>
              <w:t xml:space="preserve"> </w:t>
            </w:r>
            <w:r w:rsidRPr="006358BC">
              <w:rPr>
                <w:rFonts w:cs="David" w:hint="eastAsia"/>
                <w:sz w:val="24"/>
                <w:szCs w:val="24"/>
                <w:rtl/>
              </w:rPr>
              <w:t>תפקידם</w:t>
            </w:r>
            <w:r w:rsidRPr="006358BC">
              <w:rPr>
                <w:rFonts w:cs="David"/>
                <w:sz w:val="24"/>
                <w:szCs w:val="24"/>
                <w:rtl/>
              </w:rPr>
              <w:t xml:space="preserve"> </w:t>
            </w:r>
            <w:r w:rsidRPr="006358BC">
              <w:rPr>
                <w:rFonts w:cs="David" w:hint="eastAsia"/>
                <w:sz w:val="24"/>
                <w:szCs w:val="24"/>
                <w:rtl/>
              </w:rPr>
              <w:t>כדין</w:t>
            </w:r>
            <w:r w:rsidRPr="006358BC">
              <w:rPr>
                <w:rFonts w:cs="David"/>
                <w:sz w:val="24"/>
                <w:szCs w:val="24"/>
                <w:rtl/>
              </w:rPr>
              <w:t xml:space="preserve">, </w:t>
            </w:r>
            <w:r w:rsidRPr="006358BC">
              <w:rPr>
                <w:rFonts w:cs="David"/>
                <w:sz w:val="24"/>
                <w:szCs w:val="24"/>
                <w:rtl/>
              </w:rPr>
              <w:br/>
            </w:r>
            <w:r w:rsidRPr="006358BC">
              <w:rPr>
                <w:rFonts w:cs="David" w:hint="eastAsia"/>
                <w:sz w:val="24"/>
                <w:szCs w:val="24"/>
                <w:rtl/>
              </w:rPr>
              <w:t>ומנימוקים</w:t>
            </w:r>
            <w:r w:rsidRPr="006358BC">
              <w:rPr>
                <w:rFonts w:cs="David"/>
                <w:sz w:val="24"/>
                <w:szCs w:val="24"/>
                <w:rtl/>
              </w:rPr>
              <w:t xml:space="preserve">  </w:t>
            </w:r>
            <w:r w:rsidRPr="006358BC">
              <w:rPr>
                <w:rFonts w:cs="David" w:hint="eastAsia"/>
                <w:sz w:val="24"/>
                <w:szCs w:val="24"/>
                <w:rtl/>
              </w:rPr>
              <w:t>שיירשמו</w:t>
            </w:r>
            <w:r w:rsidRPr="006358BC">
              <w:rPr>
                <w:rFonts w:cs="David"/>
                <w:sz w:val="24"/>
                <w:szCs w:val="24"/>
                <w:rtl/>
              </w:rPr>
              <w:t>.</w:t>
            </w:r>
            <w:r w:rsidRPr="006358BC">
              <w:rPr>
                <w:rFonts w:cs="David"/>
                <w:sz w:val="24"/>
                <w:szCs w:val="24"/>
                <w:rtl/>
              </w:rPr>
              <w:br/>
              <w:t>(</w:t>
            </w:r>
            <w:r w:rsidRPr="006358BC">
              <w:rPr>
                <w:rFonts w:cs="David" w:hint="eastAsia"/>
                <w:sz w:val="24"/>
                <w:szCs w:val="24"/>
                <w:rtl/>
              </w:rPr>
              <w:t>ב</w:t>
            </w:r>
            <w:r w:rsidRPr="006358BC">
              <w:rPr>
                <w:rFonts w:cs="David"/>
                <w:sz w:val="24"/>
                <w:szCs w:val="24"/>
                <w:rtl/>
              </w:rPr>
              <w:t xml:space="preserve">) </w:t>
            </w:r>
            <w:r w:rsidRPr="006358BC">
              <w:rPr>
                <w:rFonts w:cs="David" w:hint="eastAsia"/>
                <w:sz w:val="24"/>
                <w:szCs w:val="24"/>
                <w:rtl/>
              </w:rPr>
              <w:t>הגיעה</w:t>
            </w:r>
            <w:r w:rsidRPr="006358BC">
              <w:rPr>
                <w:rFonts w:cs="David"/>
                <w:sz w:val="24"/>
                <w:szCs w:val="24"/>
                <w:rtl/>
              </w:rPr>
              <w:t xml:space="preserve"> </w:t>
            </w:r>
            <w:r w:rsidRPr="006358BC">
              <w:rPr>
                <w:rFonts w:cs="David" w:hint="eastAsia"/>
                <w:sz w:val="24"/>
                <w:szCs w:val="24"/>
                <w:rtl/>
              </w:rPr>
              <w:t>לאדם</w:t>
            </w:r>
            <w:r w:rsidRPr="006358BC">
              <w:rPr>
                <w:rFonts w:cs="David"/>
                <w:sz w:val="24"/>
                <w:szCs w:val="24"/>
                <w:rtl/>
              </w:rPr>
              <w:t xml:space="preserve"> </w:t>
            </w:r>
            <w:r w:rsidRPr="006358BC">
              <w:rPr>
                <w:rFonts w:cs="David" w:hint="eastAsia"/>
                <w:sz w:val="24"/>
                <w:szCs w:val="24"/>
                <w:rtl/>
              </w:rPr>
              <w:t>ידיעה</w:t>
            </w:r>
            <w:r w:rsidRPr="006358BC">
              <w:rPr>
                <w:rFonts w:cs="David"/>
                <w:sz w:val="24"/>
                <w:szCs w:val="24"/>
                <w:rtl/>
              </w:rPr>
              <w:t xml:space="preserve"> </w:t>
            </w:r>
            <w:r w:rsidRPr="006358BC">
              <w:rPr>
                <w:rFonts w:cs="David" w:hint="eastAsia"/>
                <w:sz w:val="24"/>
                <w:szCs w:val="24"/>
                <w:rtl/>
              </w:rPr>
              <w:t>על</w:t>
            </w:r>
            <w:r w:rsidRPr="006358BC">
              <w:rPr>
                <w:rFonts w:cs="David"/>
                <w:sz w:val="24"/>
                <w:szCs w:val="24"/>
                <w:rtl/>
              </w:rPr>
              <w:t xml:space="preserve"> </w:t>
            </w:r>
            <w:r w:rsidRPr="006358BC">
              <w:rPr>
                <w:rFonts w:cs="David" w:hint="eastAsia"/>
                <w:sz w:val="24"/>
                <w:szCs w:val="24"/>
                <w:rtl/>
              </w:rPr>
              <w:t>פי</w:t>
            </w:r>
            <w:r w:rsidRPr="006358BC">
              <w:rPr>
                <w:rFonts w:cs="David"/>
                <w:sz w:val="24"/>
                <w:szCs w:val="24"/>
                <w:rtl/>
              </w:rPr>
              <w:t xml:space="preserve"> </w:t>
            </w:r>
            <w:r w:rsidRPr="006358BC">
              <w:rPr>
                <w:rFonts w:cs="David" w:hint="eastAsia"/>
                <w:sz w:val="24"/>
                <w:szCs w:val="24"/>
                <w:rtl/>
              </w:rPr>
              <w:t>סעיף</w:t>
            </w:r>
            <w:r w:rsidRPr="006358BC">
              <w:rPr>
                <w:rFonts w:cs="David"/>
                <w:sz w:val="24"/>
                <w:szCs w:val="24"/>
                <w:rtl/>
              </w:rPr>
              <w:t xml:space="preserve"> </w:t>
            </w:r>
            <w:r w:rsidRPr="006358BC">
              <w:rPr>
                <w:rFonts w:cs="David" w:hint="eastAsia"/>
                <w:sz w:val="24"/>
                <w:szCs w:val="24"/>
                <w:rtl/>
              </w:rPr>
              <w:t>קטן</w:t>
            </w:r>
            <w:r w:rsidRPr="006358BC">
              <w:rPr>
                <w:rFonts w:cs="David"/>
                <w:sz w:val="24"/>
                <w:szCs w:val="24"/>
                <w:rtl/>
              </w:rPr>
              <w:t xml:space="preserve"> (</w:t>
            </w:r>
            <w:r w:rsidRPr="006358BC">
              <w:rPr>
                <w:rFonts w:cs="David" w:hint="eastAsia"/>
                <w:sz w:val="24"/>
                <w:szCs w:val="24"/>
                <w:rtl/>
              </w:rPr>
              <w:t>א</w:t>
            </w:r>
            <w:r w:rsidRPr="006358BC">
              <w:rPr>
                <w:rFonts w:cs="David"/>
                <w:sz w:val="24"/>
                <w:szCs w:val="24"/>
                <w:rtl/>
              </w:rPr>
              <w:t xml:space="preserve">), </w:t>
            </w:r>
            <w:r w:rsidRPr="006358BC">
              <w:rPr>
                <w:rFonts w:cs="David" w:hint="eastAsia"/>
                <w:sz w:val="24"/>
                <w:szCs w:val="24"/>
                <w:rtl/>
              </w:rPr>
              <w:t>יראוהו</w:t>
            </w:r>
            <w:r w:rsidRPr="006358BC">
              <w:rPr>
                <w:rFonts w:cs="David"/>
                <w:sz w:val="24"/>
                <w:szCs w:val="24"/>
                <w:rtl/>
              </w:rPr>
              <w:t xml:space="preserve"> </w:t>
            </w:r>
            <w:r w:rsidRPr="006358BC">
              <w:rPr>
                <w:rFonts w:cs="David" w:hint="eastAsia"/>
                <w:sz w:val="24"/>
                <w:szCs w:val="24"/>
                <w:rtl/>
              </w:rPr>
              <w:t>כמי</w:t>
            </w:r>
            <w:r w:rsidRPr="006358BC">
              <w:rPr>
                <w:rFonts w:cs="David"/>
                <w:sz w:val="24"/>
                <w:szCs w:val="24"/>
                <w:rtl/>
              </w:rPr>
              <w:t xml:space="preserve"> </w:t>
            </w:r>
            <w:r w:rsidRPr="006358BC">
              <w:rPr>
                <w:rFonts w:cs="David" w:hint="eastAsia"/>
                <w:sz w:val="24"/>
                <w:szCs w:val="24"/>
                <w:rtl/>
              </w:rPr>
              <w:t>שקיבל</w:t>
            </w:r>
            <w:r w:rsidRPr="006358BC">
              <w:rPr>
                <w:rFonts w:cs="David"/>
                <w:sz w:val="24"/>
                <w:szCs w:val="24"/>
                <w:rtl/>
              </w:rPr>
              <w:t xml:space="preserve"> </w:t>
            </w:r>
            <w:r w:rsidRPr="006358BC">
              <w:rPr>
                <w:rFonts w:cs="David" w:hint="eastAsia"/>
                <w:sz w:val="24"/>
                <w:szCs w:val="24"/>
                <w:rtl/>
              </w:rPr>
              <w:t>אותה</w:t>
            </w:r>
            <w:r w:rsidRPr="006358BC">
              <w:rPr>
                <w:rFonts w:cs="David"/>
                <w:sz w:val="24"/>
                <w:szCs w:val="24"/>
                <w:rtl/>
              </w:rPr>
              <w:t xml:space="preserve"> </w:t>
            </w:r>
            <w:r w:rsidRPr="006358BC">
              <w:rPr>
                <w:rFonts w:cs="David" w:hint="eastAsia"/>
                <w:sz w:val="24"/>
                <w:szCs w:val="24"/>
                <w:rtl/>
              </w:rPr>
              <w:t>אגב</w:t>
            </w:r>
            <w:r w:rsidRPr="006358BC">
              <w:rPr>
                <w:rFonts w:cs="David"/>
                <w:sz w:val="24"/>
                <w:szCs w:val="24"/>
                <w:rtl/>
              </w:rPr>
              <w:t xml:space="preserve"> </w:t>
            </w:r>
            <w:r w:rsidRPr="006358BC">
              <w:rPr>
                <w:rFonts w:cs="David" w:hint="eastAsia"/>
                <w:sz w:val="24"/>
                <w:szCs w:val="24"/>
                <w:rtl/>
              </w:rPr>
              <w:t>ביצוע</w:t>
            </w:r>
            <w:r w:rsidRPr="006358BC">
              <w:rPr>
                <w:rFonts w:cs="David"/>
                <w:sz w:val="24"/>
                <w:szCs w:val="24"/>
                <w:rtl/>
              </w:rPr>
              <w:t xml:space="preserve"> </w:t>
            </w:r>
            <w:r w:rsidRPr="006358BC">
              <w:rPr>
                <w:rFonts w:cs="David" w:hint="eastAsia"/>
                <w:sz w:val="24"/>
                <w:szCs w:val="24"/>
                <w:rtl/>
              </w:rPr>
              <w:t>חוק</w:t>
            </w:r>
            <w:r w:rsidRPr="006358BC">
              <w:rPr>
                <w:rFonts w:cs="David"/>
                <w:sz w:val="24"/>
                <w:szCs w:val="24"/>
                <w:rtl/>
              </w:rPr>
              <w:t xml:space="preserve"> </w:t>
            </w:r>
            <w:r w:rsidRPr="006358BC">
              <w:rPr>
                <w:rFonts w:cs="David" w:hint="eastAsia"/>
                <w:sz w:val="24"/>
                <w:szCs w:val="24"/>
                <w:rtl/>
              </w:rPr>
              <w:t>זה</w:t>
            </w:r>
            <w:r w:rsidRPr="006358BC">
              <w:rPr>
                <w:rFonts w:cs="David"/>
                <w:sz w:val="24"/>
                <w:szCs w:val="24"/>
                <w:rtl/>
              </w:rPr>
              <w:t>.</w:t>
            </w:r>
            <w:r w:rsidRPr="006358BC">
              <w:rPr>
                <w:rFonts w:cs="David"/>
                <w:sz w:val="24"/>
                <w:szCs w:val="24"/>
                <w:rtl/>
              </w:rPr>
              <w:br/>
              <w:t>(</w:t>
            </w:r>
            <w:r w:rsidRPr="006358BC">
              <w:rPr>
                <w:rFonts w:cs="David" w:hint="eastAsia"/>
                <w:sz w:val="24"/>
                <w:szCs w:val="24"/>
                <w:rtl/>
              </w:rPr>
              <w:t>ג</w:t>
            </w:r>
            <w:r w:rsidRPr="006358BC">
              <w:rPr>
                <w:rFonts w:cs="David"/>
                <w:sz w:val="24"/>
                <w:szCs w:val="24"/>
                <w:rtl/>
              </w:rPr>
              <w:t xml:space="preserve">) </w:t>
            </w:r>
            <w:r w:rsidRPr="006358BC">
              <w:rPr>
                <w:rFonts w:cs="David" w:hint="eastAsia"/>
                <w:sz w:val="24"/>
                <w:szCs w:val="24"/>
                <w:rtl/>
              </w:rPr>
              <w:t>גילה</w:t>
            </w:r>
            <w:r w:rsidRPr="006358BC">
              <w:rPr>
                <w:rFonts w:cs="David"/>
                <w:sz w:val="24"/>
                <w:szCs w:val="24"/>
                <w:rtl/>
              </w:rPr>
              <w:t xml:space="preserve"> </w:t>
            </w:r>
            <w:r w:rsidRPr="006358BC">
              <w:rPr>
                <w:rFonts w:cs="David" w:hint="eastAsia"/>
                <w:sz w:val="24"/>
                <w:szCs w:val="24"/>
                <w:rtl/>
              </w:rPr>
              <w:t>אדם</w:t>
            </w:r>
            <w:r w:rsidRPr="006358BC">
              <w:rPr>
                <w:rFonts w:cs="David"/>
                <w:sz w:val="24"/>
                <w:szCs w:val="24"/>
                <w:rtl/>
              </w:rPr>
              <w:t xml:space="preserve"> </w:t>
            </w:r>
            <w:r w:rsidRPr="006358BC">
              <w:rPr>
                <w:rFonts w:cs="David" w:hint="eastAsia"/>
                <w:sz w:val="24"/>
                <w:szCs w:val="24"/>
                <w:rtl/>
              </w:rPr>
              <w:t>שלא</w:t>
            </w:r>
            <w:r w:rsidRPr="006358BC">
              <w:rPr>
                <w:rFonts w:cs="David"/>
                <w:sz w:val="24"/>
                <w:szCs w:val="24"/>
                <w:rtl/>
              </w:rPr>
              <w:t xml:space="preserve"> </w:t>
            </w:r>
            <w:r w:rsidRPr="006358BC">
              <w:rPr>
                <w:rFonts w:cs="David" w:hint="eastAsia"/>
                <w:sz w:val="24"/>
                <w:szCs w:val="24"/>
                <w:rtl/>
              </w:rPr>
              <w:t>כדין</w:t>
            </w:r>
            <w:r w:rsidRPr="006358BC">
              <w:rPr>
                <w:rFonts w:cs="David"/>
                <w:sz w:val="24"/>
                <w:szCs w:val="24"/>
                <w:rtl/>
              </w:rPr>
              <w:t xml:space="preserve"> </w:t>
            </w:r>
            <w:r w:rsidRPr="006358BC">
              <w:rPr>
                <w:rFonts w:cs="David" w:hint="eastAsia"/>
                <w:sz w:val="24"/>
                <w:szCs w:val="24"/>
                <w:rtl/>
              </w:rPr>
              <w:t>ידיעה</w:t>
            </w:r>
            <w:r w:rsidRPr="006358BC">
              <w:rPr>
                <w:rFonts w:cs="David"/>
                <w:sz w:val="24"/>
                <w:szCs w:val="24"/>
                <w:rtl/>
              </w:rPr>
              <w:t xml:space="preserve"> </w:t>
            </w:r>
            <w:r w:rsidRPr="006358BC">
              <w:rPr>
                <w:rFonts w:cs="David" w:hint="eastAsia"/>
                <w:sz w:val="24"/>
                <w:szCs w:val="24"/>
                <w:rtl/>
              </w:rPr>
              <w:t>שהגיעה</w:t>
            </w:r>
            <w:r w:rsidRPr="006358BC">
              <w:rPr>
                <w:rFonts w:cs="David"/>
                <w:sz w:val="24"/>
                <w:szCs w:val="24"/>
                <w:rtl/>
              </w:rPr>
              <w:t xml:space="preserve"> </w:t>
            </w:r>
            <w:r w:rsidRPr="006358BC">
              <w:rPr>
                <w:rFonts w:cs="David" w:hint="eastAsia"/>
                <w:sz w:val="24"/>
                <w:szCs w:val="24"/>
                <w:rtl/>
              </w:rPr>
              <w:t>אליו</w:t>
            </w:r>
            <w:r w:rsidRPr="006358BC">
              <w:rPr>
                <w:rFonts w:cs="David"/>
                <w:sz w:val="24"/>
                <w:szCs w:val="24"/>
                <w:rtl/>
              </w:rPr>
              <w:t xml:space="preserve"> </w:t>
            </w:r>
            <w:r w:rsidRPr="006358BC">
              <w:rPr>
                <w:rFonts w:cs="David" w:hint="eastAsia"/>
                <w:sz w:val="24"/>
                <w:szCs w:val="24"/>
                <w:rtl/>
              </w:rPr>
              <w:t>אגב</w:t>
            </w:r>
            <w:r w:rsidRPr="006358BC">
              <w:rPr>
                <w:rFonts w:cs="David"/>
                <w:sz w:val="24"/>
                <w:szCs w:val="24"/>
                <w:rtl/>
              </w:rPr>
              <w:t xml:space="preserve"> </w:t>
            </w:r>
            <w:r w:rsidRPr="006358BC">
              <w:rPr>
                <w:rFonts w:cs="David" w:hint="eastAsia"/>
                <w:sz w:val="24"/>
                <w:szCs w:val="24"/>
                <w:rtl/>
              </w:rPr>
              <w:t>ביצועו</w:t>
            </w:r>
            <w:r w:rsidRPr="006358BC">
              <w:rPr>
                <w:rFonts w:cs="David"/>
                <w:sz w:val="24"/>
                <w:szCs w:val="24"/>
                <w:rtl/>
              </w:rPr>
              <w:t xml:space="preserve"> </w:t>
            </w:r>
            <w:r w:rsidRPr="006358BC">
              <w:rPr>
                <w:rFonts w:cs="David" w:hint="eastAsia"/>
                <w:sz w:val="24"/>
                <w:szCs w:val="24"/>
                <w:rtl/>
              </w:rPr>
              <w:t>של</w:t>
            </w:r>
            <w:r w:rsidRPr="006358BC">
              <w:rPr>
                <w:rFonts w:cs="David"/>
                <w:sz w:val="24"/>
                <w:szCs w:val="24"/>
                <w:rtl/>
              </w:rPr>
              <w:t xml:space="preserve"> </w:t>
            </w:r>
            <w:r w:rsidRPr="006358BC">
              <w:rPr>
                <w:rFonts w:cs="David" w:hint="eastAsia"/>
                <w:sz w:val="24"/>
                <w:szCs w:val="24"/>
                <w:rtl/>
              </w:rPr>
              <w:t>חוק</w:t>
            </w:r>
            <w:r w:rsidRPr="006358BC">
              <w:rPr>
                <w:rFonts w:cs="David"/>
                <w:sz w:val="24"/>
                <w:szCs w:val="24"/>
                <w:rtl/>
              </w:rPr>
              <w:t xml:space="preserve"> </w:t>
            </w:r>
            <w:r w:rsidRPr="006358BC">
              <w:rPr>
                <w:rFonts w:cs="David" w:hint="eastAsia"/>
                <w:sz w:val="24"/>
                <w:szCs w:val="24"/>
                <w:rtl/>
              </w:rPr>
              <w:t>זה</w:t>
            </w:r>
            <w:r w:rsidRPr="006358BC">
              <w:rPr>
                <w:rFonts w:cs="David"/>
                <w:sz w:val="24"/>
                <w:szCs w:val="24"/>
                <w:rtl/>
              </w:rPr>
              <w:t xml:space="preserve">, </w:t>
            </w:r>
            <w:r w:rsidRPr="006358BC">
              <w:rPr>
                <w:rFonts w:cs="David" w:hint="eastAsia"/>
                <w:sz w:val="24"/>
                <w:szCs w:val="24"/>
                <w:rtl/>
              </w:rPr>
              <w:t>דינו</w:t>
            </w:r>
            <w:r w:rsidR="003A19B2">
              <w:rPr>
                <w:rFonts w:cs="David" w:hint="cs"/>
                <w:sz w:val="24"/>
                <w:szCs w:val="24"/>
                <w:rtl/>
              </w:rPr>
              <w:t xml:space="preserve"> -</w:t>
            </w:r>
            <w:r w:rsidRPr="006358BC">
              <w:rPr>
                <w:rFonts w:cs="David"/>
                <w:sz w:val="24"/>
                <w:szCs w:val="24"/>
                <w:rtl/>
              </w:rPr>
              <w:t xml:space="preserve"> </w:t>
            </w:r>
            <w:r w:rsidRPr="006358BC">
              <w:rPr>
                <w:rFonts w:cs="David" w:hint="eastAsia"/>
                <w:sz w:val="24"/>
                <w:szCs w:val="24"/>
                <w:rtl/>
              </w:rPr>
              <w:t>מאסר</w:t>
            </w:r>
            <w:r w:rsidRPr="006358BC">
              <w:rPr>
                <w:rFonts w:cs="David"/>
                <w:sz w:val="24"/>
                <w:szCs w:val="24"/>
                <w:rtl/>
              </w:rPr>
              <w:t xml:space="preserve"> </w:t>
            </w:r>
            <w:r w:rsidRPr="006358BC">
              <w:rPr>
                <w:rFonts w:cs="David" w:hint="eastAsia"/>
                <w:sz w:val="24"/>
                <w:szCs w:val="24"/>
                <w:rtl/>
              </w:rPr>
              <w:t>שנה</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קנס</w:t>
            </w:r>
            <w:r w:rsidRPr="006358BC">
              <w:rPr>
                <w:rFonts w:cs="David"/>
                <w:sz w:val="24"/>
                <w:szCs w:val="24"/>
                <w:rtl/>
              </w:rPr>
              <w:t xml:space="preserve"> 14,000</w:t>
            </w:r>
            <w:r w:rsidRPr="006358BC">
              <w:rPr>
                <w:rFonts w:cs="David" w:hint="eastAsia"/>
                <w:sz w:val="24"/>
                <w:szCs w:val="24"/>
                <w:rtl/>
              </w:rPr>
              <w:t>₪</w:t>
            </w:r>
            <w:r w:rsidRPr="006358BC">
              <w:rPr>
                <w:rFonts w:cs="David"/>
                <w:sz w:val="24"/>
                <w:szCs w:val="24"/>
                <w:rtl/>
              </w:rPr>
              <w:t>.</w:t>
            </w:r>
          </w:p>
        </w:tc>
      </w:tr>
    </w:tbl>
    <w:p w:rsidR="001F6FB0" w:rsidRPr="00CA654E" w:rsidRDefault="001F6FB0" w:rsidP="003A19B2">
      <w:pPr>
        <w:pStyle w:val="Normal0"/>
        <w:spacing w:before="240"/>
        <w:jc w:val="center"/>
        <w:rPr>
          <w:b/>
          <w:bCs/>
          <w:spacing w:val="20"/>
          <w:sz w:val="24"/>
          <w:rtl/>
        </w:rPr>
      </w:pPr>
      <w:r w:rsidRPr="00CA654E">
        <w:rPr>
          <w:b/>
          <w:bCs/>
          <w:spacing w:val="20"/>
          <w:sz w:val="24"/>
          <w:rtl/>
        </w:rPr>
        <w:t>חוק העונשין</w:t>
      </w:r>
    </w:p>
    <w:tbl>
      <w:tblPr>
        <w:bidiVisual/>
        <w:tblW w:w="0" w:type="auto"/>
        <w:tblLook w:val="01E0" w:firstRow="1" w:lastRow="1" w:firstColumn="1" w:lastColumn="1" w:noHBand="0" w:noVBand="0"/>
      </w:tblPr>
      <w:tblGrid>
        <w:gridCol w:w="1394"/>
        <w:gridCol w:w="9036"/>
      </w:tblGrid>
      <w:tr w:rsidR="001F6FB0" w:rsidRPr="006358BC" w:rsidTr="00D01D85">
        <w:tc>
          <w:tcPr>
            <w:tcW w:w="1394" w:type="dxa"/>
          </w:tcPr>
          <w:p w:rsidR="001F6FB0" w:rsidRPr="006358BC" w:rsidRDefault="001F6FB0" w:rsidP="00D749B7">
            <w:pPr>
              <w:pStyle w:val="afc"/>
              <w:rPr>
                <w:rFonts w:cs="David"/>
                <w:sz w:val="24"/>
                <w:szCs w:val="24"/>
              </w:rPr>
            </w:pPr>
            <w:r w:rsidRPr="006358BC">
              <w:rPr>
                <w:rFonts w:cs="David" w:hint="eastAsia"/>
                <w:sz w:val="24"/>
                <w:szCs w:val="24"/>
                <w:rtl/>
              </w:rPr>
              <w:t>סעיף</w:t>
            </w:r>
            <w:r w:rsidRPr="006358BC">
              <w:rPr>
                <w:rFonts w:cs="David"/>
                <w:sz w:val="24"/>
                <w:szCs w:val="24"/>
                <w:rtl/>
              </w:rPr>
              <w:t xml:space="preserve"> 118:  </w:t>
            </w:r>
          </w:p>
        </w:tc>
        <w:tc>
          <w:tcPr>
            <w:tcW w:w="9036" w:type="dxa"/>
          </w:tcPr>
          <w:p w:rsidR="001F6FB0" w:rsidRPr="006358BC" w:rsidRDefault="001F6FB0" w:rsidP="00D749B7">
            <w:pPr>
              <w:pStyle w:val="afc"/>
              <w:jc w:val="left"/>
              <w:rPr>
                <w:rFonts w:cs="David"/>
                <w:sz w:val="24"/>
                <w:szCs w:val="24"/>
              </w:rPr>
            </w:pPr>
            <w:r w:rsidRPr="006358BC">
              <w:rPr>
                <w:rFonts w:cs="David"/>
                <w:sz w:val="24"/>
                <w:szCs w:val="24"/>
                <w:rtl/>
              </w:rPr>
              <w:t>(</w:t>
            </w:r>
            <w:r w:rsidRPr="006358BC">
              <w:rPr>
                <w:rFonts w:cs="David" w:hint="eastAsia"/>
                <w:sz w:val="24"/>
                <w:szCs w:val="24"/>
                <w:rtl/>
              </w:rPr>
              <w:t>א</w:t>
            </w:r>
            <w:r w:rsidRPr="006358BC">
              <w:rPr>
                <w:rFonts w:cs="David"/>
                <w:sz w:val="24"/>
                <w:szCs w:val="24"/>
                <w:rtl/>
              </w:rPr>
              <w:t xml:space="preserve">) </w:t>
            </w:r>
            <w:r w:rsidRPr="006358BC">
              <w:rPr>
                <w:rFonts w:cs="David" w:hint="eastAsia"/>
                <w:sz w:val="24"/>
                <w:szCs w:val="24"/>
                <w:rtl/>
              </w:rPr>
              <w:t>היה</w:t>
            </w:r>
            <w:r w:rsidRPr="006358BC">
              <w:rPr>
                <w:rFonts w:cs="David"/>
                <w:sz w:val="24"/>
                <w:szCs w:val="24"/>
                <w:rtl/>
              </w:rPr>
              <w:t xml:space="preserve"> </w:t>
            </w:r>
            <w:r w:rsidRPr="006358BC">
              <w:rPr>
                <w:rFonts w:cs="David" w:hint="eastAsia"/>
                <w:sz w:val="24"/>
                <w:szCs w:val="24"/>
                <w:rtl/>
              </w:rPr>
              <w:t>אדם</w:t>
            </w:r>
            <w:r w:rsidRPr="006358BC">
              <w:rPr>
                <w:rFonts w:cs="David"/>
                <w:sz w:val="24"/>
                <w:szCs w:val="24"/>
                <w:rtl/>
              </w:rPr>
              <w:t xml:space="preserve"> </w:t>
            </w:r>
            <w:r w:rsidRPr="006358BC">
              <w:rPr>
                <w:rFonts w:cs="David" w:hint="eastAsia"/>
                <w:sz w:val="24"/>
                <w:szCs w:val="24"/>
                <w:rtl/>
              </w:rPr>
              <w:t>בעל</w:t>
            </w:r>
            <w:r w:rsidRPr="006358BC">
              <w:rPr>
                <w:rFonts w:cs="David"/>
                <w:sz w:val="24"/>
                <w:szCs w:val="24"/>
                <w:rtl/>
              </w:rPr>
              <w:t xml:space="preserve"> </w:t>
            </w:r>
            <w:r w:rsidRPr="006358BC">
              <w:rPr>
                <w:rFonts w:cs="David" w:hint="eastAsia"/>
                <w:sz w:val="24"/>
                <w:szCs w:val="24"/>
                <w:rtl/>
              </w:rPr>
              <w:t>חוזה</w:t>
            </w:r>
            <w:r w:rsidRPr="006358BC">
              <w:rPr>
                <w:rFonts w:cs="David"/>
                <w:sz w:val="24"/>
                <w:szCs w:val="24"/>
                <w:rtl/>
              </w:rPr>
              <w:t xml:space="preserve"> </w:t>
            </w:r>
            <w:r w:rsidRPr="006358BC">
              <w:rPr>
                <w:rFonts w:cs="David" w:hint="eastAsia"/>
                <w:sz w:val="24"/>
                <w:szCs w:val="24"/>
                <w:rtl/>
              </w:rPr>
              <w:t>עם</w:t>
            </w:r>
            <w:r w:rsidRPr="006358BC">
              <w:rPr>
                <w:rFonts w:cs="David"/>
                <w:sz w:val="24"/>
                <w:szCs w:val="24"/>
                <w:rtl/>
              </w:rPr>
              <w:t xml:space="preserve"> </w:t>
            </w:r>
            <w:r w:rsidRPr="006358BC">
              <w:rPr>
                <w:rFonts w:cs="David" w:hint="eastAsia"/>
                <w:sz w:val="24"/>
                <w:szCs w:val="24"/>
                <w:rtl/>
              </w:rPr>
              <w:t>המדינה</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עם</w:t>
            </w:r>
            <w:r w:rsidRPr="006358BC">
              <w:rPr>
                <w:rFonts w:cs="David"/>
                <w:sz w:val="24"/>
                <w:szCs w:val="24"/>
                <w:rtl/>
              </w:rPr>
              <w:t xml:space="preserve"> </w:t>
            </w:r>
            <w:r w:rsidRPr="006358BC">
              <w:rPr>
                <w:rFonts w:cs="David" w:hint="eastAsia"/>
                <w:sz w:val="24"/>
                <w:szCs w:val="24"/>
                <w:rtl/>
              </w:rPr>
              <w:t>גוף</w:t>
            </w:r>
            <w:r w:rsidRPr="006358BC">
              <w:rPr>
                <w:rFonts w:cs="David"/>
                <w:sz w:val="24"/>
                <w:szCs w:val="24"/>
                <w:rtl/>
              </w:rPr>
              <w:t xml:space="preserve"> </w:t>
            </w:r>
            <w:r w:rsidRPr="006358BC">
              <w:rPr>
                <w:rFonts w:cs="David" w:hint="eastAsia"/>
                <w:sz w:val="24"/>
                <w:szCs w:val="24"/>
                <w:rtl/>
              </w:rPr>
              <w:t>מבוקר</w:t>
            </w:r>
            <w:r w:rsidRPr="006358BC">
              <w:rPr>
                <w:rFonts w:cs="David"/>
                <w:sz w:val="24"/>
                <w:szCs w:val="24"/>
                <w:rtl/>
              </w:rPr>
              <w:t xml:space="preserve"> </w:t>
            </w:r>
            <w:r w:rsidRPr="006358BC">
              <w:rPr>
                <w:rFonts w:cs="David" w:hint="eastAsia"/>
                <w:sz w:val="24"/>
                <w:szCs w:val="24"/>
                <w:rtl/>
              </w:rPr>
              <w:t>כמשמעותו</w:t>
            </w:r>
            <w:r w:rsidRPr="006358BC">
              <w:rPr>
                <w:rFonts w:cs="David"/>
                <w:sz w:val="24"/>
                <w:szCs w:val="24"/>
                <w:rtl/>
              </w:rPr>
              <w:t xml:space="preserve"> </w:t>
            </w:r>
            <w:r w:rsidRPr="006358BC">
              <w:rPr>
                <w:rFonts w:cs="David" w:hint="eastAsia"/>
                <w:sz w:val="24"/>
                <w:szCs w:val="24"/>
                <w:rtl/>
              </w:rPr>
              <w:t>בחוק</w:t>
            </w:r>
            <w:r w:rsidRPr="006358BC">
              <w:rPr>
                <w:rFonts w:cs="David"/>
                <w:sz w:val="24"/>
                <w:szCs w:val="24"/>
                <w:rtl/>
              </w:rPr>
              <w:t xml:space="preserve"> </w:t>
            </w:r>
            <w:r w:rsidRPr="006358BC">
              <w:rPr>
                <w:rFonts w:cs="David" w:hint="eastAsia"/>
                <w:sz w:val="24"/>
                <w:szCs w:val="24"/>
                <w:rtl/>
              </w:rPr>
              <w:t>מבקר</w:t>
            </w:r>
            <w:r w:rsidRPr="006358BC">
              <w:rPr>
                <w:rFonts w:cs="David"/>
                <w:sz w:val="24"/>
                <w:szCs w:val="24"/>
                <w:rtl/>
              </w:rPr>
              <w:t xml:space="preserve"> </w:t>
            </w:r>
            <w:r w:rsidRPr="006358BC">
              <w:rPr>
                <w:rFonts w:cs="David" w:hint="eastAsia"/>
                <w:sz w:val="24"/>
                <w:szCs w:val="24"/>
                <w:rtl/>
              </w:rPr>
              <w:t>המדינה</w:t>
            </w:r>
            <w:r w:rsidRPr="006358BC">
              <w:rPr>
                <w:rFonts w:cs="David"/>
                <w:sz w:val="24"/>
                <w:szCs w:val="24"/>
                <w:rtl/>
              </w:rPr>
              <w:t xml:space="preserve">, </w:t>
            </w:r>
            <w:r w:rsidRPr="006358BC">
              <w:rPr>
                <w:rFonts w:cs="David" w:hint="eastAsia"/>
                <w:sz w:val="24"/>
                <w:szCs w:val="24"/>
                <w:rtl/>
              </w:rPr>
              <w:t>תשי</w:t>
            </w:r>
            <w:r w:rsidRPr="006358BC">
              <w:rPr>
                <w:rFonts w:cs="David"/>
                <w:sz w:val="24"/>
                <w:szCs w:val="24"/>
                <w:rtl/>
              </w:rPr>
              <w:t>"</w:t>
            </w:r>
            <w:r w:rsidRPr="006358BC">
              <w:rPr>
                <w:rFonts w:cs="David" w:hint="eastAsia"/>
                <w:sz w:val="24"/>
                <w:szCs w:val="24"/>
                <w:rtl/>
              </w:rPr>
              <w:t>ח</w:t>
            </w:r>
            <w:r w:rsidRPr="006358BC">
              <w:rPr>
                <w:rFonts w:cs="David"/>
                <w:sz w:val="24"/>
                <w:szCs w:val="24"/>
                <w:rtl/>
              </w:rPr>
              <w:t xml:space="preserve"> – 1958 (</w:t>
            </w:r>
            <w:r w:rsidRPr="006358BC">
              <w:rPr>
                <w:rFonts w:cs="David" w:hint="eastAsia"/>
                <w:sz w:val="24"/>
                <w:szCs w:val="24"/>
                <w:rtl/>
              </w:rPr>
              <w:t>נוסח</w:t>
            </w:r>
            <w:r w:rsidRPr="006358BC">
              <w:rPr>
                <w:rFonts w:cs="David"/>
                <w:sz w:val="24"/>
                <w:szCs w:val="24"/>
                <w:rtl/>
              </w:rPr>
              <w:t xml:space="preserve"> </w:t>
            </w:r>
            <w:r w:rsidRPr="006358BC">
              <w:rPr>
                <w:rFonts w:cs="David" w:hint="eastAsia"/>
                <w:sz w:val="24"/>
                <w:szCs w:val="24"/>
                <w:rtl/>
              </w:rPr>
              <w:t>משולב</w:t>
            </w:r>
            <w:r w:rsidRPr="006358BC">
              <w:rPr>
                <w:rFonts w:cs="David"/>
                <w:sz w:val="24"/>
                <w:szCs w:val="24"/>
                <w:rtl/>
              </w:rPr>
              <w:t xml:space="preserve">), </w:t>
            </w:r>
            <w:r w:rsidRPr="006358BC">
              <w:rPr>
                <w:rFonts w:cs="David" w:hint="eastAsia"/>
                <w:sz w:val="24"/>
                <w:szCs w:val="24"/>
                <w:rtl/>
              </w:rPr>
              <w:t>ובחוזה</w:t>
            </w:r>
            <w:r w:rsidRPr="006358BC">
              <w:rPr>
                <w:rFonts w:cs="David"/>
                <w:sz w:val="24"/>
                <w:szCs w:val="24"/>
                <w:rtl/>
              </w:rPr>
              <w:t xml:space="preserve"> </w:t>
            </w:r>
            <w:r w:rsidRPr="006358BC">
              <w:rPr>
                <w:rFonts w:cs="David" w:hint="eastAsia"/>
                <w:sz w:val="24"/>
                <w:szCs w:val="24"/>
                <w:rtl/>
              </w:rPr>
              <w:t>יש</w:t>
            </w:r>
            <w:r w:rsidRPr="006358BC">
              <w:rPr>
                <w:rFonts w:cs="David"/>
                <w:sz w:val="24"/>
                <w:szCs w:val="24"/>
                <w:rtl/>
              </w:rPr>
              <w:t xml:space="preserve"> </w:t>
            </w:r>
            <w:r w:rsidRPr="006358BC">
              <w:rPr>
                <w:rFonts w:cs="David" w:hint="eastAsia"/>
                <w:sz w:val="24"/>
                <w:szCs w:val="24"/>
                <w:rtl/>
              </w:rPr>
              <w:t>התחייבות</w:t>
            </w:r>
            <w:r w:rsidRPr="006358BC">
              <w:rPr>
                <w:rFonts w:cs="David"/>
                <w:sz w:val="24"/>
                <w:szCs w:val="24"/>
                <w:rtl/>
              </w:rPr>
              <w:t xml:space="preserve"> </w:t>
            </w:r>
            <w:r w:rsidRPr="006358BC">
              <w:rPr>
                <w:rFonts w:cs="David" w:hint="eastAsia"/>
                <w:sz w:val="24"/>
                <w:szCs w:val="24"/>
                <w:rtl/>
              </w:rPr>
              <w:t>לשמור</w:t>
            </w:r>
            <w:r w:rsidRPr="006358BC">
              <w:rPr>
                <w:rFonts w:cs="David"/>
                <w:sz w:val="24"/>
                <w:szCs w:val="24"/>
                <w:rtl/>
              </w:rPr>
              <w:t xml:space="preserve"> </w:t>
            </w:r>
            <w:r w:rsidRPr="006358BC">
              <w:rPr>
                <w:rFonts w:cs="David" w:hint="eastAsia"/>
                <w:sz w:val="24"/>
                <w:szCs w:val="24"/>
                <w:rtl/>
              </w:rPr>
              <w:t>בסוד</w:t>
            </w:r>
            <w:r w:rsidRPr="006358BC">
              <w:rPr>
                <w:rFonts w:cs="David"/>
                <w:sz w:val="24"/>
                <w:szCs w:val="24"/>
                <w:rtl/>
              </w:rPr>
              <w:t xml:space="preserve"> </w:t>
            </w:r>
            <w:r w:rsidRPr="006358BC">
              <w:rPr>
                <w:rFonts w:cs="David" w:hint="eastAsia"/>
                <w:sz w:val="24"/>
                <w:szCs w:val="24"/>
                <w:rtl/>
              </w:rPr>
              <w:t>ידיעות</w:t>
            </w:r>
            <w:r w:rsidRPr="006358BC">
              <w:rPr>
                <w:rFonts w:cs="David"/>
                <w:sz w:val="24"/>
                <w:szCs w:val="24"/>
                <w:rtl/>
              </w:rPr>
              <w:t xml:space="preserve"> </w:t>
            </w:r>
            <w:r w:rsidRPr="006358BC">
              <w:rPr>
                <w:rFonts w:cs="David" w:hint="eastAsia"/>
                <w:sz w:val="24"/>
                <w:szCs w:val="24"/>
                <w:rtl/>
              </w:rPr>
              <w:t>שיגיעו</w:t>
            </w:r>
            <w:r w:rsidRPr="006358BC">
              <w:rPr>
                <w:rFonts w:cs="David"/>
                <w:sz w:val="24"/>
                <w:szCs w:val="24"/>
                <w:rtl/>
              </w:rPr>
              <w:t xml:space="preserve"> </w:t>
            </w:r>
            <w:r w:rsidRPr="006358BC">
              <w:rPr>
                <w:rFonts w:cs="David" w:hint="eastAsia"/>
                <w:sz w:val="24"/>
                <w:szCs w:val="24"/>
                <w:rtl/>
              </w:rPr>
              <w:t>אליו</w:t>
            </w:r>
            <w:r w:rsidRPr="006358BC">
              <w:rPr>
                <w:rFonts w:cs="David"/>
                <w:sz w:val="24"/>
                <w:szCs w:val="24"/>
                <w:rtl/>
              </w:rPr>
              <w:t xml:space="preserve"> </w:t>
            </w:r>
            <w:r w:rsidRPr="006358BC">
              <w:rPr>
                <w:rFonts w:cs="David" w:hint="eastAsia"/>
                <w:sz w:val="24"/>
                <w:szCs w:val="24"/>
                <w:rtl/>
              </w:rPr>
              <w:t>עקב</w:t>
            </w:r>
            <w:r w:rsidRPr="006358BC">
              <w:rPr>
                <w:rFonts w:cs="David"/>
                <w:sz w:val="24"/>
                <w:szCs w:val="24"/>
                <w:rtl/>
              </w:rPr>
              <w:t xml:space="preserve"> </w:t>
            </w:r>
            <w:r w:rsidRPr="006358BC">
              <w:rPr>
                <w:rFonts w:cs="David" w:hint="eastAsia"/>
                <w:sz w:val="24"/>
                <w:szCs w:val="24"/>
                <w:rtl/>
              </w:rPr>
              <w:t>ביצוע</w:t>
            </w:r>
            <w:r w:rsidRPr="006358BC">
              <w:rPr>
                <w:rFonts w:cs="David"/>
                <w:sz w:val="24"/>
                <w:szCs w:val="24"/>
                <w:rtl/>
              </w:rPr>
              <w:t xml:space="preserve"> </w:t>
            </w:r>
            <w:r w:rsidRPr="006358BC">
              <w:rPr>
                <w:rFonts w:cs="David" w:hint="eastAsia"/>
                <w:sz w:val="24"/>
                <w:szCs w:val="24"/>
                <w:rtl/>
              </w:rPr>
              <w:t>החוזה</w:t>
            </w:r>
            <w:r w:rsidRPr="006358BC">
              <w:rPr>
                <w:rFonts w:cs="David"/>
                <w:sz w:val="24"/>
                <w:szCs w:val="24"/>
                <w:rtl/>
              </w:rPr>
              <w:t xml:space="preserve">, </w:t>
            </w:r>
            <w:r w:rsidRPr="006358BC">
              <w:rPr>
                <w:rFonts w:cs="David" w:hint="eastAsia"/>
                <w:sz w:val="24"/>
                <w:szCs w:val="24"/>
                <w:rtl/>
              </w:rPr>
              <w:t>והוא</w:t>
            </w:r>
            <w:r w:rsidRPr="006358BC">
              <w:rPr>
                <w:rFonts w:cs="David"/>
                <w:sz w:val="24"/>
                <w:szCs w:val="24"/>
                <w:rtl/>
              </w:rPr>
              <w:t xml:space="preserve"> </w:t>
            </w:r>
            <w:r w:rsidRPr="006358BC">
              <w:rPr>
                <w:rFonts w:cs="David" w:hint="eastAsia"/>
                <w:sz w:val="24"/>
                <w:szCs w:val="24"/>
                <w:rtl/>
              </w:rPr>
              <w:t>מסר</w:t>
            </w:r>
            <w:r w:rsidRPr="006358BC">
              <w:rPr>
                <w:rFonts w:cs="David"/>
                <w:sz w:val="24"/>
                <w:szCs w:val="24"/>
                <w:rtl/>
              </w:rPr>
              <w:t xml:space="preserve">, </w:t>
            </w:r>
            <w:r w:rsidRPr="006358BC">
              <w:rPr>
                <w:rFonts w:cs="David" w:hint="eastAsia"/>
                <w:sz w:val="24"/>
                <w:szCs w:val="24"/>
                <w:rtl/>
              </w:rPr>
              <w:t>ללא</w:t>
            </w:r>
            <w:r w:rsidRPr="006358BC">
              <w:rPr>
                <w:rFonts w:cs="David"/>
                <w:sz w:val="24"/>
                <w:szCs w:val="24"/>
                <w:rtl/>
              </w:rPr>
              <w:t xml:space="preserve"> </w:t>
            </w:r>
            <w:r w:rsidRPr="006358BC">
              <w:rPr>
                <w:rFonts w:cs="David" w:hint="eastAsia"/>
                <w:sz w:val="24"/>
                <w:szCs w:val="24"/>
                <w:rtl/>
              </w:rPr>
              <w:t>סמכות</w:t>
            </w:r>
            <w:r w:rsidRPr="006358BC">
              <w:rPr>
                <w:rFonts w:cs="David"/>
                <w:sz w:val="24"/>
                <w:szCs w:val="24"/>
                <w:rtl/>
              </w:rPr>
              <w:t xml:space="preserve"> </w:t>
            </w:r>
            <w:r w:rsidRPr="006358BC">
              <w:rPr>
                <w:rFonts w:cs="David" w:hint="eastAsia"/>
                <w:sz w:val="24"/>
                <w:szCs w:val="24"/>
                <w:rtl/>
              </w:rPr>
              <w:t>כדין</w:t>
            </w:r>
            <w:r w:rsidRPr="006358BC">
              <w:rPr>
                <w:rFonts w:cs="David"/>
                <w:sz w:val="24"/>
                <w:szCs w:val="24"/>
                <w:rtl/>
              </w:rPr>
              <w:t xml:space="preserve">, </w:t>
            </w:r>
            <w:r w:rsidRPr="006358BC">
              <w:rPr>
                <w:rFonts w:cs="David" w:hint="eastAsia"/>
                <w:sz w:val="24"/>
                <w:szCs w:val="24"/>
                <w:rtl/>
              </w:rPr>
              <w:t>ידיעה</w:t>
            </w:r>
            <w:r w:rsidRPr="006358BC">
              <w:rPr>
                <w:rFonts w:cs="David"/>
                <w:sz w:val="24"/>
                <w:szCs w:val="24"/>
                <w:rtl/>
              </w:rPr>
              <w:t xml:space="preserve"> </w:t>
            </w:r>
            <w:r w:rsidRPr="006358BC">
              <w:rPr>
                <w:rFonts w:cs="David" w:hint="eastAsia"/>
                <w:sz w:val="24"/>
                <w:szCs w:val="24"/>
                <w:rtl/>
              </w:rPr>
              <w:t>כאמור</w:t>
            </w:r>
            <w:r w:rsidRPr="006358BC">
              <w:rPr>
                <w:rFonts w:cs="David"/>
                <w:sz w:val="24"/>
                <w:szCs w:val="24"/>
                <w:rtl/>
              </w:rPr>
              <w:t xml:space="preserve"> </w:t>
            </w:r>
            <w:r w:rsidRPr="006358BC">
              <w:rPr>
                <w:rFonts w:cs="David" w:hint="eastAsia"/>
                <w:sz w:val="24"/>
                <w:szCs w:val="24"/>
                <w:rtl/>
              </w:rPr>
              <w:t>לאדם</w:t>
            </w:r>
            <w:r w:rsidRPr="006358BC">
              <w:rPr>
                <w:rFonts w:cs="David"/>
                <w:sz w:val="24"/>
                <w:szCs w:val="24"/>
                <w:rtl/>
              </w:rPr>
              <w:t xml:space="preserve"> </w:t>
            </w:r>
            <w:r w:rsidRPr="006358BC">
              <w:rPr>
                <w:rFonts w:cs="David" w:hint="eastAsia"/>
                <w:sz w:val="24"/>
                <w:szCs w:val="24"/>
                <w:rtl/>
              </w:rPr>
              <w:t>שלא</w:t>
            </w:r>
            <w:r w:rsidRPr="006358BC">
              <w:rPr>
                <w:rFonts w:cs="David"/>
                <w:sz w:val="24"/>
                <w:szCs w:val="24"/>
                <w:rtl/>
              </w:rPr>
              <w:t xml:space="preserve"> </w:t>
            </w:r>
            <w:r w:rsidRPr="006358BC">
              <w:rPr>
                <w:rFonts w:cs="David" w:hint="eastAsia"/>
                <w:sz w:val="24"/>
                <w:szCs w:val="24"/>
                <w:rtl/>
              </w:rPr>
              <w:t>היה</w:t>
            </w:r>
            <w:r w:rsidRPr="006358BC">
              <w:rPr>
                <w:rFonts w:cs="David"/>
                <w:sz w:val="24"/>
                <w:szCs w:val="24"/>
                <w:rtl/>
              </w:rPr>
              <w:t xml:space="preserve"> </w:t>
            </w:r>
            <w:r w:rsidRPr="006358BC">
              <w:rPr>
                <w:rFonts w:cs="David" w:hint="eastAsia"/>
                <w:sz w:val="24"/>
                <w:szCs w:val="24"/>
                <w:rtl/>
              </w:rPr>
              <w:t>מוסמך</w:t>
            </w:r>
            <w:r w:rsidRPr="006358BC">
              <w:rPr>
                <w:rFonts w:cs="David"/>
                <w:sz w:val="24"/>
                <w:szCs w:val="24"/>
                <w:rtl/>
              </w:rPr>
              <w:t xml:space="preserve"> </w:t>
            </w:r>
            <w:r w:rsidRPr="006358BC">
              <w:rPr>
                <w:rFonts w:cs="David" w:hint="eastAsia"/>
                <w:sz w:val="24"/>
                <w:szCs w:val="24"/>
                <w:rtl/>
              </w:rPr>
              <w:t>לקבלה</w:t>
            </w:r>
            <w:r w:rsidRPr="006358BC">
              <w:rPr>
                <w:rFonts w:cs="David"/>
                <w:sz w:val="24"/>
                <w:szCs w:val="24"/>
                <w:rtl/>
              </w:rPr>
              <w:t xml:space="preserve">, </w:t>
            </w:r>
            <w:r w:rsidRPr="006358BC">
              <w:rPr>
                <w:rFonts w:cs="David" w:hint="eastAsia"/>
                <w:sz w:val="24"/>
                <w:szCs w:val="24"/>
                <w:rtl/>
              </w:rPr>
              <w:t>דינו</w:t>
            </w:r>
            <w:r w:rsidRPr="006358BC">
              <w:rPr>
                <w:rFonts w:cs="David"/>
                <w:sz w:val="24"/>
                <w:szCs w:val="24"/>
                <w:rtl/>
              </w:rPr>
              <w:t xml:space="preserve"> – </w:t>
            </w:r>
            <w:r w:rsidRPr="006358BC">
              <w:rPr>
                <w:rFonts w:cs="David" w:hint="eastAsia"/>
                <w:sz w:val="24"/>
                <w:szCs w:val="24"/>
                <w:rtl/>
              </w:rPr>
              <w:t>מאסר</w:t>
            </w:r>
            <w:r w:rsidRPr="006358BC">
              <w:rPr>
                <w:rFonts w:cs="David"/>
                <w:sz w:val="24"/>
                <w:szCs w:val="24"/>
                <w:rtl/>
              </w:rPr>
              <w:t xml:space="preserve"> </w:t>
            </w:r>
            <w:r w:rsidRPr="006358BC">
              <w:rPr>
                <w:rFonts w:cs="David" w:hint="eastAsia"/>
                <w:sz w:val="24"/>
                <w:szCs w:val="24"/>
                <w:rtl/>
              </w:rPr>
              <w:t>שנה</w:t>
            </w:r>
            <w:r w:rsidRPr="006358BC">
              <w:rPr>
                <w:rFonts w:cs="David"/>
                <w:sz w:val="24"/>
                <w:szCs w:val="24"/>
                <w:rtl/>
              </w:rPr>
              <w:t xml:space="preserve"> </w:t>
            </w:r>
            <w:r w:rsidRPr="006358BC">
              <w:rPr>
                <w:rFonts w:cs="David" w:hint="eastAsia"/>
                <w:sz w:val="24"/>
                <w:szCs w:val="24"/>
                <w:rtl/>
              </w:rPr>
              <w:t>אחת</w:t>
            </w:r>
            <w:r w:rsidRPr="006358BC">
              <w:rPr>
                <w:rFonts w:cs="David"/>
                <w:sz w:val="24"/>
                <w:szCs w:val="24"/>
                <w:rtl/>
              </w:rPr>
              <w:t>.</w:t>
            </w:r>
            <w:r w:rsidRPr="006358BC">
              <w:rPr>
                <w:rFonts w:cs="David"/>
                <w:sz w:val="24"/>
                <w:szCs w:val="24"/>
                <w:rtl/>
              </w:rPr>
              <w:br/>
              <w:t>(</w:t>
            </w:r>
            <w:r w:rsidRPr="006358BC">
              <w:rPr>
                <w:rFonts w:cs="David" w:hint="eastAsia"/>
                <w:sz w:val="24"/>
                <w:szCs w:val="24"/>
                <w:rtl/>
              </w:rPr>
              <w:t>ב</w:t>
            </w:r>
            <w:r w:rsidRPr="006358BC">
              <w:rPr>
                <w:rFonts w:cs="David"/>
                <w:sz w:val="24"/>
                <w:szCs w:val="24"/>
                <w:rtl/>
              </w:rPr>
              <w:t xml:space="preserve">) </w:t>
            </w:r>
            <w:r w:rsidRPr="006358BC">
              <w:rPr>
                <w:rFonts w:cs="David" w:hint="eastAsia"/>
                <w:sz w:val="24"/>
                <w:szCs w:val="24"/>
                <w:rtl/>
              </w:rPr>
              <w:t>בסעיף</w:t>
            </w:r>
            <w:r w:rsidRPr="006358BC">
              <w:rPr>
                <w:rFonts w:cs="David"/>
                <w:sz w:val="24"/>
                <w:szCs w:val="24"/>
                <w:rtl/>
              </w:rPr>
              <w:t xml:space="preserve"> </w:t>
            </w:r>
            <w:r w:rsidRPr="006358BC">
              <w:rPr>
                <w:rFonts w:cs="David" w:hint="eastAsia"/>
                <w:sz w:val="24"/>
                <w:szCs w:val="24"/>
                <w:rtl/>
              </w:rPr>
              <w:t>זה</w:t>
            </w:r>
            <w:r w:rsidRPr="006358BC">
              <w:rPr>
                <w:rFonts w:cs="David"/>
                <w:sz w:val="24"/>
                <w:szCs w:val="24"/>
                <w:rtl/>
              </w:rPr>
              <w:t>, "</w:t>
            </w:r>
            <w:r w:rsidRPr="006358BC">
              <w:rPr>
                <w:rFonts w:cs="David" w:hint="eastAsia"/>
                <w:sz w:val="24"/>
                <w:szCs w:val="24"/>
                <w:rtl/>
              </w:rPr>
              <w:t>בעל</w:t>
            </w:r>
            <w:r w:rsidRPr="006358BC">
              <w:rPr>
                <w:rFonts w:cs="David"/>
                <w:sz w:val="24"/>
                <w:szCs w:val="24"/>
                <w:rtl/>
              </w:rPr>
              <w:t xml:space="preserve"> </w:t>
            </w:r>
            <w:r w:rsidRPr="006358BC">
              <w:rPr>
                <w:rFonts w:cs="David" w:hint="eastAsia"/>
                <w:sz w:val="24"/>
                <w:szCs w:val="24"/>
                <w:rtl/>
              </w:rPr>
              <w:t>חוזה</w:t>
            </w:r>
            <w:r w:rsidRPr="006358BC">
              <w:rPr>
                <w:rFonts w:cs="David"/>
                <w:sz w:val="24"/>
                <w:szCs w:val="24"/>
                <w:rtl/>
              </w:rPr>
              <w:t xml:space="preserve">" – </w:t>
            </w:r>
            <w:r w:rsidRPr="006358BC">
              <w:rPr>
                <w:rFonts w:cs="David" w:hint="eastAsia"/>
                <w:sz w:val="24"/>
                <w:szCs w:val="24"/>
                <w:rtl/>
              </w:rPr>
              <w:t>לרבות</w:t>
            </w:r>
            <w:r w:rsidRPr="006358BC">
              <w:rPr>
                <w:rFonts w:cs="David"/>
                <w:sz w:val="24"/>
                <w:szCs w:val="24"/>
                <w:rtl/>
              </w:rPr>
              <w:t xml:space="preserve"> </w:t>
            </w:r>
            <w:r w:rsidRPr="006358BC">
              <w:rPr>
                <w:rFonts w:cs="David" w:hint="eastAsia"/>
                <w:sz w:val="24"/>
                <w:szCs w:val="24"/>
                <w:rtl/>
              </w:rPr>
              <w:t>מי</w:t>
            </w:r>
            <w:r w:rsidRPr="006358BC">
              <w:rPr>
                <w:rFonts w:cs="David"/>
                <w:sz w:val="24"/>
                <w:szCs w:val="24"/>
                <w:rtl/>
              </w:rPr>
              <w:t xml:space="preserve"> </w:t>
            </w:r>
            <w:r w:rsidRPr="006358BC">
              <w:rPr>
                <w:rFonts w:cs="David" w:hint="eastAsia"/>
                <w:sz w:val="24"/>
                <w:szCs w:val="24"/>
                <w:rtl/>
              </w:rPr>
              <w:t>שהועסק</w:t>
            </w:r>
            <w:r w:rsidRPr="006358BC">
              <w:rPr>
                <w:rFonts w:cs="David"/>
                <w:sz w:val="24"/>
                <w:szCs w:val="24"/>
                <w:rtl/>
              </w:rPr>
              <w:t xml:space="preserve">, </w:t>
            </w:r>
            <w:r w:rsidRPr="006358BC">
              <w:rPr>
                <w:rFonts w:cs="David" w:hint="eastAsia"/>
                <w:sz w:val="24"/>
                <w:szCs w:val="24"/>
                <w:rtl/>
              </w:rPr>
              <w:t>כעובד</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כקבלן</w:t>
            </w:r>
            <w:r w:rsidRPr="006358BC">
              <w:rPr>
                <w:rFonts w:cs="David"/>
                <w:sz w:val="24"/>
                <w:szCs w:val="24"/>
                <w:rtl/>
              </w:rPr>
              <w:t xml:space="preserve">, </w:t>
            </w:r>
            <w:r w:rsidRPr="006358BC">
              <w:rPr>
                <w:rFonts w:cs="David" w:hint="eastAsia"/>
                <w:sz w:val="24"/>
                <w:szCs w:val="24"/>
                <w:rtl/>
              </w:rPr>
              <w:t>לשם</w:t>
            </w:r>
            <w:r w:rsidRPr="006358BC">
              <w:rPr>
                <w:rFonts w:cs="David"/>
                <w:sz w:val="24"/>
                <w:szCs w:val="24"/>
                <w:rtl/>
              </w:rPr>
              <w:t xml:space="preserve"> </w:t>
            </w:r>
            <w:r w:rsidRPr="006358BC">
              <w:rPr>
                <w:rFonts w:cs="David" w:hint="eastAsia"/>
                <w:sz w:val="24"/>
                <w:szCs w:val="24"/>
                <w:rtl/>
              </w:rPr>
              <w:t>ביצוע</w:t>
            </w:r>
            <w:r w:rsidRPr="006358BC">
              <w:rPr>
                <w:rFonts w:cs="David"/>
                <w:sz w:val="24"/>
                <w:szCs w:val="24"/>
                <w:rtl/>
              </w:rPr>
              <w:t xml:space="preserve"> </w:t>
            </w:r>
            <w:r w:rsidRPr="006358BC">
              <w:rPr>
                <w:rFonts w:cs="David" w:hint="eastAsia"/>
                <w:sz w:val="24"/>
                <w:szCs w:val="24"/>
                <w:rtl/>
              </w:rPr>
              <w:t>החוזה</w:t>
            </w:r>
            <w:r w:rsidRPr="006358BC">
              <w:rPr>
                <w:rFonts w:cs="David"/>
                <w:sz w:val="24"/>
                <w:szCs w:val="24"/>
                <w:rtl/>
              </w:rPr>
              <w:t xml:space="preserve">; </w:t>
            </w:r>
            <w:r w:rsidRPr="006358BC">
              <w:rPr>
                <w:rFonts w:cs="David" w:hint="eastAsia"/>
                <w:sz w:val="24"/>
                <w:szCs w:val="24"/>
                <w:rtl/>
              </w:rPr>
              <w:t>ואולם</w:t>
            </w:r>
            <w:r w:rsidRPr="006358BC">
              <w:rPr>
                <w:rFonts w:cs="David"/>
                <w:sz w:val="24"/>
                <w:szCs w:val="24"/>
                <w:rtl/>
              </w:rPr>
              <w:t xml:space="preserve"> </w:t>
            </w:r>
            <w:r w:rsidRPr="006358BC">
              <w:rPr>
                <w:rFonts w:cs="David" w:hint="eastAsia"/>
                <w:sz w:val="24"/>
                <w:szCs w:val="24"/>
                <w:rtl/>
              </w:rPr>
              <w:t>תהא</w:t>
            </w:r>
            <w:r w:rsidRPr="006358BC">
              <w:rPr>
                <w:rFonts w:cs="David"/>
                <w:sz w:val="24"/>
                <w:szCs w:val="24"/>
                <w:rtl/>
              </w:rPr>
              <w:t xml:space="preserve"> </w:t>
            </w:r>
            <w:r w:rsidRPr="006358BC">
              <w:rPr>
                <w:rFonts w:cs="David" w:hint="eastAsia"/>
                <w:sz w:val="24"/>
                <w:szCs w:val="24"/>
                <w:rtl/>
              </w:rPr>
              <w:t>זו</w:t>
            </w:r>
            <w:r w:rsidRPr="006358BC">
              <w:rPr>
                <w:rFonts w:cs="David"/>
                <w:sz w:val="24"/>
                <w:szCs w:val="24"/>
                <w:rtl/>
              </w:rPr>
              <w:t xml:space="preserve"> </w:t>
            </w:r>
            <w:r w:rsidRPr="006358BC">
              <w:rPr>
                <w:rFonts w:cs="David" w:hint="eastAsia"/>
                <w:sz w:val="24"/>
                <w:szCs w:val="24"/>
                <w:rtl/>
              </w:rPr>
              <w:t>הגנה</w:t>
            </w:r>
            <w:r w:rsidRPr="006358BC">
              <w:rPr>
                <w:rFonts w:cs="David"/>
                <w:sz w:val="24"/>
                <w:szCs w:val="24"/>
                <w:rtl/>
              </w:rPr>
              <w:t xml:space="preserve"> </w:t>
            </w:r>
            <w:r w:rsidRPr="006358BC">
              <w:rPr>
                <w:rFonts w:cs="David" w:hint="eastAsia"/>
                <w:sz w:val="24"/>
                <w:szCs w:val="24"/>
                <w:rtl/>
              </w:rPr>
              <w:t>טובה</w:t>
            </w:r>
            <w:r w:rsidRPr="006358BC">
              <w:rPr>
                <w:rFonts w:cs="David"/>
                <w:sz w:val="24"/>
                <w:szCs w:val="24"/>
                <w:rtl/>
              </w:rPr>
              <w:t xml:space="preserve"> </w:t>
            </w:r>
            <w:r w:rsidRPr="006358BC">
              <w:rPr>
                <w:rFonts w:cs="David" w:hint="eastAsia"/>
                <w:sz w:val="24"/>
                <w:szCs w:val="24"/>
                <w:rtl/>
              </w:rPr>
              <w:t>לנאשם</w:t>
            </w:r>
            <w:r w:rsidRPr="006358BC">
              <w:rPr>
                <w:rFonts w:cs="David"/>
                <w:sz w:val="24"/>
                <w:szCs w:val="24"/>
                <w:rtl/>
              </w:rPr>
              <w:t xml:space="preserve"> </w:t>
            </w:r>
            <w:r w:rsidRPr="006358BC">
              <w:rPr>
                <w:rFonts w:cs="David" w:hint="eastAsia"/>
                <w:sz w:val="24"/>
                <w:szCs w:val="24"/>
                <w:rtl/>
              </w:rPr>
              <w:t>לפי</w:t>
            </w:r>
            <w:r w:rsidRPr="006358BC">
              <w:rPr>
                <w:rFonts w:cs="David"/>
                <w:sz w:val="24"/>
                <w:szCs w:val="24"/>
                <w:rtl/>
              </w:rPr>
              <w:t xml:space="preserve"> </w:t>
            </w:r>
            <w:r w:rsidRPr="006358BC">
              <w:rPr>
                <w:rFonts w:cs="David" w:hint="eastAsia"/>
                <w:sz w:val="24"/>
                <w:szCs w:val="24"/>
                <w:rtl/>
              </w:rPr>
              <w:t>סעיף</w:t>
            </w:r>
            <w:r w:rsidRPr="006358BC">
              <w:rPr>
                <w:rFonts w:cs="David"/>
                <w:sz w:val="24"/>
                <w:szCs w:val="24"/>
                <w:rtl/>
              </w:rPr>
              <w:t xml:space="preserve"> </w:t>
            </w:r>
            <w:r w:rsidRPr="006358BC">
              <w:rPr>
                <w:rFonts w:cs="David" w:hint="eastAsia"/>
                <w:sz w:val="24"/>
                <w:szCs w:val="24"/>
                <w:rtl/>
              </w:rPr>
              <w:t>זה</w:t>
            </w:r>
            <w:r w:rsidRPr="006358BC">
              <w:rPr>
                <w:rFonts w:cs="David"/>
                <w:sz w:val="24"/>
                <w:szCs w:val="24"/>
                <w:rtl/>
              </w:rPr>
              <w:t xml:space="preserve"> </w:t>
            </w:r>
            <w:r w:rsidRPr="006358BC">
              <w:rPr>
                <w:rFonts w:cs="David" w:hint="eastAsia"/>
                <w:sz w:val="24"/>
                <w:szCs w:val="24"/>
                <w:rtl/>
              </w:rPr>
              <w:t>שלא</w:t>
            </w:r>
            <w:r w:rsidRPr="006358BC">
              <w:rPr>
                <w:rFonts w:cs="David"/>
                <w:sz w:val="24"/>
                <w:szCs w:val="24"/>
                <w:rtl/>
              </w:rPr>
              <w:t xml:space="preserve"> </w:t>
            </w:r>
            <w:r w:rsidRPr="006358BC">
              <w:rPr>
                <w:rFonts w:cs="David" w:hint="eastAsia"/>
                <w:sz w:val="24"/>
                <w:szCs w:val="24"/>
                <w:rtl/>
              </w:rPr>
              <w:t>ידע</w:t>
            </w:r>
            <w:r w:rsidRPr="006358BC">
              <w:rPr>
                <w:rFonts w:cs="David"/>
                <w:sz w:val="24"/>
                <w:szCs w:val="24"/>
                <w:rtl/>
              </w:rPr>
              <w:t xml:space="preserve"> </w:t>
            </w:r>
            <w:r w:rsidRPr="006358BC">
              <w:rPr>
                <w:rFonts w:cs="David" w:hint="eastAsia"/>
                <w:sz w:val="24"/>
                <w:szCs w:val="24"/>
                <w:rtl/>
              </w:rPr>
              <w:t>על</w:t>
            </w:r>
            <w:r w:rsidRPr="006358BC">
              <w:rPr>
                <w:rFonts w:cs="David"/>
                <w:sz w:val="24"/>
                <w:szCs w:val="24"/>
                <w:rtl/>
              </w:rPr>
              <w:t xml:space="preserve"> </w:t>
            </w:r>
            <w:r w:rsidRPr="006358BC">
              <w:rPr>
                <w:rFonts w:cs="David" w:hint="eastAsia"/>
                <w:sz w:val="24"/>
                <w:szCs w:val="24"/>
                <w:rtl/>
              </w:rPr>
              <w:t>ההתחייבות</w:t>
            </w:r>
            <w:r w:rsidRPr="006358BC">
              <w:rPr>
                <w:rFonts w:cs="David"/>
                <w:sz w:val="24"/>
                <w:szCs w:val="24"/>
                <w:rtl/>
              </w:rPr>
              <w:t xml:space="preserve"> </w:t>
            </w:r>
            <w:r w:rsidRPr="006358BC">
              <w:rPr>
                <w:rFonts w:cs="David" w:hint="eastAsia"/>
                <w:sz w:val="24"/>
                <w:szCs w:val="24"/>
                <w:rtl/>
              </w:rPr>
              <w:t>לשמור</w:t>
            </w:r>
            <w:r w:rsidRPr="006358BC">
              <w:rPr>
                <w:rFonts w:cs="David"/>
                <w:sz w:val="24"/>
                <w:szCs w:val="24"/>
                <w:rtl/>
              </w:rPr>
              <w:t xml:space="preserve"> </w:t>
            </w:r>
            <w:r w:rsidRPr="006358BC">
              <w:rPr>
                <w:rFonts w:cs="David" w:hint="eastAsia"/>
                <w:sz w:val="24"/>
                <w:szCs w:val="24"/>
                <w:rtl/>
              </w:rPr>
              <w:t>ידיעות</w:t>
            </w:r>
            <w:r w:rsidRPr="006358BC">
              <w:rPr>
                <w:rFonts w:cs="David"/>
                <w:sz w:val="24"/>
                <w:szCs w:val="24"/>
                <w:rtl/>
              </w:rPr>
              <w:t xml:space="preserve"> </w:t>
            </w:r>
            <w:r w:rsidRPr="006358BC">
              <w:rPr>
                <w:rFonts w:cs="David" w:hint="eastAsia"/>
                <w:sz w:val="24"/>
                <w:szCs w:val="24"/>
                <w:rtl/>
              </w:rPr>
              <w:t>כאמור</w:t>
            </w:r>
            <w:r w:rsidRPr="006358BC">
              <w:rPr>
                <w:rFonts w:cs="David"/>
                <w:sz w:val="24"/>
                <w:szCs w:val="24"/>
                <w:rtl/>
              </w:rPr>
              <w:t xml:space="preserve"> </w:t>
            </w:r>
            <w:r w:rsidRPr="006358BC">
              <w:rPr>
                <w:rFonts w:cs="David" w:hint="eastAsia"/>
                <w:sz w:val="24"/>
                <w:szCs w:val="24"/>
                <w:rtl/>
              </w:rPr>
              <w:t>בסוד</w:t>
            </w:r>
            <w:r w:rsidRPr="006358BC">
              <w:rPr>
                <w:rFonts w:cs="David"/>
                <w:sz w:val="24"/>
                <w:szCs w:val="24"/>
                <w:rtl/>
              </w:rPr>
              <w:t xml:space="preserve"> </w:t>
            </w:r>
            <w:r w:rsidRPr="006358BC">
              <w:rPr>
                <w:rFonts w:cs="David" w:hint="eastAsia"/>
                <w:sz w:val="24"/>
                <w:szCs w:val="24"/>
                <w:rtl/>
              </w:rPr>
              <w:t>הוא</w:t>
            </w:r>
            <w:r w:rsidRPr="006358BC">
              <w:rPr>
                <w:rFonts w:cs="David"/>
                <w:sz w:val="24"/>
                <w:szCs w:val="24"/>
                <w:rtl/>
              </w:rPr>
              <w:t xml:space="preserve"> </w:t>
            </w:r>
            <w:r w:rsidRPr="006358BC">
              <w:rPr>
                <w:rFonts w:cs="David" w:hint="eastAsia"/>
                <w:sz w:val="24"/>
                <w:szCs w:val="24"/>
                <w:rtl/>
              </w:rPr>
              <w:t>מסר</w:t>
            </w:r>
            <w:r w:rsidRPr="006358BC">
              <w:rPr>
                <w:rFonts w:cs="David"/>
                <w:sz w:val="24"/>
                <w:szCs w:val="24"/>
                <w:rtl/>
              </w:rPr>
              <w:t xml:space="preserve"> </w:t>
            </w:r>
            <w:r w:rsidRPr="006358BC">
              <w:rPr>
                <w:rFonts w:cs="David" w:hint="eastAsia"/>
                <w:sz w:val="24"/>
                <w:szCs w:val="24"/>
                <w:rtl/>
              </w:rPr>
              <w:t>את</w:t>
            </w:r>
            <w:r w:rsidRPr="006358BC">
              <w:rPr>
                <w:rFonts w:cs="David"/>
                <w:sz w:val="24"/>
                <w:szCs w:val="24"/>
                <w:rtl/>
              </w:rPr>
              <w:t xml:space="preserve"> </w:t>
            </w:r>
            <w:r w:rsidRPr="006358BC">
              <w:rPr>
                <w:rFonts w:cs="David" w:hint="eastAsia"/>
                <w:sz w:val="24"/>
                <w:szCs w:val="24"/>
                <w:rtl/>
              </w:rPr>
              <w:t>הידיעה</w:t>
            </w:r>
            <w:r w:rsidRPr="006358BC">
              <w:rPr>
                <w:rFonts w:cs="David"/>
                <w:sz w:val="24"/>
                <w:szCs w:val="24"/>
                <w:rtl/>
              </w:rPr>
              <w:t xml:space="preserve"> </w:t>
            </w:r>
            <w:r w:rsidRPr="006358BC">
              <w:rPr>
                <w:rFonts w:cs="David" w:hint="eastAsia"/>
                <w:sz w:val="24"/>
                <w:szCs w:val="24"/>
                <w:rtl/>
              </w:rPr>
              <w:t>בתום</w:t>
            </w:r>
            <w:r w:rsidRPr="006358BC">
              <w:rPr>
                <w:rFonts w:cs="David"/>
                <w:sz w:val="24"/>
                <w:szCs w:val="24"/>
                <w:rtl/>
              </w:rPr>
              <w:t xml:space="preserve"> </w:t>
            </w:r>
            <w:r w:rsidRPr="006358BC">
              <w:rPr>
                <w:rFonts w:cs="David" w:hint="eastAsia"/>
                <w:sz w:val="24"/>
                <w:szCs w:val="24"/>
                <w:rtl/>
              </w:rPr>
              <w:t>לב</w:t>
            </w:r>
            <w:r w:rsidRPr="006358BC">
              <w:rPr>
                <w:rFonts w:cs="David"/>
                <w:sz w:val="24"/>
                <w:szCs w:val="24"/>
                <w:rtl/>
              </w:rPr>
              <w:t>.</w:t>
            </w:r>
          </w:p>
        </w:tc>
      </w:tr>
      <w:tr w:rsidR="001F6FB0" w:rsidRPr="006358BC" w:rsidTr="00D01D85">
        <w:tc>
          <w:tcPr>
            <w:tcW w:w="1394" w:type="dxa"/>
          </w:tcPr>
          <w:p w:rsidR="001F6FB0" w:rsidRPr="006358BC" w:rsidRDefault="001F6FB0" w:rsidP="00D749B7">
            <w:pPr>
              <w:pStyle w:val="afc"/>
              <w:rPr>
                <w:rFonts w:cs="David"/>
                <w:sz w:val="24"/>
                <w:szCs w:val="24"/>
              </w:rPr>
            </w:pPr>
            <w:r w:rsidRPr="006358BC">
              <w:rPr>
                <w:rFonts w:cs="David" w:hint="eastAsia"/>
                <w:sz w:val="24"/>
                <w:szCs w:val="24"/>
                <w:rtl/>
              </w:rPr>
              <w:t>סעיף</w:t>
            </w:r>
            <w:r w:rsidRPr="006358BC">
              <w:rPr>
                <w:rFonts w:cs="David"/>
                <w:sz w:val="24"/>
                <w:szCs w:val="24"/>
                <w:rtl/>
              </w:rPr>
              <w:t xml:space="preserve"> 119:  </w:t>
            </w:r>
          </w:p>
        </w:tc>
        <w:tc>
          <w:tcPr>
            <w:tcW w:w="9036" w:type="dxa"/>
          </w:tcPr>
          <w:p w:rsidR="001F6FB0" w:rsidRPr="006358BC" w:rsidRDefault="001F6FB0" w:rsidP="00D749B7">
            <w:pPr>
              <w:pStyle w:val="afc"/>
              <w:jc w:val="left"/>
              <w:rPr>
                <w:rFonts w:cs="David"/>
                <w:sz w:val="24"/>
                <w:szCs w:val="24"/>
              </w:rPr>
            </w:pPr>
            <w:r w:rsidRPr="006358BC">
              <w:rPr>
                <w:rFonts w:cs="David" w:hint="eastAsia"/>
                <w:sz w:val="24"/>
                <w:szCs w:val="24"/>
                <w:rtl/>
              </w:rPr>
              <w:t>מי</w:t>
            </w:r>
            <w:r w:rsidRPr="006358BC">
              <w:rPr>
                <w:rFonts w:cs="David"/>
                <w:sz w:val="24"/>
                <w:szCs w:val="24"/>
                <w:rtl/>
              </w:rPr>
              <w:t xml:space="preserve"> </w:t>
            </w:r>
            <w:r w:rsidRPr="006358BC">
              <w:rPr>
                <w:rFonts w:cs="David" w:hint="eastAsia"/>
                <w:sz w:val="24"/>
                <w:szCs w:val="24"/>
                <w:rtl/>
              </w:rPr>
              <w:t>שנמסר</w:t>
            </w:r>
            <w:r w:rsidRPr="006358BC">
              <w:rPr>
                <w:rFonts w:cs="David"/>
                <w:sz w:val="24"/>
                <w:szCs w:val="24"/>
                <w:rtl/>
              </w:rPr>
              <w:t xml:space="preserve"> </w:t>
            </w:r>
            <w:r w:rsidRPr="006358BC">
              <w:rPr>
                <w:rFonts w:cs="David" w:hint="eastAsia"/>
                <w:sz w:val="24"/>
                <w:szCs w:val="24"/>
                <w:rtl/>
              </w:rPr>
              <w:t>לו</w:t>
            </w:r>
            <w:r w:rsidRPr="006358BC">
              <w:rPr>
                <w:rFonts w:cs="David"/>
                <w:sz w:val="24"/>
                <w:szCs w:val="24"/>
                <w:rtl/>
              </w:rPr>
              <w:t xml:space="preserve"> </w:t>
            </w:r>
            <w:r w:rsidRPr="006358BC">
              <w:rPr>
                <w:rFonts w:cs="David" w:hint="eastAsia"/>
                <w:sz w:val="24"/>
                <w:szCs w:val="24"/>
                <w:rtl/>
              </w:rPr>
              <w:t>מסמך</w:t>
            </w:r>
            <w:r w:rsidRPr="006358BC">
              <w:rPr>
                <w:rFonts w:cs="David"/>
                <w:sz w:val="24"/>
                <w:szCs w:val="24"/>
                <w:rtl/>
              </w:rPr>
              <w:t xml:space="preserve"> </w:t>
            </w:r>
            <w:r w:rsidRPr="006358BC">
              <w:rPr>
                <w:rFonts w:cs="David" w:hint="eastAsia"/>
                <w:sz w:val="24"/>
                <w:szCs w:val="24"/>
                <w:rtl/>
              </w:rPr>
              <w:t>רשמי</w:t>
            </w:r>
            <w:r w:rsidRPr="006358BC">
              <w:rPr>
                <w:rFonts w:cs="David"/>
                <w:sz w:val="24"/>
                <w:szCs w:val="24"/>
                <w:rtl/>
              </w:rPr>
              <w:t xml:space="preserve"> </w:t>
            </w:r>
            <w:r w:rsidRPr="006358BC">
              <w:rPr>
                <w:rFonts w:cs="David" w:hint="eastAsia"/>
                <w:sz w:val="24"/>
                <w:szCs w:val="24"/>
                <w:rtl/>
              </w:rPr>
              <w:t>בתנאי</w:t>
            </w:r>
            <w:r w:rsidRPr="006358BC">
              <w:rPr>
                <w:rFonts w:cs="David"/>
                <w:sz w:val="24"/>
                <w:szCs w:val="24"/>
                <w:rtl/>
              </w:rPr>
              <w:t xml:space="preserve"> </w:t>
            </w:r>
            <w:r w:rsidRPr="006358BC">
              <w:rPr>
                <w:rFonts w:cs="David" w:hint="eastAsia"/>
                <w:sz w:val="24"/>
                <w:szCs w:val="24"/>
                <w:rtl/>
              </w:rPr>
              <w:t>מפורש</w:t>
            </w:r>
            <w:r w:rsidRPr="006358BC">
              <w:rPr>
                <w:rFonts w:cs="David"/>
                <w:sz w:val="24"/>
                <w:szCs w:val="24"/>
                <w:rtl/>
              </w:rPr>
              <w:t xml:space="preserve"> </w:t>
            </w:r>
            <w:r w:rsidRPr="006358BC">
              <w:rPr>
                <w:rFonts w:cs="David" w:hint="eastAsia"/>
                <w:sz w:val="24"/>
                <w:szCs w:val="24"/>
                <w:rtl/>
              </w:rPr>
              <w:t>שעליו</w:t>
            </w:r>
            <w:r w:rsidRPr="006358BC">
              <w:rPr>
                <w:rFonts w:cs="David"/>
                <w:sz w:val="24"/>
                <w:szCs w:val="24"/>
                <w:rtl/>
              </w:rPr>
              <w:t xml:space="preserve"> </w:t>
            </w:r>
            <w:r w:rsidRPr="006358BC">
              <w:rPr>
                <w:rFonts w:cs="David" w:hint="eastAsia"/>
                <w:sz w:val="24"/>
                <w:szCs w:val="24"/>
                <w:rtl/>
              </w:rPr>
              <w:t>לשמרו</w:t>
            </w:r>
            <w:r w:rsidRPr="006358BC">
              <w:rPr>
                <w:rFonts w:cs="David"/>
                <w:sz w:val="24"/>
                <w:szCs w:val="24"/>
                <w:rtl/>
              </w:rPr>
              <w:t xml:space="preserve"> </w:t>
            </w:r>
            <w:r w:rsidRPr="006358BC">
              <w:rPr>
                <w:rFonts w:cs="David" w:hint="eastAsia"/>
                <w:sz w:val="24"/>
                <w:szCs w:val="24"/>
                <w:rtl/>
              </w:rPr>
              <w:t>בסוד</w:t>
            </w:r>
            <w:r w:rsidRPr="006358BC">
              <w:rPr>
                <w:rFonts w:cs="David"/>
                <w:sz w:val="24"/>
                <w:szCs w:val="24"/>
                <w:rtl/>
              </w:rPr>
              <w:t xml:space="preserve">, </w:t>
            </w:r>
            <w:r w:rsidRPr="006358BC">
              <w:rPr>
                <w:rFonts w:cs="David" w:hint="eastAsia"/>
                <w:sz w:val="24"/>
                <w:szCs w:val="24"/>
                <w:rtl/>
              </w:rPr>
              <w:t>והוא</w:t>
            </w:r>
            <w:r w:rsidRPr="006358BC">
              <w:rPr>
                <w:rFonts w:cs="David"/>
                <w:sz w:val="24"/>
                <w:szCs w:val="24"/>
                <w:rtl/>
              </w:rPr>
              <w:t xml:space="preserve"> </w:t>
            </w:r>
            <w:r w:rsidRPr="006358BC">
              <w:rPr>
                <w:rFonts w:cs="David" w:hint="eastAsia"/>
                <w:sz w:val="24"/>
                <w:szCs w:val="24"/>
                <w:rtl/>
              </w:rPr>
              <w:t>מסרו</w:t>
            </w:r>
            <w:r w:rsidRPr="006358BC">
              <w:rPr>
                <w:rFonts w:cs="David"/>
                <w:sz w:val="24"/>
                <w:szCs w:val="24"/>
                <w:rtl/>
              </w:rPr>
              <w:t xml:space="preserve"> </w:t>
            </w:r>
            <w:r w:rsidRPr="006358BC">
              <w:rPr>
                <w:rFonts w:cs="David" w:hint="eastAsia"/>
                <w:sz w:val="24"/>
                <w:szCs w:val="24"/>
                <w:rtl/>
              </w:rPr>
              <w:t>לאדם</w:t>
            </w:r>
            <w:r w:rsidRPr="006358BC">
              <w:rPr>
                <w:rFonts w:cs="David"/>
                <w:sz w:val="24"/>
                <w:szCs w:val="24"/>
                <w:rtl/>
              </w:rPr>
              <w:t xml:space="preserve"> </w:t>
            </w:r>
            <w:r w:rsidRPr="006358BC">
              <w:rPr>
                <w:rFonts w:cs="David" w:hint="eastAsia"/>
                <w:sz w:val="24"/>
                <w:szCs w:val="24"/>
                <w:rtl/>
              </w:rPr>
              <w:t>שאינו</w:t>
            </w:r>
            <w:r w:rsidRPr="006358BC">
              <w:rPr>
                <w:rFonts w:cs="David"/>
                <w:sz w:val="24"/>
                <w:szCs w:val="24"/>
                <w:rtl/>
              </w:rPr>
              <w:t xml:space="preserve"> </w:t>
            </w:r>
            <w:r w:rsidRPr="006358BC">
              <w:rPr>
                <w:rFonts w:cs="David" w:hint="eastAsia"/>
                <w:sz w:val="24"/>
                <w:szCs w:val="24"/>
                <w:rtl/>
              </w:rPr>
              <w:t>מוסמך</w:t>
            </w:r>
            <w:r w:rsidRPr="006358BC">
              <w:rPr>
                <w:rFonts w:cs="David"/>
                <w:sz w:val="24"/>
                <w:szCs w:val="24"/>
                <w:rtl/>
              </w:rPr>
              <w:t xml:space="preserve"> </w:t>
            </w:r>
            <w:r w:rsidRPr="006358BC">
              <w:rPr>
                <w:rFonts w:cs="David" w:hint="eastAsia"/>
                <w:sz w:val="24"/>
                <w:szCs w:val="24"/>
                <w:rtl/>
              </w:rPr>
              <w:t>לקבלו</w:t>
            </w:r>
            <w:r w:rsidRPr="006358BC">
              <w:rPr>
                <w:rFonts w:cs="David"/>
                <w:sz w:val="24"/>
                <w:szCs w:val="24"/>
                <w:rtl/>
              </w:rPr>
              <w:t xml:space="preserve">, </w:t>
            </w:r>
            <w:r w:rsidRPr="006358BC">
              <w:rPr>
                <w:rFonts w:cs="David" w:hint="eastAsia"/>
                <w:sz w:val="24"/>
                <w:szCs w:val="24"/>
                <w:rtl/>
              </w:rPr>
              <w:t>דינו</w:t>
            </w:r>
            <w:r w:rsidRPr="006358BC">
              <w:rPr>
                <w:rFonts w:cs="David"/>
                <w:sz w:val="24"/>
                <w:szCs w:val="24"/>
                <w:rtl/>
              </w:rPr>
              <w:t xml:space="preserve"> – </w:t>
            </w:r>
            <w:r w:rsidRPr="006358BC">
              <w:rPr>
                <w:rFonts w:cs="David" w:hint="eastAsia"/>
                <w:sz w:val="24"/>
                <w:szCs w:val="24"/>
                <w:rtl/>
              </w:rPr>
              <w:t>מאסר</w:t>
            </w:r>
            <w:r w:rsidRPr="006358BC">
              <w:rPr>
                <w:rFonts w:cs="David"/>
                <w:sz w:val="24"/>
                <w:szCs w:val="24"/>
                <w:rtl/>
              </w:rPr>
              <w:t xml:space="preserve"> </w:t>
            </w:r>
            <w:r w:rsidRPr="006358BC">
              <w:rPr>
                <w:rFonts w:cs="David" w:hint="eastAsia"/>
                <w:sz w:val="24"/>
                <w:szCs w:val="24"/>
                <w:rtl/>
              </w:rPr>
              <w:t>שנה</w:t>
            </w:r>
            <w:r w:rsidRPr="006358BC">
              <w:rPr>
                <w:rFonts w:cs="David"/>
                <w:sz w:val="24"/>
                <w:szCs w:val="24"/>
                <w:rtl/>
              </w:rPr>
              <w:t xml:space="preserve"> </w:t>
            </w:r>
            <w:r w:rsidRPr="006358BC">
              <w:rPr>
                <w:rFonts w:cs="David" w:hint="eastAsia"/>
                <w:sz w:val="24"/>
                <w:szCs w:val="24"/>
                <w:rtl/>
              </w:rPr>
              <w:t>אחת</w:t>
            </w:r>
            <w:r w:rsidRPr="006358BC">
              <w:rPr>
                <w:rFonts w:cs="David"/>
                <w:sz w:val="24"/>
                <w:szCs w:val="24"/>
                <w:rtl/>
              </w:rPr>
              <w:t xml:space="preserve">; </w:t>
            </w:r>
            <w:r w:rsidRPr="006358BC">
              <w:rPr>
                <w:rFonts w:cs="David" w:hint="eastAsia"/>
                <w:sz w:val="24"/>
                <w:szCs w:val="24"/>
                <w:rtl/>
              </w:rPr>
              <w:t>התרשל</w:t>
            </w:r>
            <w:r w:rsidRPr="006358BC">
              <w:rPr>
                <w:rFonts w:cs="David"/>
                <w:sz w:val="24"/>
                <w:szCs w:val="24"/>
                <w:rtl/>
              </w:rPr>
              <w:t xml:space="preserve"> </w:t>
            </w:r>
            <w:r w:rsidRPr="006358BC">
              <w:rPr>
                <w:rFonts w:cs="David" w:hint="eastAsia"/>
                <w:sz w:val="24"/>
                <w:szCs w:val="24"/>
                <w:rtl/>
              </w:rPr>
              <w:t>בשמירתו</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עשה</w:t>
            </w:r>
            <w:r w:rsidRPr="006358BC">
              <w:rPr>
                <w:rFonts w:cs="David"/>
                <w:sz w:val="24"/>
                <w:szCs w:val="24"/>
                <w:rtl/>
              </w:rPr>
              <w:t xml:space="preserve"> </w:t>
            </w:r>
            <w:r w:rsidRPr="006358BC">
              <w:rPr>
                <w:rFonts w:cs="David" w:hint="eastAsia"/>
                <w:sz w:val="24"/>
                <w:szCs w:val="24"/>
                <w:rtl/>
              </w:rPr>
              <w:t>מעשה</w:t>
            </w:r>
            <w:r w:rsidRPr="006358BC">
              <w:rPr>
                <w:rFonts w:cs="David"/>
                <w:sz w:val="24"/>
                <w:szCs w:val="24"/>
                <w:rtl/>
              </w:rPr>
              <w:t xml:space="preserve"> </w:t>
            </w:r>
            <w:r w:rsidRPr="006358BC">
              <w:rPr>
                <w:rFonts w:cs="David" w:hint="eastAsia"/>
                <w:sz w:val="24"/>
                <w:szCs w:val="24"/>
                <w:rtl/>
              </w:rPr>
              <w:t>שיש</w:t>
            </w:r>
            <w:r w:rsidRPr="006358BC">
              <w:rPr>
                <w:rFonts w:cs="David"/>
                <w:sz w:val="24"/>
                <w:szCs w:val="24"/>
                <w:rtl/>
              </w:rPr>
              <w:t xml:space="preserve"> </w:t>
            </w:r>
            <w:r w:rsidRPr="006358BC">
              <w:rPr>
                <w:rFonts w:cs="David" w:hint="eastAsia"/>
                <w:sz w:val="24"/>
                <w:szCs w:val="24"/>
                <w:rtl/>
              </w:rPr>
              <w:t>בו</w:t>
            </w:r>
            <w:r w:rsidRPr="006358BC">
              <w:rPr>
                <w:rFonts w:cs="David"/>
                <w:sz w:val="24"/>
                <w:szCs w:val="24"/>
                <w:rtl/>
              </w:rPr>
              <w:t xml:space="preserve"> </w:t>
            </w:r>
            <w:r w:rsidRPr="006358BC">
              <w:rPr>
                <w:rFonts w:cs="David" w:hint="eastAsia"/>
                <w:sz w:val="24"/>
                <w:szCs w:val="24"/>
                <w:rtl/>
              </w:rPr>
              <w:t>כדי</w:t>
            </w:r>
            <w:r w:rsidRPr="006358BC">
              <w:rPr>
                <w:rFonts w:cs="David"/>
                <w:sz w:val="24"/>
                <w:szCs w:val="24"/>
                <w:rtl/>
              </w:rPr>
              <w:t xml:space="preserve"> </w:t>
            </w:r>
            <w:r w:rsidRPr="006358BC">
              <w:rPr>
                <w:rFonts w:cs="David" w:hint="eastAsia"/>
                <w:sz w:val="24"/>
                <w:szCs w:val="24"/>
                <w:rtl/>
              </w:rPr>
              <w:t>לסכן</w:t>
            </w:r>
            <w:r w:rsidRPr="006358BC">
              <w:rPr>
                <w:rFonts w:cs="David"/>
                <w:sz w:val="24"/>
                <w:szCs w:val="24"/>
                <w:rtl/>
              </w:rPr>
              <w:t xml:space="preserve"> </w:t>
            </w:r>
            <w:r w:rsidRPr="006358BC">
              <w:rPr>
                <w:rFonts w:cs="David" w:hint="eastAsia"/>
                <w:sz w:val="24"/>
                <w:szCs w:val="24"/>
                <w:rtl/>
              </w:rPr>
              <w:t>בטיחותו</w:t>
            </w:r>
            <w:r w:rsidRPr="006358BC">
              <w:rPr>
                <w:rFonts w:cs="David"/>
                <w:sz w:val="24"/>
                <w:szCs w:val="24"/>
                <w:rtl/>
              </w:rPr>
              <w:t xml:space="preserve"> </w:t>
            </w:r>
            <w:r w:rsidRPr="006358BC">
              <w:rPr>
                <w:rFonts w:cs="David" w:hint="eastAsia"/>
                <w:sz w:val="24"/>
                <w:szCs w:val="24"/>
                <w:rtl/>
              </w:rPr>
              <w:t>של</w:t>
            </w:r>
            <w:r w:rsidRPr="006358BC">
              <w:rPr>
                <w:rFonts w:cs="David"/>
                <w:sz w:val="24"/>
                <w:szCs w:val="24"/>
                <w:rtl/>
              </w:rPr>
              <w:t xml:space="preserve"> </w:t>
            </w:r>
            <w:r w:rsidRPr="006358BC">
              <w:rPr>
                <w:rFonts w:cs="David" w:hint="eastAsia"/>
                <w:sz w:val="24"/>
                <w:szCs w:val="24"/>
                <w:rtl/>
              </w:rPr>
              <w:t>המסמך</w:t>
            </w:r>
            <w:r w:rsidRPr="006358BC">
              <w:rPr>
                <w:rFonts w:cs="David"/>
                <w:sz w:val="24"/>
                <w:szCs w:val="24"/>
                <w:rtl/>
              </w:rPr>
              <w:t xml:space="preserve">, </w:t>
            </w:r>
            <w:r w:rsidRPr="006358BC">
              <w:rPr>
                <w:rFonts w:cs="David" w:hint="eastAsia"/>
                <w:sz w:val="24"/>
                <w:szCs w:val="24"/>
                <w:rtl/>
              </w:rPr>
              <w:t>דינו</w:t>
            </w:r>
            <w:r w:rsidRPr="006358BC">
              <w:rPr>
                <w:rFonts w:cs="David"/>
                <w:sz w:val="24"/>
                <w:szCs w:val="24"/>
                <w:rtl/>
              </w:rPr>
              <w:t xml:space="preserve"> – </w:t>
            </w:r>
            <w:r w:rsidRPr="006358BC">
              <w:rPr>
                <w:rFonts w:cs="David" w:hint="eastAsia"/>
                <w:sz w:val="24"/>
                <w:szCs w:val="24"/>
                <w:rtl/>
              </w:rPr>
              <w:t>מאסר</w:t>
            </w:r>
            <w:r w:rsidRPr="006358BC">
              <w:rPr>
                <w:rFonts w:cs="David"/>
                <w:sz w:val="24"/>
                <w:szCs w:val="24"/>
                <w:rtl/>
              </w:rPr>
              <w:t xml:space="preserve"> </w:t>
            </w:r>
            <w:r w:rsidRPr="006358BC">
              <w:rPr>
                <w:rFonts w:cs="David" w:hint="eastAsia"/>
                <w:sz w:val="24"/>
                <w:szCs w:val="24"/>
                <w:rtl/>
              </w:rPr>
              <w:t>ששה</w:t>
            </w:r>
            <w:r w:rsidRPr="006358BC">
              <w:rPr>
                <w:rFonts w:cs="David"/>
                <w:sz w:val="24"/>
                <w:szCs w:val="24"/>
                <w:rtl/>
              </w:rPr>
              <w:t xml:space="preserve"> </w:t>
            </w:r>
            <w:r w:rsidRPr="006358BC">
              <w:rPr>
                <w:rFonts w:cs="David" w:hint="eastAsia"/>
                <w:sz w:val="24"/>
                <w:szCs w:val="24"/>
                <w:rtl/>
              </w:rPr>
              <w:t>חדשים</w:t>
            </w:r>
            <w:r w:rsidR="00D01D85">
              <w:rPr>
                <w:rFonts w:cs="David"/>
                <w:sz w:val="24"/>
                <w:szCs w:val="24"/>
                <w:rtl/>
              </w:rPr>
              <w:t>.</w:t>
            </w:r>
          </w:p>
        </w:tc>
      </w:tr>
    </w:tbl>
    <w:p w:rsidR="001F6FB0" w:rsidRPr="00CA654E" w:rsidRDefault="001F6FB0" w:rsidP="003A19B2">
      <w:pPr>
        <w:pStyle w:val="Normal0"/>
        <w:spacing w:before="240"/>
        <w:jc w:val="center"/>
        <w:rPr>
          <w:b/>
          <w:bCs/>
          <w:spacing w:val="20"/>
          <w:sz w:val="24"/>
          <w:rtl/>
        </w:rPr>
      </w:pPr>
      <w:r w:rsidRPr="00CA654E">
        <w:rPr>
          <w:b/>
          <w:bCs/>
          <w:spacing w:val="20"/>
          <w:sz w:val="24"/>
          <w:rtl/>
        </w:rPr>
        <w:t>חוק הגנת הפרטיות</w:t>
      </w:r>
    </w:p>
    <w:tbl>
      <w:tblPr>
        <w:bidiVisual/>
        <w:tblW w:w="0" w:type="auto"/>
        <w:tblLook w:val="01E0" w:firstRow="1" w:lastRow="1" w:firstColumn="1" w:lastColumn="1" w:noHBand="0" w:noVBand="0"/>
      </w:tblPr>
      <w:tblGrid>
        <w:gridCol w:w="1394"/>
        <w:gridCol w:w="9036"/>
      </w:tblGrid>
      <w:tr w:rsidR="001F6FB0" w:rsidRPr="006358BC" w:rsidTr="00D01D85">
        <w:tc>
          <w:tcPr>
            <w:tcW w:w="1394" w:type="dxa"/>
          </w:tcPr>
          <w:p w:rsidR="001F6FB0" w:rsidRPr="006358BC" w:rsidRDefault="001F6FB0" w:rsidP="00D749B7">
            <w:pPr>
              <w:pStyle w:val="afc"/>
              <w:jc w:val="left"/>
              <w:rPr>
                <w:rFonts w:cs="David"/>
                <w:sz w:val="24"/>
                <w:szCs w:val="24"/>
              </w:rPr>
            </w:pPr>
            <w:r w:rsidRPr="006358BC">
              <w:rPr>
                <w:rFonts w:cs="David" w:hint="eastAsia"/>
                <w:sz w:val="24"/>
                <w:szCs w:val="24"/>
                <w:rtl/>
              </w:rPr>
              <w:t>סעיף</w:t>
            </w:r>
            <w:r w:rsidRPr="006358BC">
              <w:rPr>
                <w:rFonts w:cs="David"/>
                <w:sz w:val="24"/>
                <w:szCs w:val="24"/>
                <w:rtl/>
              </w:rPr>
              <w:t xml:space="preserve"> 23 </w:t>
            </w:r>
            <w:r w:rsidRPr="006358BC">
              <w:rPr>
                <w:rFonts w:cs="David" w:hint="eastAsia"/>
                <w:sz w:val="24"/>
                <w:szCs w:val="24"/>
                <w:rtl/>
              </w:rPr>
              <w:t>ב</w:t>
            </w:r>
            <w:r w:rsidRPr="006358BC">
              <w:rPr>
                <w:rFonts w:cs="David"/>
                <w:sz w:val="24"/>
                <w:szCs w:val="24"/>
                <w:rtl/>
              </w:rPr>
              <w:t>:</w:t>
            </w:r>
          </w:p>
        </w:tc>
        <w:tc>
          <w:tcPr>
            <w:tcW w:w="9036" w:type="dxa"/>
          </w:tcPr>
          <w:p w:rsidR="001F6FB0" w:rsidRPr="006358BC" w:rsidRDefault="001F6FB0" w:rsidP="00D749B7">
            <w:pPr>
              <w:pStyle w:val="afc"/>
              <w:jc w:val="left"/>
              <w:rPr>
                <w:rFonts w:cs="David"/>
                <w:sz w:val="24"/>
                <w:szCs w:val="24"/>
              </w:rPr>
            </w:pPr>
            <w:r w:rsidRPr="006358BC">
              <w:rPr>
                <w:rFonts w:cs="David"/>
                <w:sz w:val="24"/>
                <w:szCs w:val="24"/>
                <w:rtl/>
              </w:rPr>
              <w:t>(</w:t>
            </w:r>
            <w:r w:rsidRPr="006358BC">
              <w:rPr>
                <w:rFonts w:cs="David" w:hint="eastAsia"/>
                <w:sz w:val="24"/>
                <w:szCs w:val="24"/>
                <w:rtl/>
              </w:rPr>
              <w:t>א</w:t>
            </w:r>
            <w:r w:rsidRPr="006358BC">
              <w:rPr>
                <w:rFonts w:cs="David"/>
                <w:sz w:val="24"/>
                <w:szCs w:val="24"/>
                <w:rtl/>
              </w:rPr>
              <w:t xml:space="preserve">) </w:t>
            </w:r>
            <w:r w:rsidRPr="006358BC">
              <w:rPr>
                <w:rFonts w:cs="David" w:hint="eastAsia"/>
                <w:sz w:val="24"/>
                <w:szCs w:val="24"/>
                <w:rtl/>
              </w:rPr>
              <w:t>מסירת</w:t>
            </w:r>
            <w:r w:rsidRPr="006358BC">
              <w:rPr>
                <w:rFonts w:cs="David"/>
                <w:sz w:val="24"/>
                <w:szCs w:val="24"/>
                <w:rtl/>
              </w:rPr>
              <w:t xml:space="preserve"> </w:t>
            </w:r>
            <w:r w:rsidRPr="006358BC">
              <w:rPr>
                <w:rFonts w:cs="David" w:hint="eastAsia"/>
                <w:sz w:val="24"/>
                <w:szCs w:val="24"/>
                <w:rtl/>
              </w:rPr>
              <w:t>מידע</w:t>
            </w:r>
            <w:r w:rsidRPr="006358BC">
              <w:rPr>
                <w:rFonts w:cs="David"/>
                <w:sz w:val="24"/>
                <w:szCs w:val="24"/>
                <w:rtl/>
              </w:rPr>
              <w:t xml:space="preserve"> </w:t>
            </w:r>
            <w:r w:rsidRPr="006358BC">
              <w:rPr>
                <w:rFonts w:cs="David" w:hint="eastAsia"/>
                <w:sz w:val="24"/>
                <w:szCs w:val="24"/>
                <w:rtl/>
              </w:rPr>
              <w:t>מאת</w:t>
            </w:r>
            <w:r w:rsidRPr="006358BC">
              <w:rPr>
                <w:rFonts w:cs="David"/>
                <w:sz w:val="24"/>
                <w:szCs w:val="24"/>
                <w:rtl/>
              </w:rPr>
              <w:t xml:space="preserve"> </w:t>
            </w:r>
            <w:r w:rsidRPr="006358BC">
              <w:rPr>
                <w:rFonts w:cs="David" w:hint="eastAsia"/>
                <w:sz w:val="24"/>
                <w:szCs w:val="24"/>
                <w:rtl/>
              </w:rPr>
              <w:t>גוף</w:t>
            </w:r>
            <w:r w:rsidRPr="006358BC">
              <w:rPr>
                <w:rFonts w:cs="David"/>
                <w:sz w:val="24"/>
                <w:szCs w:val="24"/>
                <w:rtl/>
              </w:rPr>
              <w:t xml:space="preserve"> </w:t>
            </w:r>
            <w:r w:rsidRPr="006358BC">
              <w:rPr>
                <w:rFonts w:cs="David" w:hint="eastAsia"/>
                <w:sz w:val="24"/>
                <w:szCs w:val="24"/>
                <w:rtl/>
              </w:rPr>
              <w:t>ציבורי</w:t>
            </w:r>
            <w:r w:rsidRPr="006358BC">
              <w:rPr>
                <w:rFonts w:cs="David"/>
                <w:sz w:val="24"/>
                <w:szCs w:val="24"/>
                <w:rtl/>
              </w:rPr>
              <w:t xml:space="preserve"> </w:t>
            </w:r>
            <w:r w:rsidRPr="006358BC">
              <w:rPr>
                <w:rFonts w:cs="David" w:hint="eastAsia"/>
                <w:sz w:val="24"/>
                <w:szCs w:val="24"/>
                <w:rtl/>
              </w:rPr>
              <w:t>אסורה</w:t>
            </w:r>
            <w:r w:rsidRPr="006358BC">
              <w:rPr>
                <w:rFonts w:cs="David"/>
                <w:sz w:val="24"/>
                <w:szCs w:val="24"/>
                <w:rtl/>
              </w:rPr>
              <w:t xml:space="preserve">, </w:t>
            </w:r>
            <w:r w:rsidRPr="006358BC">
              <w:rPr>
                <w:rFonts w:cs="David" w:hint="eastAsia"/>
                <w:sz w:val="24"/>
                <w:szCs w:val="24"/>
                <w:rtl/>
              </w:rPr>
              <w:t>זולת</w:t>
            </w:r>
            <w:r w:rsidRPr="006358BC">
              <w:rPr>
                <w:rFonts w:cs="David"/>
                <w:sz w:val="24"/>
                <w:szCs w:val="24"/>
                <w:rtl/>
              </w:rPr>
              <w:t xml:space="preserve"> </w:t>
            </w:r>
            <w:r w:rsidRPr="006358BC">
              <w:rPr>
                <w:rFonts w:cs="David" w:hint="eastAsia"/>
                <w:sz w:val="24"/>
                <w:szCs w:val="24"/>
                <w:rtl/>
              </w:rPr>
              <w:t>אם</w:t>
            </w:r>
            <w:r w:rsidRPr="006358BC">
              <w:rPr>
                <w:rFonts w:cs="David"/>
                <w:sz w:val="24"/>
                <w:szCs w:val="24"/>
                <w:rtl/>
              </w:rPr>
              <w:t xml:space="preserve"> </w:t>
            </w:r>
            <w:r w:rsidRPr="006358BC">
              <w:rPr>
                <w:rFonts w:cs="David" w:hint="eastAsia"/>
                <w:sz w:val="24"/>
                <w:szCs w:val="24"/>
                <w:rtl/>
              </w:rPr>
              <w:t>המידע</w:t>
            </w:r>
            <w:r w:rsidRPr="006358BC">
              <w:rPr>
                <w:rFonts w:cs="David"/>
                <w:sz w:val="24"/>
                <w:szCs w:val="24"/>
                <w:rtl/>
              </w:rPr>
              <w:t xml:space="preserve"> </w:t>
            </w:r>
            <w:r w:rsidRPr="006358BC">
              <w:rPr>
                <w:rFonts w:cs="David" w:hint="eastAsia"/>
                <w:sz w:val="24"/>
                <w:szCs w:val="24"/>
                <w:rtl/>
              </w:rPr>
              <w:t>פורסם</w:t>
            </w:r>
            <w:r w:rsidRPr="006358BC">
              <w:rPr>
                <w:rFonts w:cs="David"/>
                <w:sz w:val="24"/>
                <w:szCs w:val="24"/>
                <w:rtl/>
              </w:rPr>
              <w:t xml:space="preserve"> </w:t>
            </w:r>
            <w:r w:rsidRPr="006358BC">
              <w:rPr>
                <w:rFonts w:cs="David" w:hint="eastAsia"/>
                <w:sz w:val="24"/>
                <w:szCs w:val="24"/>
                <w:rtl/>
              </w:rPr>
              <w:t>לרבים</w:t>
            </w:r>
            <w:r w:rsidRPr="006358BC">
              <w:rPr>
                <w:rFonts w:cs="David"/>
                <w:sz w:val="24"/>
                <w:szCs w:val="24"/>
                <w:rtl/>
              </w:rPr>
              <w:t xml:space="preserve"> </w:t>
            </w:r>
            <w:r w:rsidRPr="006358BC">
              <w:rPr>
                <w:rFonts w:cs="David" w:hint="eastAsia"/>
                <w:sz w:val="24"/>
                <w:szCs w:val="24"/>
                <w:rtl/>
              </w:rPr>
              <w:t>על</w:t>
            </w:r>
            <w:r w:rsidRPr="006358BC">
              <w:rPr>
                <w:rFonts w:cs="David"/>
                <w:sz w:val="24"/>
                <w:szCs w:val="24"/>
                <w:rtl/>
              </w:rPr>
              <w:t xml:space="preserve"> </w:t>
            </w:r>
            <w:r w:rsidRPr="006358BC">
              <w:rPr>
                <w:rFonts w:cs="David" w:hint="eastAsia"/>
                <w:sz w:val="24"/>
                <w:szCs w:val="24"/>
                <w:rtl/>
              </w:rPr>
              <w:t>פי</w:t>
            </w:r>
            <w:r w:rsidRPr="006358BC">
              <w:rPr>
                <w:rFonts w:cs="David"/>
                <w:sz w:val="24"/>
                <w:szCs w:val="24"/>
                <w:rtl/>
              </w:rPr>
              <w:t xml:space="preserve"> </w:t>
            </w:r>
            <w:r w:rsidRPr="006358BC">
              <w:rPr>
                <w:rFonts w:cs="David" w:hint="eastAsia"/>
                <w:sz w:val="24"/>
                <w:szCs w:val="24"/>
                <w:rtl/>
              </w:rPr>
              <w:t>סמכות</w:t>
            </w:r>
            <w:r w:rsidRPr="006358BC">
              <w:rPr>
                <w:rFonts w:cs="David"/>
                <w:sz w:val="24"/>
                <w:szCs w:val="24"/>
                <w:rtl/>
              </w:rPr>
              <w:t xml:space="preserve"> </w:t>
            </w:r>
            <w:r w:rsidRPr="006358BC">
              <w:rPr>
                <w:rFonts w:cs="David" w:hint="eastAsia"/>
                <w:sz w:val="24"/>
                <w:szCs w:val="24"/>
                <w:rtl/>
              </w:rPr>
              <w:t>כדין</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הועמד</w:t>
            </w:r>
            <w:r w:rsidRPr="006358BC">
              <w:rPr>
                <w:rFonts w:cs="David"/>
                <w:sz w:val="24"/>
                <w:szCs w:val="24"/>
                <w:rtl/>
              </w:rPr>
              <w:t xml:space="preserve"> </w:t>
            </w:r>
            <w:r w:rsidRPr="006358BC">
              <w:rPr>
                <w:rFonts w:cs="David" w:hint="eastAsia"/>
                <w:sz w:val="24"/>
                <w:szCs w:val="24"/>
                <w:rtl/>
              </w:rPr>
              <w:t>לעיון</w:t>
            </w:r>
            <w:r w:rsidRPr="006358BC">
              <w:rPr>
                <w:rFonts w:cs="David"/>
                <w:sz w:val="24"/>
                <w:szCs w:val="24"/>
                <w:rtl/>
              </w:rPr>
              <w:t xml:space="preserve"> </w:t>
            </w:r>
            <w:r w:rsidRPr="006358BC">
              <w:rPr>
                <w:rFonts w:cs="David" w:hint="eastAsia"/>
                <w:sz w:val="24"/>
                <w:szCs w:val="24"/>
                <w:rtl/>
              </w:rPr>
              <w:t>הרבים</w:t>
            </w:r>
            <w:r w:rsidRPr="006358BC">
              <w:rPr>
                <w:rFonts w:cs="David"/>
                <w:sz w:val="24"/>
                <w:szCs w:val="24"/>
                <w:rtl/>
              </w:rPr>
              <w:t xml:space="preserve"> </w:t>
            </w:r>
            <w:r w:rsidRPr="006358BC">
              <w:rPr>
                <w:rFonts w:cs="David" w:hint="eastAsia"/>
                <w:sz w:val="24"/>
                <w:szCs w:val="24"/>
                <w:rtl/>
              </w:rPr>
              <w:t>על</w:t>
            </w:r>
            <w:r w:rsidRPr="006358BC">
              <w:rPr>
                <w:rFonts w:cs="David"/>
                <w:sz w:val="24"/>
                <w:szCs w:val="24"/>
                <w:rtl/>
              </w:rPr>
              <w:t xml:space="preserve"> </w:t>
            </w:r>
            <w:r w:rsidRPr="006358BC">
              <w:rPr>
                <w:rFonts w:cs="David" w:hint="eastAsia"/>
                <w:sz w:val="24"/>
                <w:szCs w:val="24"/>
                <w:rtl/>
              </w:rPr>
              <w:t>פי</w:t>
            </w:r>
            <w:r w:rsidRPr="006358BC">
              <w:rPr>
                <w:rFonts w:cs="David"/>
                <w:sz w:val="24"/>
                <w:szCs w:val="24"/>
                <w:rtl/>
              </w:rPr>
              <w:t xml:space="preserve"> </w:t>
            </w:r>
            <w:r w:rsidRPr="006358BC">
              <w:rPr>
                <w:rFonts w:cs="David" w:hint="eastAsia"/>
                <w:sz w:val="24"/>
                <w:szCs w:val="24"/>
                <w:rtl/>
              </w:rPr>
              <w:t>סמכות</w:t>
            </w:r>
            <w:r w:rsidRPr="006358BC">
              <w:rPr>
                <w:rFonts w:cs="David"/>
                <w:sz w:val="24"/>
                <w:szCs w:val="24"/>
                <w:rtl/>
              </w:rPr>
              <w:t xml:space="preserve"> </w:t>
            </w:r>
            <w:r w:rsidRPr="006358BC">
              <w:rPr>
                <w:rFonts w:cs="David" w:hint="eastAsia"/>
                <w:sz w:val="24"/>
                <w:szCs w:val="24"/>
                <w:rtl/>
              </w:rPr>
              <w:t>כדין</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שהאדם</w:t>
            </w:r>
            <w:r w:rsidRPr="006358BC">
              <w:rPr>
                <w:rFonts w:cs="David"/>
                <w:sz w:val="24"/>
                <w:szCs w:val="24"/>
                <w:rtl/>
              </w:rPr>
              <w:t xml:space="preserve"> </w:t>
            </w:r>
            <w:r w:rsidRPr="006358BC">
              <w:rPr>
                <w:rFonts w:cs="David" w:hint="eastAsia"/>
                <w:sz w:val="24"/>
                <w:szCs w:val="24"/>
                <w:rtl/>
              </w:rPr>
              <w:t>אשר</w:t>
            </w:r>
            <w:r w:rsidRPr="006358BC">
              <w:rPr>
                <w:rFonts w:cs="David"/>
                <w:sz w:val="24"/>
                <w:szCs w:val="24"/>
                <w:rtl/>
              </w:rPr>
              <w:t xml:space="preserve"> </w:t>
            </w:r>
            <w:r w:rsidRPr="006358BC">
              <w:rPr>
                <w:rFonts w:cs="David" w:hint="eastAsia"/>
                <w:sz w:val="24"/>
                <w:szCs w:val="24"/>
                <w:rtl/>
              </w:rPr>
              <w:t>המידע</w:t>
            </w:r>
            <w:r w:rsidRPr="006358BC">
              <w:rPr>
                <w:rFonts w:cs="David"/>
                <w:sz w:val="24"/>
                <w:szCs w:val="24"/>
                <w:rtl/>
              </w:rPr>
              <w:t xml:space="preserve"> </w:t>
            </w:r>
            <w:r w:rsidRPr="006358BC">
              <w:rPr>
                <w:rFonts w:cs="David" w:hint="eastAsia"/>
                <w:sz w:val="24"/>
                <w:szCs w:val="24"/>
                <w:rtl/>
              </w:rPr>
              <w:t>מתייחס</w:t>
            </w:r>
            <w:r w:rsidRPr="006358BC">
              <w:rPr>
                <w:rFonts w:cs="David"/>
                <w:sz w:val="24"/>
                <w:szCs w:val="24"/>
                <w:rtl/>
              </w:rPr>
              <w:t xml:space="preserve"> </w:t>
            </w:r>
            <w:r w:rsidRPr="006358BC">
              <w:rPr>
                <w:rFonts w:cs="David" w:hint="eastAsia"/>
                <w:sz w:val="24"/>
                <w:szCs w:val="24"/>
                <w:rtl/>
              </w:rPr>
              <w:t>אליו</w:t>
            </w:r>
            <w:r w:rsidRPr="006358BC">
              <w:rPr>
                <w:rFonts w:cs="David"/>
                <w:sz w:val="24"/>
                <w:szCs w:val="24"/>
                <w:rtl/>
              </w:rPr>
              <w:t xml:space="preserve"> </w:t>
            </w:r>
            <w:r w:rsidRPr="006358BC">
              <w:rPr>
                <w:rFonts w:cs="David" w:hint="eastAsia"/>
                <w:sz w:val="24"/>
                <w:szCs w:val="24"/>
                <w:rtl/>
              </w:rPr>
              <w:t>נתן</w:t>
            </w:r>
            <w:r w:rsidRPr="006358BC">
              <w:rPr>
                <w:rFonts w:cs="David"/>
                <w:sz w:val="24"/>
                <w:szCs w:val="24"/>
                <w:rtl/>
              </w:rPr>
              <w:t xml:space="preserve"> </w:t>
            </w:r>
            <w:r w:rsidRPr="006358BC">
              <w:rPr>
                <w:rFonts w:cs="David" w:hint="eastAsia"/>
                <w:sz w:val="24"/>
                <w:szCs w:val="24"/>
                <w:rtl/>
              </w:rPr>
              <w:t>הסכמתו</w:t>
            </w:r>
            <w:r w:rsidRPr="006358BC">
              <w:rPr>
                <w:rFonts w:cs="David"/>
                <w:sz w:val="24"/>
                <w:szCs w:val="24"/>
                <w:rtl/>
              </w:rPr>
              <w:t xml:space="preserve"> </w:t>
            </w:r>
            <w:r w:rsidRPr="006358BC">
              <w:rPr>
                <w:rFonts w:cs="David" w:hint="eastAsia"/>
                <w:sz w:val="24"/>
                <w:szCs w:val="24"/>
                <w:rtl/>
              </w:rPr>
              <w:t>למסירה</w:t>
            </w:r>
            <w:r w:rsidRPr="006358BC">
              <w:rPr>
                <w:rFonts w:cs="David"/>
                <w:sz w:val="24"/>
                <w:szCs w:val="24"/>
                <w:rtl/>
              </w:rPr>
              <w:t>.</w:t>
            </w:r>
          </w:p>
        </w:tc>
      </w:tr>
    </w:tbl>
    <w:p w:rsidR="001F6FB0" w:rsidRPr="00CA654E" w:rsidRDefault="001F6FB0" w:rsidP="001F6FB0">
      <w:pPr>
        <w:rPr>
          <w:color w:val="FF0000"/>
          <w:rtl/>
        </w:rPr>
      </w:pPr>
    </w:p>
    <w:p w:rsidR="001F6FB0" w:rsidRPr="007326AF" w:rsidRDefault="001F6FB0" w:rsidP="001F6FB0">
      <w:pPr>
        <w:pStyle w:val="Normal0"/>
        <w:rPr>
          <w:sz w:val="24"/>
          <w:rtl/>
        </w:rPr>
      </w:pPr>
      <w:r w:rsidRPr="007326AF">
        <w:rPr>
          <w:sz w:val="24"/>
          <w:rtl/>
        </w:rPr>
        <w:t>הנני מצהיר כי במילוי תפקידי אראה כדבר שבסוד כל דבר שהגיע לידיעתי אגב מילוי התפקיד והמתחייב על פי כל דין.</w:t>
      </w:r>
    </w:p>
    <w:p w:rsidR="001F6FB0" w:rsidRPr="00CA654E" w:rsidRDefault="001F6FB0" w:rsidP="001F6FB0">
      <w:pPr>
        <w:rPr>
          <w:color w:val="FF0000"/>
          <w:rtl/>
        </w:rPr>
      </w:pPr>
    </w:p>
    <w:p w:rsidR="001F6FB0" w:rsidRPr="00CA654E" w:rsidRDefault="001F6FB0" w:rsidP="00D01D85">
      <w:pPr>
        <w:pStyle w:val="Normal0"/>
        <w:rPr>
          <w:sz w:val="24"/>
          <w:rtl/>
        </w:rPr>
      </w:pPr>
      <w:r w:rsidRPr="00CA654E">
        <w:rPr>
          <w:sz w:val="24"/>
          <w:rtl/>
        </w:rPr>
        <w:t xml:space="preserve">זה שמי, להלן חתימתי ותוכן תצהירי דלעיל אמת. </w:t>
      </w:r>
    </w:p>
    <w:tbl>
      <w:tblPr>
        <w:bidiVisual/>
        <w:tblW w:w="7584" w:type="dxa"/>
        <w:tblInd w:w="137" w:type="dxa"/>
        <w:tblLook w:val="01E0" w:firstRow="1" w:lastRow="1" w:firstColumn="1" w:lastColumn="1" w:noHBand="0" w:noVBand="0"/>
      </w:tblPr>
      <w:tblGrid>
        <w:gridCol w:w="1630"/>
        <w:gridCol w:w="426"/>
        <w:gridCol w:w="2693"/>
        <w:gridCol w:w="425"/>
        <w:gridCol w:w="2410"/>
      </w:tblGrid>
      <w:tr w:rsidR="00740FBF" w:rsidRPr="006358BC" w:rsidTr="00740FBF">
        <w:tc>
          <w:tcPr>
            <w:tcW w:w="1630" w:type="dxa"/>
            <w:tcBorders>
              <w:bottom w:val="single" w:sz="4" w:space="0" w:color="auto"/>
            </w:tcBorders>
          </w:tcPr>
          <w:p w:rsidR="00740FBF" w:rsidRPr="006358BC" w:rsidRDefault="00740FBF" w:rsidP="00D749B7">
            <w:pPr>
              <w:pStyle w:val="H21"/>
              <w:outlineLvl w:val="0"/>
              <w:rPr>
                <w:szCs w:val="24"/>
              </w:rPr>
            </w:pPr>
          </w:p>
        </w:tc>
        <w:tc>
          <w:tcPr>
            <w:tcW w:w="426" w:type="dxa"/>
          </w:tcPr>
          <w:p w:rsidR="00740FBF" w:rsidRPr="006358BC" w:rsidRDefault="00740FBF" w:rsidP="00D749B7">
            <w:pPr>
              <w:pStyle w:val="H21"/>
              <w:outlineLvl w:val="0"/>
              <w:rPr>
                <w:szCs w:val="24"/>
              </w:rPr>
            </w:pPr>
          </w:p>
        </w:tc>
        <w:tc>
          <w:tcPr>
            <w:tcW w:w="2693" w:type="dxa"/>
            <w:tcBorders>
              <w:bottom w:val="single" w:sz="4" w:space="0" w:color="auto"/>
            </w:tcBorders>
          </w:tcPr>
          <w:p w:rsidR="00740FBF" w:rsidRPr="006358BC" w:rsidRDefault="00740FBF" w:rsidP="00D749B7">
            <w:pPr>
              <w:pStyle w:val="H21"/>
              <w:outlineLvl w:val="0"/>
              <w:rPr>
                <w:szCs w:val="24"/>
              </w:rPr>
            </w:pPr>
          </w:p>
        </w:tc>
        <w:tc>
          <w:tcPr>
            <w:tcW w:w="425" w:type="dxa"/>
          </w:tcPr>
          <w:p w:rsidR="00740FBF" w:rsidRPr="006358BC" w:rsidRDefault="00740FBF" w:rsidP="00D749B7">
            <w:pPr>
              <w:pStyle w:val="H21"/>
              <w:ind w:left="173" w:hanging="173"/>
              <w:outlineLvl w:val="0"/>
              <w:rPr>
                <w:szCs w:val="24"/>
              </w:rPr>
            </w:pPr>
          </w:p>
        </w:tc>
        <w:tc>
          <w:tcPr>
            <w:tcW w:w="2410" w:type="dxa"/>
            <w:tcBorders>
              <w:bottom w:val="single" w:sz="4" w:space="0" w:color="auto"/>
            </w:tcBorders>
          </w:tcPr>
          <w:p w:rsidR="00740FBF" w:rsidRPr="006358BC" w:rsidRDefault="00740FBF" w:rsidP="00D749B7">
            <w:pPr>
              <w:pStyle w:val="H21"/>
              <w:ind w:left="173" w:hanging="173"/>
              <w:outlineLvl w:val="0"/>
              <w:rPr>
                <w:szCs w:val="24"/>
              </w:rPr>
            </w:pPr>
          </w:p>
        </w:tc>
      </w:tr>
      <w:tr w:rsidR="00740FBF" w:rsidRPr="006358BC" w:rsidTr="00740FBF">
        <w:tc>
          <w:tcPr>
            <w:tcW w:w="1630" w:type="dxa"/>
            <w:tcBorders>
              <w:top w:val="single" w:sz="4" w:space="0" w:color="auto"/>
            </w:tcBorders>
            <w:vAlign w:val="center"/>
          </w:tcPr>
          <w:p w:rsidR="00740FBF" w:rsidRPr="006358BC" w:rsidRDefault="00740FBF" w:rsidP="00D749B7">
            <w:pPr>
              <w:pStyle w:val="Normal0"/>
              <w:spacing w:before="0" w:line="240" w:lineRule="auto"/>
              <w:jc w:val="center"/>
              <w:rPr>
                <w:sz w:val="24"/>
              </w:rPr>
            </w:pPr>
            <w:r w:rsidRPr="006358BC">
              <w:rPr>
                <w:sz w:val="24"/>
                <w:rtl/>
              </w:rPr>
              <w:t>תאריך</w:t>
            </w:r>
          </w:p>
        </w:tc>
        <w:tc>
          <w:tcPr>
            <w:tcW w:w="426" w:type="dxa"/>
          </w:tcPr>
          <w:p w:rsidR="00740FBF" w:rsidRPr="006358BC" w:rsidRDefault="00740FBF" w:rsidP="00D749B7">
            <w:pPr>
              <w:pStyle w:val="Normal0"/>
              <w:spacing w:before="0" w:line="240" w:lineRule="auto"/>
              <w:jc w:val="center"/>
              <w:rPr>
                <w:sz w:val="24"/>
              </w:rPr>
            </w:pPr>
          </w:p>
        </w:tc>
        <w:tc>
          <w:tcPr>
            <w:tcW w:w="2693" w:type="dxa"/>
            <w:tcBorders>
              <w:top w:val="single" w:sz="4" w:space="0" w:color="auto"/>
            </w:tcBorders>
            <w:vAlign w:val="center"/>
          </w:tcPr>
          <w:p w:rsidR="00740FBF" w:rsidRPr="006358BC" w:rsidRDefault="00740FBF" w:rsidP="00D749B7">
            <w:pPr>
              <w:pStyle w:val="Normal0"/>
              <w:spacing w:before="0" w:line="240" w:lineRule="auto"/>
              <w:jc w:val="center"/>
              <w:rPr>
                <w:sz w:val="24"/>
              </w:rPr>
            </w:pPr>
            <w:r w:rsidRPr="006358BC">
              <w:rPr>
                <w:sz w:val="24"/>
                <w:rtl/>
              </w:rPr>
              <w:t>שם</w:t>
            </w:r>
          </w:p>
        </w:tc>
        <w:tc>
          <w:tcPr>
            <w:tcW w:w="425" w:type="dxa"/>
          </w:tcPr>
          <w:p w:rsidR="00740FBF" w:rsidRPr="006358BC" w:rsidRDefault="00740FBF" w:rsidP="00D749B7">
            <w:pPr>
              <w:pStyle w:val="Normal0"/>
              <w:spacing w:before="0" w:line="240" w:lineRule="auto"/>
              <w:jc w:val="center"/>
              <w:rPr>
                <w:sz w:val="24"/>
              </w:rPr>
            </w:pPr>
          </w:p>
        </w:tc>
        <w:tc>
          <w:tcPr>
            <w:tcW w:w="2410" w:type="dxa"/>
            <w:tcBorders>
              <w:top w:val="single" w:sz="4" w:space="0" w:color="auto"/>
            </w:tcBorders>
            <w:vAlign w:val="center"/>
          </w:tcPr>
          <w:p w:rsidR="00740FBF" w:rsidRPr="006358BC" w:rsidRDefault="00740FBF" w:rsidP="00D749B7">
            <w:pPr>
              <w:pStyle w:val="Normal0"/>
              <w:spacing w:before="0" w:line="240" w:lineRule="auto"/>
              <w:jc w:val="center"/>
              <w:rPr>
                <w:sz w:val="24"/>
              </w:rPr>
            </w:pPr>
            <w:r w:rsidRPr="006358BC">
              <w:rPr>
                <w:sz w:val="24"/>
                <w:rtl/>
              </w:rPr>
              <w:t>חתימה וחותמת</w:t>
            </w:r>
          </w:p>
        </w:tc>
      </w:tr>
    </w:tbl>
    <w:p w:rsidR="001F6FB0" w:rsidRPr="00CA654E" w:rsidRDefault="001F6FB0" w:rsidP="001F6FB0">
      <w:pPr>
        <w:rPr>
          <w:color w:val="FF0000"/>
          <w:rtl/>
        </w:rPr>
      </w:pPr>
    </w:p>
    <w:p w:rsidR="001F6FB0" w:rsidRPr="00CA654E" w:rsidRDefault="001F6FB0" w:rsidP="001F6FB0">
      <w:pPr>
        <w:rPr>
          <w:color w:val="FF0000"/>
          <w:rtl/>
        </w:rPr>
      </w:pPr>
    </w:p>
    <w:p w:rsidR="001F6FB0" w:rsidRPr="00CA654E" w:rsidRDefault="001F6FB0" w:rsidP="00D01D85">
      <w:pPr>
        <w:pStyle w:val="Normal0"/>
        <w:jc w:val="center"/>
        <w:rPr>
          <w:sz w:val="24"/>
          <w:rtl/>
        </w:rPr>
      </w:pPr>
      <w:r w:rsidRPr="00CA654E">
        <w:rPr>
          <w:sz w:val="24"/>
          <w:rtl/>
        </w:rPr>
        <w:t>אישור עורך הדין</w:t>
      </w:r>
    </w:p>
    <w:p w:rsidR="001F6FB0" w:rsidRPr="00CA654E" w:rsidRDefault="001F6FB0" w:rsidP="001F6FB0">
      <w:pPr>
        <w:pStyle w:val="Normal0"/>
        <w:jc w:val="center"/>
        <w:rPr>
          <w:sz w:val="24"/>
          <w:rtl/>
        </w:rPr>
      </w:pPr>
    </w:p>
    <w:p w:rsidR="001F6FB0" w:rsidRPr="003A19B2" w:rsidRDefault="001F6FB0" w:rsidP="00D749B7">
      <w:pPr>
        <w:spacing w:line="360" w:lineRule="auto"/>
        <w:ind w:right="426"/>
        <w:jc w:val="both"/>
        <w:rPr>
          <w:rFonts w:ascii="David" w:hAnsi="David" w:cs="David"/>
          <w:rtl/>
        </w:rPr>
      </w:pPr>
      <w:r w:rsidRPr="003A19B2">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9994" w:type="dxa"/>
        <w:tblInd w:w="137" w:type="dxa"/>
        <w:tblLook w:val="01E0" w:firstRow="1" w:lastRow="1" w:firstColumn="1" w:lastColumn="1" w:noHBand="0" w:noVBand="0"/>
      </w:tblPr>
      <w:tblGrid>
        <w:gridCol w:w="1630"/>
        <w:gridCol w:w="426"/>
        <w:gridCol w:w="2693"/>
        <w:gridCol w:w="425"/>
        <w:gridCol w:w="2410"/>
        <w:gridCol w:w="425"/>
        <w:gridCol w:w="1985"/>
      </w:tblGrid>
      <w:tr w:rsidR="00740FBF" w:rsidRPr="006358BC" w:rsidTr="00740FBF">
        <w:tc>
          <w:tcPr>
            <w:tcW w:w="1630" w:type="dxa"/>
            <w:tcBorders>
              <w:bottom w:val="single" w:sz="4" w:space="0" w:color="auto"/>
            </w:tcBorders>
          </w:tcPr>
          <w:p w:rsidR="00740FBF" w:rsidRPr="006358BC" w:rsidRDefault="00740FBF" w:rsidP="004458E0">
            <w:pPr>
              <w:pStyle w:val="H21"/>
              <w:outlineLvl w:val="0"/>
              <w:rPr>
                <w:szCs w:val="24"/>
              </w:rPr>
            </w:pPr>
          </w:p>
        </w:tc>
        <w:tc>
          <w:tcPr>
            <w:tcW w:w="426" w:type="dxa"/>
          </w:tcPr>
          <w:p w:rsidR="00740FBF" w:rsidRPr="006358BC" w:rsidRDefault="00740FBF" w:rsidP="004458E0">
            <w:pPr>
              <w:pStyle w:val="H21"/>
              <w:outlineLvl w:val="0"/>
              <w:rPr>
                <w:szCs w:val="24"/>
              </w:rPr>
            </w:pPr>
          </w:p>
        </w:tc>
        <w:tc>
          <w:tcPr>
            <w:tcW w:w="2693" w:type="dxa"/>
            <w:tcBorders>
              <w:bottom w:val="single" w:sz="4" w:space="0" w:color="auto"/>
            </w:tcBorders>
          </w:tcPr>
          <w:p w:rsidR="00740FBF" w:rsidRPr="006358BC" w:rsidRDefault="00740FBF" w:rsidP="004458E0">
            <w:pPr>
              <w:pStyle w:val="H21"/>
              <w:outlineLvl w:val="0"/>
              <w:rPr>
                <w:szCs w:val="24"/>
              </w:rPr>
            </w:pPr>
          </w:p>
        </w:tc>
        <w:tc>
          <w:tcPr>
            <w:tcW w:w="425" w:type="dxa"/>
          </w:tcPr>
          <w:p w:rsidR="00740FBF" w:rsidRPr="006358BC" w:rsidRDefault="00740FBF" w:rsidP="004458E0">
            <w:pPr>
              <w:pStyle w:val="H21"/>
              <w:ind w:left="173" w:hanging="173"/>
              <w:outlineLvl w:val="0"/>
              <w:rPr>
                <w:szCs w:val="24"/>
              </w:rPr>
            </w:pPr>
          </w:p>
        </w:tc>
        <w:tc>
          <w:tcPr>
            <w:tcW w:w="2410" w:type="dxa"/>
            <w:tcBorders>
              <w:bottom w:val="single" w:sz="4" w:space="0" w:color="auto"/>
            </w:tcBorders>
          </w:tcPr>
          <w:p w:rsidR="00740FBF" w:rsidRPr="006358BC" w:rsidRDefault="00740FBF" w:rsidP="004458E0">
            <w:pPr>
              <w:pStyle w:val="H21"/>
              <w:ind w:left="173" w:hanging="173"/>
              <w:outlineLvl w:val="0"/>
              <w:rPr>
                <w:szCs w:val="24"/>
              </w:rPr>
            </w:pPr>
          </w:p>
        </w:tc>
        <w:tc>
          <w:tcPr>
            <w:tcW w:w="425" w:type="dxa"/>
          </w:tcPr>
          <w:p w:rsidR="00740FBF" w:rsidRPr="006358BC" w:rsidRDefault="00740FBF" w:rsidP="004458E0">
            <w:pPr>
              <w:pStyle w:val="H21"/>
              <w:outlineLvl w:val="0"/>
              <w:rPr>
                <w:szCs w:val="24"/>
              </w:rPr>
            </w:pPr>
          </w:p>
        </w:tc>
        <w:tc>
          <w:tcPr>
            <w:tcW w:w="1985" w:type="dxa"/>
            <w:tcBorders>
              <w:bottom w:val="single" w:sz="4" w:space="0" w:color="auto"/>
            </w:tcBorders>
          </w:tcPr>
          <w:p w:rsidR="00740FBF" w:rsidRPr="006358BC" w:rsidRDefault="00740FBF" w:rsidP="004458E0">
            <w:pPr>
              <w:pStyle w:val="H21"/>
              <w:outlineLvl w:val="0"/>
              <w:rPr>
                <w:szCs w:val="24"/>
              </w:rPr>
            </w:pPr>
          </w:p>
        </w:tc>
      </w:tr>
      <w:tr w:rsidR="00740FBF" w:rsidRPr="006358BC" w:rsidTr="00740FBF">
        <w:tc>
          <w:tcPr>
            <w:tcW w:w="1630" w:type="dxa"/>
            <w:tcBorders>
              <w:top w:val="single" w:sz="4" w:space="0" w:color="auto"/>
            </w:tcBorders>
            <w:vAlign w:val="center"/>
          </w:tcPr>
          <w:p w:rsidR="00740FBF" w:rsidRPr="006358BC" w:rsidRDefault="00740FBF" w:rsidP="004458E0">
            <w:pPr>
              <w:pStyle w:val="Normal0"/>
              <w:spacing w:before="0" w:line="240" w:lineRule="auto"/>
              <w:jc w:val="center"/>
              <w:rPr>
                <w:sz w:val="24"/>
              </w:rPr>
            </w:pPr>
            <w:r w:rsidRPr="006358BC">
              <w:rPr>
                <w:sz w:val="24"/>
                <w:rtl/>
              </w:rPr>
              <w:t>תאריך</w:t>
            </w:r>
          </w:p>
        </w:tc>
        <w:tc>
          <w:tcPr>
            <w:tcW w:w="426" w:type="dxa"/>
          </w:tcPr>
          <w:p w:rsidR="00740FBF" w:rsidRPr="006358BC" w:rsidRDefault="00740FBF" w:rsidP="004458E0">
            <w:pPr>
              <w:pStyle w:val="Normal0"/>
              <w:spacing w:before="0" w:line="240" w:lineRule="auto"/>
              <w:jc w:val="center"/>
              <w:rPr>
                <w:sz w:val="24"/>
              </w:rPr>
            </w:pPr>
          </w:p>
        </w:tc>
        <w:tc>
          <w:tcPr>
            <w:tcW w:w="2693" w:type="dxa"/>
            <w:tcBorders>
              <w:top w:val="single" w:sz="4" w:space="0" w:color="auto"/>
            </w:tcBorders>
            <w:vAlign w:val="center"/>
          </w:tcPr>
          <w:p w:rsidR="00740FBF" w:rsidRPr="006358BC" w:rsidRDefault="00740FBF" w:rsidP="004458E0">
            <w:pPr>
              <w:pStyle w:val="Normal0"/>
              <w:spacing w:before="0" w:line="240" w:lineRule="auto"/>
              <w:jc w:val="center"/>
              <w:rPr>
                <w:sz w:val="24"/>
              </w:rPr>
            </w:pPr>
            <w:r w:rsidRPr="006358BC">
              <w:rPr>
                <w:sz w:val="24"/>
                <w:rtl/>
              </w:rPr>
              <w:t>שם</w:t>
            </w:r>
          </w:p>
        </w:tc>
        <w:tc>
          <w:tcPr>
            <w:tcW w:w="425" w:type="dxa"/>
          </w:tcPr>
          <w:p w:rsidR="00740FBF" w:rsidRPr="006358BC" w:rsidRDefault="00740FBF" w:rsidP="004458E0">
            <w:pPr>
              <w:pStyle w:val="Normal0"/>
              <w:spacing w:before="0" w:line="240" w:lineRule="auto"/>
              <w:jc w:val="center"/>
              <w:rPr>
                <w:sz w:val="24"/>
              </w:rPr>
            </w:pPr>
          </w:p>
        </w:tc>
        <w:tc>
          <w:tcPr>
            <w:tcW w:w="2410" w:type="dxa"/>
            <w:tcBorders>
              <w:top w:val="single" w:sz="4" w:space="0" w:color="auto"/>
            </w:tcBorders>
            <w:vAlign w:val="center"/>
          </w:tcPr>
          <w:p w:rsidR="00740FBF" w:rsidRPr="006358BC" w:rsidRDefault="00740FBF" w:rsidP="004458E0">
            <w:pPr>
              <w:pStyle w:val="Normal0"/>
              <w:spacing w:before="0" w:line="240" w:lineRule="auto"/>
              <w:jc w:val="center"/>
              <w:rPr>
                <w:sz w:val="24"/>
              </w:rPr>
            </w:pPr>
            <w:r w:rsidRPr="006358BC">
              <w:rPr>
                <w:sz w:val="24"/>
                <w:rtl/>
              </w:rPr>
              <w:t>חתימה וחותמת</w:t>
            </w:r>
          </w:p>
        </w:tc>
        <w:tc>
          <w:tcPr>
            <w:tcW w:w="425" w:type="dxa"/>
          </w:tcPr>
          <w:p w:rsidR="00740FBF" w:rsidRPr="006358BC" w:rsidRDefault="00740FBF" w:rsidP="004458E0">
            <w:pPr>
              <w:pStyle w:val="Normal0"/>
              <w:spacing w:before="0" w:line="240" w:lineRule="auto"/>
              <w:jc w:val="center"/>
              <w:rPr>
                <w:sz w:val="24"/>
              </w:rPr>
            </w:pPr>
          </w:p>
        </w:tc>
        <w:tc>
          <w:tcPr>
            <w:tcW w:w="1985" w:type="dxa"/>
            <w:tcBorders>
              <w:top w:val="single" w:sz="4" w:space="0" w:color="auto"/>
            </w:tcBorders>
            <w:vAlign w:val="center"/>
          </w:tcPr>
          <w:p w:rsidR="00740FBF" w:rsidRPr="006358BC" w:rsidRDefault="00740FBF" w:rsidP="004458E0">
            <w:pPr>
              <w:pStyle w:val="Normal0"/>
              <w:spacing w:before="0" w:line="240" w:lineRule="auto"/>
              <w:jc w:val="center"/>
              <w:rPr>
                <w:sz w:val="24"/>
              </w:rPr>
            </w:pPr>
            <w:r w:rsidRPr="006358BC">
              <w:rPr>
                <w:sz w:val="24"/>
                <w:rtl/>
              </w:rPr>
              <w:t>מס' רישיון</w:t>
            </w:r>
          </w:p>
        </w:tc>
      </w:tr>
    </w:tbl>
    <w:p w:rsidR="001F6FB0" w:rsidRDefault="001F6FB0" w:rsidP="001F6FB0">
      <w:pPr>
        <w:pStyle w:val="H21"/>
        <w:outlineLvl w:val="0"/>
        <w:rPr>
          <w:szCs w:val="24"/>
          <w:rtl/>
        </w:rPr>
        <w:sectPr w:rsidR="001F6FB0" w:rsidSect="00C15FDE">
          <w:pgSz w:w="11907" w:h="16840" w:code="9"/>
          <w:pgMar w:top="720" w:right="720" w:bottom="720" w:left="720" w:header="720" w:footer="357" w:gutter="0"/>
          <w:cols w:space="720"/>
          <w:titlePg/>
          <w:bidi/>
          <w:rtlGutter/>
          <w:docGrid w:linePitch="360"/>
        </w:sectPr>
      </w:pPr>
      <w:r>
        <w:rPr>
          <w:szCs w:val="24"/>
          <w:rtl/>
        </w:rPr>
        <w:br w:type="page"/>
      </w:r>
      <w:bookmarkStart w:id="816" w:name="_Toc318848606"/>
      <w:bookmarkStart w:id="817" w:name="_Toc422087711"/>
      <w:bookmarkStart w:id="818" w:name="_Toc422087893"/>
      <w:bookmarkStart w:id="819" w:name="_Toc423017835"/>
      <w:bookmarkStart w:id="820" w:name="_Toc422087712"/>
    </w:p>
    <w:p w:rsidR="001F6FB0" w:rsidRDefault="001F6FB0" w:rsidP="009F4D9C">
      <w:pPr>
        <w:pStyle w:val="20"/>
        <w:numPr>
          <w:ilvl w:val="0"/>
          <w:numId w:val="0"/>
        </w:numPr>
        <w:jc w:val="center"/>
        <w:rPr>
          <w:rtl/>
        </w:rPr>
      </w:pPr>
      <w:bookmarkStart w:id="821" w:name="_Toc447103606"/>
      <w:bookmarkStart w:id="822" w:name="_Toc454285762"/>
      <w:bookmarkStart w:id="823" w:name="_Toc501966979"/>
      <w:bookmarkStart w:id="824" w:name="נספח071ד"/>
      <w:r w:rsidRPr="00CA654E">
        <w:rPr>
          <w:rtl/>
        </w:rPr>
        <w:t>נספח</w:t>
      </w:r>
      <w:r>
        <w:rPr>
          <w:rFonts w:hint="cs"/>
          <w:rtl/>
        </w:rPr>
        <w:t xml:space="preserve"> 0.7.1</w:t>
      </w:r>
      <w:r>
        <w:rPr>
          <w:rtl/>
        </w:rPr>
        <w:t>ד</w:t>
      </w:r>
      <w:r w:rsidRPr="00CA654E">
        <w:rPr>
          <w:rtl/>
        </w:rPr>
        <w:t xml:space="preserve">' </w:t>
      </w:r>
      <w:r>
        <w:rPr>
          <w:rFonts w:hint="cs"/>
          <w:rtl/>
        </w:rPr>
        <w:t>א</w:t>
      </w:r>
      <w:r>
        <w:rPr>
          <w:rtl/>
        </w:rPr>
        <w:t>ישור עריכת ביטוחים</w:t>
      </w:r>
      <w:bookmarkEnd w:id="816"/>
      <w:bookmarkEnd w:id="817"/>
      <w:bookmarkEnd w:id="818"/>
      <w:bookmarkEnd w:id="819"/>
      <w:bookmarkEnd w:id="821"/>
      <w:bookmarkEnd w:id="822"/>
      <w:bookmarkEnd w:id="823"/>
    </w:p>
    <w:bookmarkEnd w:id="824"/>
    <w:p w:rsidR="001F6FB0" w:rsidRDefault="001F6FB0" w:rsidP="001F6FB0">
      <w:pPr>
        <w:pStyle w:val="Normal0"/>
        <w:rPr>
          <w:sz w:val="24"/>
          <w:rtl/>
        </w:rPr>
      </w:pPr>
    </w:p>
    <w:p w:rsidR="001B586B" w:rsidRPr="006F2196" w:rsidRDefault="001B586B" w:rsidP="001B586B">
      <w:pPr>
        <w:pStyle w:val="afff7"/>
        <w:rPr>
          <w:rFonts w:cs="David"/>
          <w:sz w:val="24"/>
          <w:szCs w:val="24"/>
          <w:rtl/>
        </w:rPr>
      </w:pPr>
      <w:r w:rsidRPr="006F2196">
        <w:rPr>
          <w:rFonts w:cs="David" w:hint="cs"/>
          <w:sz w:val="24"/>
          <w:szCs w:val="24"/>
          <w:rtl/>
        </w:rPr>
        <w:t>לכבוד</w:t>
      </w:r>
      <w:r w:rsidRPr="006F2196">
        <w:rPr>
          <w:rFonts w:cs="David"/>
          <w:sz w:val="24"/>
          <w:szCs w:val="24"/>
          <w:rtl/>
        </w:rPr>
        <w:t xml:space="preserve"> </w:t>
      </w:r>
    </w:p>
    <w:p w:rsidR="001B586B" w:rsidRPr="006F2196" w:rsidRDefault="001B586B" w:rsidP="001B586B">
      <w:pPr>
        <w:pStyle w:val="afff7"/>
        <w:rPr>
          <w:rFonts w:cs="David"/>
          <w:sz w:val="24"/>
          <w:szCs w:val="24"/>
          <w:rtl/>
        </w:rPr>
      </w:pPr>
    </w:p>
    <w:p w:rsidR="001B586B" w:rsidRDefault="001B586B" w:rsidP="001B586B">
      <w:pPr>
        <w:pStyle w:val="afff7"/>
        <w:rPr>
          <w:rFonts w:cs="David"/>
          <w:b/>
          <w:bCs/>
          <w:sz w:val="28"/>
          <w:szCs w:val="28"/>
          <w:rtl/>
        </w:rPr>
      </w:pPr>
      <w:r w:rsidRPr="004125FC">
        <w:rPr>
          <w:rFonts w:cs="David" w:hint="cs"/>
          <w:b/>
          <w:bCs/>
          <w:sz w:val="28"/>
          <w:szCs w:val="28"/>
          <w:u w:val="single"/>
          <w:rtl/>
        </w:rPr>
        <w:t>מדינת</w:t>
      </w:r>
      <w:r w:rsidRPr="004125FC">
        <w:rPr>
          <w:rFonts w:cs="David"/>
          <w:b/>
          <w:bCs/>
          <w:sz w:val="28"/>
          <w:szCs w:val="28"/>
          <w:u w:val="single"/>
          <w:rtl/>
        </w:rPr>
        <w:t xml:space="preserve"> </w:t>
      </w:r>
      <w:r w:rsidRPr="004125FC">
        <w:rPr>
          <w:rFonts w:cs="David" w:hint="cs"/>
          <w:b/>
          <w:bCs/>
          <w:sz w:val="28"/>
          <w:szCs w:val="28"/>
          <w:u w:val="single"/>
          <w:rtl/>
        </w:rPr>
        <w:t>ישראל</w:t>
      </w:r>
      <w:r w:rsidRPr="004125FC">
        <w:rPr>
          <w:rFonts w:cs="David"/>
          <w:b/>
          <w:bCs/>
          <w:sz w:val="28"/>
          <w:szCs w:val="28"/>
          <w:u w:val="single"/>
          <w:rtl/>
        </w:rPr>
        <w:t xml:space="preserve"> – </w:t>
      </w:r>
      <w:r>
        <w:rPr>
          <w:rFonts w:cs="David" w:hint="cs"/>
          <w:b/>
          <w:bCs/>
          <w:sz w:val="28"/>
          <w:szCs w:val="28"/>
          <w:u w:val="single"/>
          <w:rtl/>
        </w:rPr>
        <w:t>רשות המסים בישראל</w:t>
      </w:r>
    </w:p>
    <w:p w:rsidR="00D67450" w:rsidRDefault="00D67450" w:rsidP="001B586B">
      <w:pPr>
        <w:pStyle w:val="afff7"/>
        <w:rPr>
          <w:rFonts w:cs="David"/>
          <w:b/>
          <w:bCs/>
          <w:sz w:val="28"/>
          <w:szCs w:val="28"/>
          <w:rtl/>
        </w:rPr>
      </w:pPr>
      <w:r>
        <w:rPr>
          <w:rFonts w:cs="David" w:hint="cs"/>
          <w:b/>
          <w:bCs/>
          <w:sz w:val="28"/>
          <w:szCs w:val="28"/>
          <w:rtl/>
        </w:rPr>
        <w:t>רחוב פועלי צדק 4, ירושלים</w:t>
      </w:r>
    </w:p>
    <w:p w:rsidR="00D67450" w:rsidRDefault="00D67450" w:rsidP="001B586B">
      <w:pPr>
        <w:pStyle w:val="afff7"/>
        <w:rPr>
          <w:rFonts w:cs="David"/>
          <w:b/>
          <w:bCs/>
          <w:sz w:val="28"/>
          <w:szCs w:val="28"/>
          <w:rtl/>
        </w:rPr>
      </w:pPr>
    </w:p>
    <w:p w:rsidR="00D67450" w:rsidRPr="00D67450" w:rsidRDefault="00D67450" w:rsidP="00D67450">
      <w:pPr>
        <w:rPr>
          <w:rFonts w:cs="David"/>
          <w:rtl/>
        </w:rPr>
      </w:pPr>
      <w:r w:rsidRPr="00D67450">
        <w:rPr>
          <w:rFonts w:cs="David" w:hint="cs"/>
          <w:rtl/>
        </w:rPr>
        <w:t>א</w:t>
      </w:r>
      <w:r w:rsidRPr="00D67450">
        <w:rPr>
          <w:rFonts w:cs="David"/>
          <w:rtl/>
        </w:rPr>
        <w:t>.</w:t>
      </w:r>
      <w:r w:rsidRPr="00D67450">
        <w:rPr>
          <w:rFonts w:cs="David" w:hint="cs"/>
          <w:rtl/>
        </w:rPr>
        <w:t>ג</w:t>
      </w:r>
      <w:r w:rsidRPr="00D67450">
        <w:rPr>
          <w:rFonts w:cs="David"/>
          <w:rtl/>
        </w:rPr>
        <w:t>.</w:t>
      </w:r>
      <w:r w:rsidRPr="00D67450">
        <w:rPr>
          <w:rFonts w:cs="David" w:hint="cs"/>
          <w:rtl/>
        </w:rPr>
        <w:t>נ</w:t>
      </w:r>
      <w:r w:rsidRPr="00D67450">
        <w:rPr>
          <w:rFonts w:cs="David"/>
          <w:rtl/>
        </w:rPr>
        <w:t>.,</w:t>
      </w:r>
    </w:p>
    <w:p w:rsidR="00D67450" w:rsidRPr="00D67450" w:rsidRDefault="00D67450" w:rsidP="00D67450">
      <w:pPr>
        <w:rPr>
          <w:rFonts w:cs="David"/>
          <w:rtl/>
        </w:rPr>
      </w:pPr>
      <w:r w:rsidRPr="00D67450">
        <w:rPr>
          <w:rFonts w:cs="David"/>
          <w:rtl/>
        </w:rPr>
        <w:t xml:space="preserve"> </w:t>
      </w:r>
    </w:p>
    <w:p w:rsidR="00D67450" w:rsidRPr="00D67450" w:rsidRDefault="00D67450" w:rsidP="00D67450">
      <w:pPr>
        <w:jc w:val="center"/>
        <w:rPr>
          <w:rFonts w:cs="David"/>
          <w:b/>
          <w:bCs/>
          <w:sz w:val="32"/>
          <w:szCs w:val="32"/>
          <w:rtl/>
        </w:rPr>
      </w:pPr>
      <w:r w:rsidRPr="00D67450">
        <w:rPr>
          <w:rFonts w:cs="David" w:hint="cs"/>
          <w:rtl/>
        </w:rPr>
        <w:t>הנדון</w:t>
      </w:r>
      <w:r w:rsidRPr="00D67450">
        <w:rPr>
          <w:rFonts w:cs="David"/>
          <w:rtl/>
        </w:rPr>
        <w:t>:</w:t>
      </w:r>
      <w:r w:rsidRPr="00D67450">
        <w:rPr>
          <w:rFonts w:cs="David"/>
          <w:b/>
          <w:bCs/>
          <w:sz w:val="32"/>
          <w:szCs w:val="32"/>
          <w:rtl/>
        </w:rPr>
        <w:t xml:space="preserve">  </w:t>
      </w:r>
      <w:r w:rsidRPr="00D67450">
        <w:rPr>
          <w:rFonts w:cs="David" w:hint="cs"/>
          <w:b/>
          <w:bCs/>
          <w:sz w:val="32"/>
          <w:szCs w:val="32"/>
          <w:u w:val="single"/>
          <w:rtl/>
        </w:rPr>
        <w:t>אישור</w:t>
      </w:r>
      <w:r w:rsidRPr="00D67450">
        <w:rPr>
          <w:rFonts w:cs="David"/>
          <w:b/>
          <w:bCs/>
          <w:sz w:val="32"/>
          <w:szCs w:val="32"/>
          <w:u w:val="single"/>
          <w:rtl/>
        </w:rPr>
        <w:t xml:space="preserve"> </w:t>
      </w:r>
      <w:r w:rsidRPr="00D67450">
        <w:rPr>
          <w:rFonts w:cs="David" w:hint="cs"/>
          <w:b/>
          <w:bCs/>
          <w:sz w:val="32"/>
          <w:szCs w:val="32"/>
          <w:u w:val="single"/>
          <w:rtl/>
        </w:rPr>
        <w:t>קיום</w:t>
      </w:r>
      <w:r w:rsidRPr="00D67450">
        <w:rPr>
          <w:rFonts w:cs="David"/>
          <w:b/>
          <w:bCs/>
          <w:sz w:val="32"/>
          <w:szCs w:val="32"/>
          <w:u w:val="single"/>
          <w:rtl/>
        </w:rPr>
        <w:t xml:space="preserve"> </w:t>
      </w:r>
      <w:r w:rsidRPr="00D67450">
        <w:rPr>
          <w:rFonts w:cs="David" w:hint="cs"/>
          <w:b/>
          <w:bCs/>
          <w:sz w:val="32"/>
          <w:szCs w:val="32"/>
          <w:u w:val="single"/>
          <w:rtl/>
        </w:rPr>
        <w:t>ביטוחים</w:t>
      </w:r>
    </w:p>
    <w:p w:rsidR="00D67450" w:rsidRPr="00D67450" w:rsidRDefault="00D67450" w:rsidP="00D67450">
      <w:pPr>
        <w:rPr>
          <w:rFonts w:cs="David"/>
          <w:rtl/>
        </w:rPr>
      </w:pPr>
    </w:p>
    <w:p w:rsidR="00D67450" w:rsidRPr="00D67450" w:rsidRDefault="00D67450" w:rsidP="00D67450">
      <w:pPr>
        <w:spacing w:line="360" w:lineRule="auto"/>
        <w:rPr>
          <w:rFonts w:cs="David"/>
          <w:rtl/>
        </w:rPr>
      </w:pPr>
      <w:r w:rsidRPr="00D67450">
        <w:rPr>
          <w:rFonts w:cs="David" w:hint="cs"/>
          <w:rtl/>
        </w:rPr>
        <w:t>הננו</w:t>
      </w:r>
      <w:r w:rsidRPr="00D67450">
        <w:rPr>
          <w:rFonts w:cs="David"/>
          <w:rtl/>
        </w:rPr>
        <w:t xml:space="preserve"> </w:t>
      </w:r>
      <w:r w:rsidRPr="00D67450">
        <w:rPr>
          <w:rFonts w:cs="David" w:hint="cs"/>
          <w:rtl/>
        </w:rPr>
        <w:t>מאשרים</w:t>
      </w:r>
      <w:r w:rsidRPr="00D67450">
        <w:rPr>
          <w:rFonts w:cs="David"/>
          <w:rtl/>
        </w:rPr>
        <w:t xml:space="preserve"> </w:t>
      </w:r>
      <w:r w:rsidRPr="00D67450">
        <w:rPr>
          <w:rFonts w:cs="David" w:hint="cs"/>
          <w:rtl/>
        </w:rPr>
        <w:t>בזה</w:t>
      </w:r>
      <w:r w:rsidRPr="00D67450">
        <w:rPr>
          <w:rFonts w:cs="David"/>
          <w:rtl/>
        </w:rPr>
        <w:t xml:space="preserve"> </w:t>
      </w:r>
      <w:r w:rsidRPr="00D67450">
        <w:rPr>
          <w:rFonts w:cs="David" w:hint="cs"/>
          <w:rtl/>
        </w:rPr>
        <w:t>כי</w:t>
      </w:r>
      <w:r w:rsidRPr="00D67450">
        <w:rPr>
          <w:rFonts w:cs="David"/>
          <w:rtl/>
        </w:rPr>
        <w:t xml:space="preserve"> </w:t>
      </w:r>
      <w:r w:rsidRPr="00D67450">
        <w:rPr>
          <w:rFonts w:cs="David" w:hint="cs"/>
          <w:rtl/>
        </w:rPr>
        <w:t>ערכנו</w:t>
      </w:r>
      <w:r w:rsidRPr="00D67450">
        <w:rPr>
          <w:rFonts w:cs="David"/>
          <w:rtl/>
        </w:rPr>
        <w:t xml:space="preserve"> </w:t>
      </w:r>
      <w:r w:rsidRPr="00D67450">
        <w:rPr>
          <w:rFonts w:cs="David" w:hint="cs"/>
          <w:rtl/>
        </w:rPr>
        <w:t>למבוטחנו</w:t>
      </w:r>
      <w:r w:rsidRPr="00D67450">
        <w:rPr>
          <w:rFonts w:cs="David"/>
          <w:rtl/>
        </w:rPr>
        <w:t xml:space="preserve"> </w:t>
      </w:r>
      <w:r w:rsidRPr="00D67450">
        <w:rPr>
          <w:rFonts w:cs="David" w:hint="cs"/>
          <w:rtl/>
        </w:rPr>
        <w:t>ֹֹֹֹֹֹֹֹֹֹ___________________________________(להלן:</w:t>
      </w:r>
      <w:r w:rsidRPr="00D67450">
        <w:rPr>
          <w:rFonts w:cs="David"/>
          <w:rtl/>
        </w:rPr>
        <w:t xml:space="preserve"> "</w:t>
      </w:r>
      <w:r w:rsidRPr="00D67450">
        <w:rPr>
          <w:rFonts w:cs="David" w:hint="cs"/>
          <w:b/>
          <w:bCs/>
          <w:rtl/>
        </w:rPr>
        <w:t>הספק</w:t>
      </w:r>
      <w:r w:rsidRPr="00D67450">
        <w:rPr>
          <w:rFonts w:cs="David"/>
          <w:rtl/>
        </w:rPr>
        <w:t xml:space="preserve">") </w:t>
      </w:r>
    </w:p>
    <w:p w:rsidR="00D67450" w:rsidRPr="00D67450" w:rsidRDefault="00D67450" w:rsidP="00D67450">
      <w:pPr>
        <w:spacing w:line="360" w:lineRule="auto"/>
        <w:rPr>
          <w:rFonts w:cs="David"/>
          <w:sz w:val="10"/>
          <w:szCs w:val="10"/>
          <w:rtl/>
        </w:rPr>
      </w:pPr>
    </w:p>
    <w:p w:rsidR="00D67450" w:rsidRPr="00D67450" w:rsidRDefault="00D67450" w:rsidP="00D67450">
      <w:pPr>
        <w:spacing w:line="360" w:lineRule="auto"/>
        <w:jc w:val="both"/>
        <w:rPr>
          <w:rFonts w:cs="David"/>
          <w:rtl/>
        </w:rPr>
      </w:pPr>
      <w:r w:rsidRPr="00D67450">
        <w:rPr>
          <w:rFonts w:cs="David" w:hint="cs"/>
          <w:rtl/>
        </w:rPr>
        <w:t>לתקופת</w:t>
      </w:r>
      <w:r w:rsidRPr="00D67450">
        <w:rPr>
          <w:rFonts w:cs="David"/>
          <w:rtl/>
        </w:rPr>
        <w:t xml:space="preserve"> </w:t>
      </w:r>
      <w:r w:rsidRPr="00D67450">
        <w:rPr>
          <w:rFonts w:cs="David" w:hint="cs"/>
          <w:rtl/>
        </w:rPr>
        <w:t>הביטוח</w:t>
      </w:r>
      <w:r w:rsidRPr="00D67450">
        <w:rPr>
          <w:rFonts w:cs="David"/>
          <w:rtl/>
        </w:rPr>
        <w:t xml:space="preserve"> </w:t>
      </w:r>
      <w:r w:rsidRPr="00D67450">
        <w:rPr>
          <w:rFonts w:cs="David" w:hint="cs"/>
          <w:rtl/>
        </w:rPr>
        <w:t>מיום</w:t>
      </w:r>
      <w:r w:rsidRPr="00D67450">
        <w:rPr>
          <w:rFonts w:cs="David"/>
          <w:rtl/>
        </w:rPr>
        <w:t xml:space="preserve"> _______________ </w:t>
      </w:r>
      <w:r w:rsidRPr="00D67450">
        <w:rPr>
          <w:rFonts w:cs="David" w:hint="cs"/>
          <w:rtl/>
        </w:rPr>
        <w:t>עד</w:t>
      </w:r>
      <w:r w:rsidRPr="00D67450">
        <w:rPr>
          <w:rFonts w:cs="David"/>
          <w:rtl/>
        </w:rPr>
        <w:t xml:space="preserve"> </w:t>
      </w:r>
      <w:r w:rsidRPr="00D67450">
        <w:rPr>
          <w:rFonts w:cs="David" w:hint="cs"/>
          <w:rtl/>
        </w:rPr>
        <w:t>יום</w:t>
      </w:r>
      <w:r w:rsidRPr="00D67450">
        <w:rPr>
          <w:rFonts w:cs="David"/>
          <w:rtl/>
        </w:rPr>
        <w:t xml:space="preserve"> ________________</w:t>
      </w:r>
      <w:r w:rsidRPr="00D67450">
        <w:rPr>
          <w:rFonts w:cs="David" w:hint="cs"/>
          <w:rtl/>
        </w:rPr>
        <w:t xml:space="preserve"> בקשר למתן </w:t>
      </w:r>
      <w:r w:rsidRPr="00D67450">
        <w:rPr>
          <w:rFonts w:cs="David"/>
          <w:rtl/>
        </w:rPr>
        <w:t>שירות תחזוק</w:t>
      </w:r>
      <w:r w:rsidRPr="00D67450">
        <w:rPr>
          <w:rFonts w:cs="David" w:hint="cs"/>
          <w:rtl/>
        </w:rPr>
        <w:t xml:space="preserve">ת שרתי </w:t>
      </w:r>
      <w:r w:rsidRPr="00D67450">
        <w:rPr>
          <w:rFonts w:cs="David"/>
        </w:rPr>
        <w:t xml:space="preserve">BLADE </w:t>
      </w:r>
      <w:r w:rsidRPr="00D67450">
        <w:rPr>
          <w:rFonts w:cs="David" w:hint="cs"/>
          <w:rtl/>
        </w:rPr>
        <w:t xml:space="preserve"> ו- </w:t>
      </w:r>
      <w:r w:rsidRPr="00D67450">
        <w:rPr>
          <w:rFonts w:cs="David" w:hint="cs"/>
        </w:rPr>
        <w:t>RACKMOUNT</w:t>
      </w:r>
      <w:r w:rsidRPr="00D67450">
        <w:rPr>
          <w:rFonts w:cs="David"/>
          <w:rtl/>
        </w:rPr>
        <w:t xml:space="preserve"> </w:t>
      </w:r>
      <w:r w:rsidRPr="00D67450">
        <w:rPr>
          <w:rFonts w:cs="David" w:hint="cs"/>
          <w:rtl/>
        </w:rPr>
        <w:t xml:space="preserve">מתוצרת </w:t>
      </w:r>
      <w:r w:rsidRPr="00D67450">
        <w:rPr>
          <w:rFonts w:cs="David" w:hint="cs"/>
        </w:rPr>
        <w:t>HP</w:t>
      </w:r>
      <w:r w:rsidRPr="00D67450">
        <w:rPr>
          <w:rFonts w:cs="David" w:hint="cs"/>
          <w:rtl/>
        </w:rPr>
        <w:t xml:space="preserve"> קיימים ומארזי </w:t>
      </w:r>
      <w:r w:rsidRPr="00D67450">
        <w:rPr>
          <w:rFonts w:cs="David" w:hint="cs"/>
        </w:rPr>
        <w:t>BLADE</w:t>
      </w:r>
      <w:r w:rsidRPr="00D67450">
        <w:rPr>
          <w:rFonts w:cs="David" w:hint="cs"/>
          <w:rtl/>
        </w:rPr>
        <w:t xml:space="preserve"> לרבות ציוד תקשורת מוטמע באתרי רשות המסים בפריסה ארצית, בהתאם</w:t>
      </w:r>
      <w:r w:rsidRPr="00D67450">
        <w:rPr>
          <w:rFonts w:cs="David"/>
          <w:rtl/>
        </w:rPr>
        <w:t xml:space="preserve"> </w:t>
      </w:r>
      <w:r w:rsidRPr="00D67450">
        <w:rPr>
          <w:rFonts w:cs="David" w:hint="cs"/>
          <w:rtl/>
        </w:rPr>
        <w:t>למכרז וחוזה</w:t>
      </w:r>
      <w:r w:rsidRPr="00D67450">
        <w:rPr>
          <w:rFonts w:cs="David"/>
          <w:rtl/>
        </w:rPr>
        <w:t xml:space="preserve"> </w:t>
      </w:r>
      <w:r w:rsidRPr="00D67450">
        <w:rPr>
          <w:rFonts w:cs="David" w:hint="cs"/>
          <w:rtl/>
        </w:rPr>
        <w:t>עם</w:t>
      </w:r>
      <w:r w:rsidRPr="00D67450">
        <w:rPr>
          <w:rFonts w:cs="David"/>
          <w:rtl/>
        </w:rPr>
        <w:t xml:space="preserve"> </w:t>
      </w:r>
      <w:r w:rsidRPr="00D67450">
        <w:rPr>
          <w:rFonts w:cs="David" w:hint="cs"/>
          <w:rtl/>
        </w:rPr>
        <w:t xml:space="preserve">מדינת ישראל </w:t>
      </w:r>
      <w:r w:rsidRPr="00D67450">
        <w:rPr>
          <w:rFonts w:cs="David"/>
          <w:rtl/>
        </w:rPr>
        <w:t>–</w:t>
      </w:r>
      <w:r w:rsidRPr="00D67450">
        <w:rPr>
          <w:rFonts w:cs="David" w:hint="cs"/>
          <w:rtl/>
        </w:rPr>
        <w:t xml:space="preserve"> רשות המסים בישראל, את</w:t>
      </w:r>
      <w:r w:rsidRPr="00D67450">
        <w:rPr>
          <w:rFonts w:cs="David"/>
          <w:rtl/>
        </w:rPr>
        <w:t xml:space="preserve"> </w:t>
      </w:r>
      <w:r w:rsidRPr="00D67450">
        <w:rPr>
          <w:rFonts w:cs="David" w:hint="cs"/>
          <w:rtl/>
        </w:rPr>
        <w:t>הביטוחים</w:t>
      </w:r>
      <w:r w:rsidRPr="00D67450">
        <w:rPr>
          <w:rFonts w:cs="David"/>
          <w:rtl/>
        </w:rPr>
        <w:t xml:space="preserve"> </w:t>
      </w:r>
      <w:r w:rsidRPr="00D67450">
        <w:rPr>
          <w:rFonts w:cs="David" w:hint="cs"/>
          <w:rtl/>
        </w:rPr>
        <w:t>המפורטים</w:t>
      </w:r>
      <w:r w:rsidRPr="00D67450">
        <w:rPr>
          <w:rFonts w:cs="David"/>
          <w:rtl/>
        </w:rPr>
        <w:t xml:space="preserve"> </w:t>
      </w:r>
      <w:r w:rsidRPr="00D67450">
        <w:rPr>
          <w:rFonts w:cs="David" w:hint="cs"/>
          <w:rtl/>
        </w:rPr>
        <w:t>להלן</w:t>
      </w:r>
      <w:r w:rsidRPr="00D67450">
        <w:rPr>
          <w:rFonts w:cs="David"/>
          <w:rtl/>
        </w:rPr>
        <w:t xml:space="preserve">:                                                    </w:t>
      </w:r>
    </w:p>
    <w:p w:rsidR="00D67450" w:rsidRPr="00D67450" w:rsidRDefault="00D67450" w:rsidP="00D67450">
      <w:pPr>
        <w:spacing w:before="100" w:beforeAutospacing="1" w:after="100" w:afterAutospacing="1" w:line="360" w:lineRule="auto"/>
        <w:rPr>
          <w:rFonts w:cs="David"/>
          <w:b/>
          <w:bCs/>
          <w:sz w:val="28"/>
          <w:szCs w:val="28"/>
          <w:u w:val="single"/>
          <w:rtl/>
        </w:rPr>
      </w:pPr>
      <w:r w:rsidRPr="00D67450">
        <w:rPr>
          <w:rFonts w:cs="David" w:hint="cs"/>
          <w:b/>
          <w:bCs/>
          <w:sz w:val="28"/>
          <w:szCs w:val="28"/>
          <w:u w:val="single"/>
          <w:rtl/>
        </w:rPr>
        <w:t>ביטוח חבות מעבידים, פוליסה מס'____________________</w:t>
      </w:r>
    </w:p>
    <w:p w:rsidR="00D67450" w:rsidRPr="00D67450" w:rsidRDefault="00D67450" w:rsidP="00D67450">
      <w:pPr>
        <w:numPr>
          <w:ilvl w:val="0"/>
          <w:numId w:val="174"/>
        </w:numPr>
        <w:spacing w:before="100" w:beforeAutospacing="1" w:after="100" w:afterAutospacing="1" w:line="360" w:lineRule="auto"/>
        <w:ind w:left="356"/>
        <w:jc w:val="both"/>
        <w:rPr>
          <w:rFonts w:cs="David"/>
          <w:rtl/>
        </w:rPr>
      </w:pPr>
      <w:r w:rsidRPr="00D67450">
        <w:rPr>
          <w:rFonts w:cs="David"/>
          <w:rtl/>
        </w:rPr>
        <w:t>אחריותו החוקית כלפי עובדיו</w:t>
      </w:r>
      <w:r w:rsidRPr="00D67450">
        <w:rPr>
          <w:rFonts w:cs="David" w:hint="cs"/>
          <w:rtl/>
        </w:rPr>
        <w:t xml:space="preserve"> בכל</w:t>
      </w:r>
      <w:r w:rsidRPr="00D67450">
        <w:rPr>
          <w:rFonts w:cs="David"/>
          <w:rtl/>
        </w:rPr>
        <w:t xml:space="preserve"> </w:t>
      </w:r>
      <w:r w:rsidRPr="00D67450">
        <w:rPr>
          <w:rFonts w:cs="David" w:hint="cs"/>
          <w:rtl/>
        </w:rPr>
        <w:t>תחומי</w:t>
      </w:r>
      <w:r w:rsidRPr="00D67450">
        <w:rPr>
          <w:rFonts w:cs="David"/>
          <w:rtl/>
        </w:rPr>
        <w:t xml:space="preserve"> </w:t>
      </w:r>
      <w:r w:rsidRPr="00D67450">
        <w:rPr>
          <w:rFonts w:cs="David" w:hint="cs"/>
          <w:rtl/>
        </w:rPr>
        <w:t>מדינת</w:t>
      </w:r>
      <w:r w:rsidRPr="00D67450">
        <w:rPr>
          <w:rFonts w:cs="David"/>
          <w:rtl/>
        </w:rPr>
        <w:t xml:space="preserve"> </w:t>
      </w:r>
      <w:r w:rsidRPr="00D67450">
        <w:rPr>
          <w:rFonts w:cs="David" w:hint="cs"/>
          <w:rtl/>
        </w:rPr>
        <w:t>ישראל</w:t>
      </w:r>
      <w:r w:rsidRPr="00D67450">
        <w:rPr>
          <w:rFonts w:cs="David"/>
          <w:rtl/>
        </w:rPr>
        <w:t xml:space="preserve"> </w:t>
      </w:r>
      <w:r w:rsidRPr="00D67450">
        <w:rPr>
          <w:rFonts w:cs="David" w:hint="cs"/>
          <w:rtl/>
        </w:rPr>
        <w:t>והשטחים</w:t>
      </w:r>
      <w:r w:rsidRPr="00D67450">
        <w:rPr>
          <w:rFonts w:cs="David"/>
          <w:rtl/>
        </w:rPr>
        <w:t xml:space="preserve"> </w:t>
      </w:r>
      <w:r w:rsidRPr="00D67450">
        <w:rPr>
          <w:rFonts w:cs="David" w:hint="cs"/>
          <w:rtl/>
        </w:rPr>
        <w:t>המוחזקים</w:t>
      </w:r>
      <w:r w:rsidRPr="00D67450">
        <w:rPr>
          <w:rFonts w:cs="David"/>
          <w:rtl/>
        </w:rPr>
        <w:t>.</w:t>
      </w:r>
    </w:p>
    <w:p w:rsidR="00D67450" w:rsidRPr="00D67450" w:rsidRDefault="00D67450" w:rsidP="00D67450">
      <w:pPr>
        <w:numPr>
          <w:ilvl w:val="0"/>
          <w:numId w:val="174"/>
        </w:numPr>
        <w:spacing w:before="100" w:beforeAutospacing="1" w:after="100" w:afterAutospacing="1" w:line="360" w:lineRule="auto"/>
        <w:ind w:left="356"/>
        <w:jc w:val="both"/>
        <w:rPr>
          <w:rFonts w:cs="David"/>
        </w:rPr>
      </w:pPr>
      <w:r w:rsidRPr="00D67450">
        <w:rPr>
          <w:rFonts w:cs="David" w:hint="cs"/>
          <w:rtl/>
        </w:rPr>
        <w:t>גבול האחריות לא יפחת מסך- 5,000,000 דולר ארה"ב לעובד, למקרה ולתקופת הביטוח (שנה).</w:t>
      </w:r>
    </w:p>
    <w:p w:rsidR="00D67450" w:rsidRPr="00D67450" w:rsidRDefault="00D67450" w:rsidP="00D67450">
      <w:pPr>
        <w:numPr>
          <w:ilvl w:val="0"/>
          <w:numId w:val="174"/>
        </w:numPr>
        <w:spacing w:before="100" w:beforeAutospacing="1" w:after="100" w:afterAutospacing="1" w:line="360" w:lineRule="auto"/>
        <w:ind w:left="356"/>
        <w:jc w:val="both"/>
        <w:rPr>
          <w:rFonts w:cs="David"/>
        </w:rPr>
      </w:pPr>
      <w:r w:rsidRPr="00D67450">
        <w:rPr>
          <w:rFonts w:cs="David"/>
          <w:rtl/>
        </w:rPr>
        <w:t xml:space="preserve">הביטוח </w:t>
      </w:r>
      <w:r w:rsidRPr="00D67450">
        <w:rPr>
          <w:rFonts w:cs="David" w:hint="cs"/>
          <w:rtl/>
        </w:rPr>
        <w:t>מורחב</w:t>
      </w:r>
      <w:r w:rsidRPr="00D67450">
        <w:rPr>
          <w:rFonts w:cs="David"/>
          <w:rtl/>
        </w:rPr>
        <w:t xml:space="preserve"> לכסות את חבותו של המבוטח כלפי קבלנים, קבלני משנה ועובדיהם היה ויחשב כמעבידם</w:t>
      </w:r>
      <w:r w:rsidRPr="00D67450">
        <w:rPr>
          <w:rFonts w:cs="David" w:hint="cs"/>
          <w:rtl/>
        </w:rPr>
        <w:t xml:space="preserve">. </w:t>
      </w:r>
    </w:p>
    <w:p w:rsidR="00D67450" w:rsidRPr="00D67450" w:rsidRDefault="00D67450" w:rsidP="00D67450">
      <w:pPr>
        <w:numPr>
          <w:ilvl w:val="0"/>
          <w:numId w:val="174"/>
        </w:numPr>
        <w:spacing w:before="100" w:beforeAutospacing="1" w:after="100" w:afterAutospacing="1" w:line="360" w:lineRule="auto"/>
        <w:ind w:left="356"/>
        <w:jc w:val="both"/>
        <w:rPr>
          <w:rFonts w:cs="David"/>
          <w:rtl/>
        </w:rPr>
      </w:pPr>
      <w:r w:rsidRPr="00D67450">
        <w:rPr>
          <w:rFonts w:cs="David"/>
          <w:rtl/>
        </w:rPr>
        <w:t xml:space="preserve">הביטוח </w:t>
      </w:r>
      <w:r w:rsidRPr="00D67450">
        <w:rPr>
          <w:rFonts w:cs="David" w:hint="cs"/>
          <w:rtl/>
        </w:rPr>
        <w:t>מורחב</w:t>
      </w:r>
      <w:r w:rsidRPr="00D67450">
        <w:rPr>
          <w:rFonts w:cs="David"/>
          <w:rtl/>
        </w:rPr>
        <w:t xml:space="preserve"> לשפות את </w:t>
      </w:r>
      <w:r w:rsidRPr="00D67450">
        <w:rPr>
          <w:rFonts w:cs="David" w:hint="cs"/>
          <w:rtl/>
        </w:rPr>
        <w:t xml:space="preserve">מדינת ישראל </w:t>
      </w:r>
      <w:r w:rsidRPr="00D67450">
        <w:rPr>
          <w:rFonts w:cs="David"/>
          <w:rtl/>
        </w:rPr>
        <w:t>–</w:t>
      </w:r>
      <w:r w:rsidRPr="00D67450">
        <w:rPr>
          <w:rFonts w:cs="David" w:hint="cs"/>
          <w:rtl/>
        </w:rPr>
        <w:t xml:space="preserve"> רשות המסים בישראל, </w:t>
      </w:r>
      <w:r w:rsidRPr="00D67450">
        <w:rPr>
          <w:rFonts w:cs="David"/>
          <w:rtl/>
        </w:rPr>
        <w:t>היה ונטען לעניין</w:t>
      </w:r>
      <w:r w:rsidRPr="00D67450">
        <w:rPr>
          <w:rFonts w:cs="David" w:hint="cs"/>
          <w:rtl/>
        </w:rPr>
        <w:t xml:space="preserve"> </w:t>
      </w:r>
      <w:r w:rsidRPr="00D67450">
        <w:rPr>
          <w:rFonts w:cs="David"/>
          <w:rtl/>
        </w:rPr>
        <w:t>קרות תאונת עבודה/מחלת מקצוע כלשהי כי הם נושאים בחבות מעביד כלשהם כלפי מי מעובדי</w:t>
      </w:r>
      <w:r w:rsidRPr="00D67450">
        <w:rPr>
          <w:rFonts w:cs="David" w:hint="cs"/>
          <w:rtl/>
        </w:rPr>
        <w:t xml:space="preserve"> </w:t>
      </w:r>
      <w:r w:rsidRPr="00D67450">
        <w:rPr>
          <w:rFonts w:cs="David"/>
          <w:rtl/>
        </w:rPr>
        <w:t>הספק</w:t>
      </w:r>
      <w:r w:rsidRPr="00D67450">
        <w:rPr>
          <w:rFonts w:cs="David" w:hint="cs"/>
          <w:rtl/>
        </w:rPr>
        <w:t>,</w:t>
      </w:r>
      <w:r w:rsidRPr="00D67450">
        <w:rPr>
          <w:rFonts w:cs="David"/>
          <w:rtl/>
        </w:rPr>
        <w:t xml:space="preserve"> קבלנים, קבלני משנה ועובדיהם שבשירותו.</w:t>
      </w:r>
      <w:r w:rsidRPr="00D67450">
        <w:rPr>
          <w:rFonts w:cs="David" w:hint="cs"/>
          <w:rtl/>
        </w:rPr>
        <w:t xml:space="preserve"> </w:t>
      </w:r>
    </w:p>
    <w:p w:rsidR="00D67450" w:rsidRPr="00D67450" w:rsidRDefault="00D67450" w:rsidP="00D67450">
      <w:pPr>
        <w:spacing w:before="100" w:beforeAutospacing="1" w:after="100" w:afterAutospacing="1" w:line="360" w:lineRule="auto"/>
        <w:rPr>
          <w:rFonts w:cs="David"/>
          <w:b/>
          <w:bCs/>
          <w:sz w:val="28"/>
          <w:szCs w:val="28"/>
          <w:u w:val="single"/>
          <w:rtl/>
        </w:rPr>
      </w:pPr>
      <w:r w:rsidRPr="00D67450">
        <w:rPr>
          <w:rFonts w:cs="David" w:hint="cs"/>
          <w:b/>
          <w:bCs/>
          <w:sz w:val="28"/>
          <w:szCs w:val="28"/>
          <w:u w:val="single"/>
          <w:rtl/>
        </w:rPr>
        <w:t>ביטוח אחריות כלפי צד שלישי, פוליסה מס'____________________</w:t>
      </w:r>
    </w:p>
    <w:p w:rsidR="00D67450" w:rsidRPr="00D67450" w:rsidRDefault="00D67450" w:rsidP="00D67450">
      <w:pPr>
        <w:numPr>
          <w:ilvl w:val="0"/>
          <w:numId w:val="175"/>
        </w:numPr>
        <w:spacing w:before="100" w:beforeAutospacing="1" w:after="100" w:afterAutospacing="1" w:line="360" w:lineRule="auto"/>
        <w:ind w:left="356"/>
        <w:rPr>
          <w:rFonts w:cs="David"/>
        </w:rPr>
      </w:pPr>
      <w:r w:rsidRPr="00D67450">
        <w:rPr>
          <w:rFonts w:cs="David" w:hint="cs"/>
          <w:rtl/>
        </w:rPr>
        <w:t>אחריותו</w:t>
      </w:r>
      <w:r w:rsidRPr="00D67450">
        <w:rPr>
          <w:rFonts w:cs="David"/>
          <w:rtl/>
        </w:rPr>
        <w:t xml:space="preserve"> </w:t>
      </w:r>
      <w:r w:rsidRPr="00D67450">
        <w:rPr>
          <w:rFonts w:cs="David" w:hint="cs"/>
          <w:rtl/>
        </w:rPr>
        <w:t>החוקית</w:t>
      </w:r>
      <w:r w:rsidRPr="00D67450">
        <w:rPr>
          <w:rFonts w:cs="David"/>
          <w:rtl/>
        </w:rPr>
        <w:t xml:space="preserve"> </w:t>
      </w:r>
      <w:r w:rsidRPr="00D67450">
        <w:rPr>
          <w:rFonts w:cs="David" w:hint="cs"/>
          <w:rtl/>
        </w:rPr>
        <w:t>בביטוח</w:t>
      </w:r>
      <w:r w:rsidRPr="00D67450">
        <w:rPr>
          <w:rFonts w:cs="David"/>
          <w:rtl/>
        </w:rPr>
        <w:t xml:space="preserve"> </w:t>
      </w:r>
      <w:r w:rsidRPr="00D67450">
        <w:rPr>
          <w:rFonts w:cs="David" w:hint="cs"/>
          <w:rtl/>
        </w:rPr>
        <w:t>אחריות</w:t>
      </w:r>
      <w:r w:rsidRPr="00D67450">
        <w:rPr>
          <w:rFonts w:cs="David"/>
          <w:rtl/>
        </w:rPr>
        <w:t xml:space="preserve"> </w:t>
      </w:r>
      <w:r w:rsidRPr="00D67450">
        <w:rPr>
          <w:rFonts w:cs="David" w:hint="cs"/>
          <w:rtl/>
        </w:rPr>
        <w:t>כלפי</w:t>
      </w:r>
      <w:r w:rsidRPr="00D67450">
        <w:rPr>
          <w:rFonts w:cs="David"/>
          <w:rtl/>
        </w:rPr>
        <w:t xml:space="preserve"> </w:t>
      </w:r>
      <w:r w:rsidRPr="00D67450">
        <w:rPr>
          <w:rFonts w:cs="David" w:hint="cs"/>
          <w:rtl/>
        </w:rPr>
        <w:t>צד</w:t>
      </w:r>
      <w:r w:rsidRPr="00D67450">
        <w:rPr>
          <w:rFonts w:cs="David"/>
          <w:rtl/>
        </w:rPr>
        <w:t xml:space="preserve"> </w:t>
      </w:r>
      <w:r w:rsidRPr="00D67450">
        <w:rPr>
          <w:rFonts w:cs="David" w:hint="cs"/>
          <w:rtl/>
        </w:rPr>
        <w:t>שלישי</w:t>
      </w:r>
      <w:r w:rsidRPr="00D67450">
        <w:rPr>
          <w:rFonts w:cs="David"/>
          <w:rtl/>
        </w:rPr>
        <w:t xml:space="preserve"> </w:t>
      </w:r>
      <w:r w:rsidRPr="00D67450">
        <w:rPr>
          <w:rFonts w:cs="David" w:hint="cs"/>
          <w:rtl/>
        </w:rPr>
        <w:t>על</w:t>
      </w:r>
      <w:r w:rsidRPr="00D67450">
        <w:rPr>
          <w:rFonts w:cs="David"/>
          <w:rtl/>
        </w:rPr>
        <w:t xml:space="preserve"> </w:t>
      </w:r>
      <w:r w:rsidRPr="00D67450">
        <w:rPr>
          <w:rFonts w:cs="David" w:hint="cs"/>
          <w:rtl/>
        </w:rPr>
        <w:t>פי</w:t>
      </w:r>
      <w:r w:rsidRPr="00D67450">
        <w:rPr>
          <w:rFonts w:cs="David"/>
          <w:rtl/>
        </w:rPr>
        <w:t xml:space="preserve"> </w:t>
      </w:r>
      <w:r w:rsidRPr="00D67450">
        <w:rPr>
          <w:rFonts w:cs="David" w:hint="cs"/>
          <w:rtl/>
        </w:rPr>
        <w:t>דיני</w:t>
      </w:r>
      <w:r w:rsidRPr="00D67450">
        <w:rPr>
          <w:rFonts w:cs="David"/>
          <w:rtl/>
        </w:rPr>
        <w:t xml:space="preserve"> </w:t>
      </w:r>
      <w:r w:rsidRPr="00D67450">
        <w:rPr>
          <w:rFonts w:cs="David" w:hint="cs"/>
          <w:rtl/>
        </w:rPr>
        <w:t>מדינת</w:t>
      </w:r>
      <w:r w:rsidRPr="00D67450">
        <w:rPr>
          <w:rFonts w:cs="David"/>
          <w:rtl/>
        </w:rPr>
        <w:t xml:space="preserve"> </w:t>
      </w:r>
      <w:r w:rsidRPr="00D67450">
        <w:rPr>
          <w:rFonts w:cs="David" w:hint="cs"/>
          <w:rtl/>
        </w:rPr>
        <w:t>ישראל</w:t>
      </w:r>
      <w:r w:rsidRPr="00D67450">
        <w:rPr>
          <w:rFonts w:cs="David"/>
          <w:rtl/>
        </w:rPr>
        <w:t xml:space="preserve">, </w:t>
      </w:r>
      <w:r w:rsidRPr="00D67450">
        <w:rPr>
          <w:rFonts w:cs="David" w:hint="cs"/>
          <w:rtl/>
        </w:rPr>
        <w:t>בגין</w:t>
      </w:r>
      <w:r w:rsidRPr="00D67450">
        <w:rPr>
          <w:rFonts w:cs="David"/>
          <w:rtl/>
        </w:rPr>
        <w:t xml:space="preserve"> </w:t>
      </w:r>
      <w:r w:rsidRPr="00D67450">
        <w:rPr>
          <w:rFonts w:cs="David" w:hint="cs"/>
          <w:rtl/>
        </w:rPr>
        <w:t>נזקי</w:t>
      </w:r>
      <w:r w:rsidRPr="00D67450">
        <w:rPr>
          <w:rFonts w:cs="David"/>
          <w:rtl/>
        </w:rPr>
        <w:t xml:space="preserve"> </w:t>
      </w:r>
      <w:r w:rsidRPr="00D67450">
        <w:rPr>
          <w:rFonts w:cs="David" w:hint="cs"/>
          <w:rtl/>
        </w:rPr>
        <w:t>גוף</w:t>
      </w:r>
      <w:r w:rsidRPr="00D67450">
        <w:rPr>
          <w:rFonts w:cs="David"/>
          <w:rtl/>
        </w:rPr>
        <w:t xml:space="preserve"> </w:t>
      </w:r>
      <w:r w:rsidRPr="00D67450">
        <w:rPr>
          <w:rFonts w:cs="David" w:hint="cs"/>
          <w:rtl/>
        </w:rPr>
        <w:t>ורכוש בכל</w:t>
      </w:r>
      <w:r w:rsidRPr="00D67450">
        <w:rPr>
          <w:rFonts w:cs="David"/>
          <w:rtl/>
        </w:rPr>
        <w:t xml:space="preserve"> </w:t>
      </w:r>
      <w:r w:rsidRPr="00D67450">
        <w:rPr>
          <w:rFonts w:cs="David" w:hint="cs"/>
          <w:rtl/>
        </w:rPr>
        <w:t>תחומי מדינת</w:t>
      </w:r>
      <w:r w:rsidRPr="00D67450">
        <w:rPr>
          <w:rFonts w:cs="David"/>
          <w:rtl/>
        </w:rPr>
        <w:t xml:space="preserve"> </w:t>
      </w:r>
      <w:r w:rsidRPr="00D67450">
        <w:rPr>
          <w:rFonts w:cs="David" w:hint="cs"/>
          <w:rtl/>
        </w:rPr>
        <w:t>ישראל</w:t>
      </w:r>
      <w:r w:rsidRPr="00D67450">
        <w:rPr>
          <w:rFonts w:cs="David"/>
          <w:rtl/>
        </w:rPr>
        <w:t xml:space="preserve"> </w:t>
      </w:r>
      <w:r w:rsidRPr="00D67450">
        <w:rPr>
          <w:rFonts w:cs="David" w:hint="cs"/>
          <w:rtl/>
        </w:rPr>
        <w:t>והשטחים</w:t>
      </w:r>
      <w:r w:rsidRPr="00D67450">
        <w:rPr>
          <w:rFonts w:cs="David"/>
          <w:rtl/>
        </w:rPr>
        <w:t xml:space="preserve"> </w:t>
      </w:r>
      <w:r w:rsidRPr="00D67450">
        <w:rPr>
          <w:rFonts w:cs="David" w:hint="cs"/>
          <w:rtl/>
        </w:rPr>
        <w:t>המוחזקים.</w:t>
      </w:r>
    </w:p>
    <w:p w:rsidR="00D67450" w:rsidRPr="00D67450" w:rsidRDefault="00D67450" w:rsidP="00D67450">
      <w:pPr>
        <w:numPr>
          <w:ilvl w:val="0"/>
          <w:numId w:val="175"/>
        </w:numPr>
        <w:spacing w:before="100" w:beforeAutospacing="1" w:after="100" w:afterAutospacing="1" w:line="360" w:lineRule="auto"/>
        <w:ind w:left="356"/>
        <w:rPr>
          <w:rFonts w:cs="David"/>
        </w:rPr>
      </w:pPr>
      <w:r w:rsidRPr="00D67450">
        <w:rPr>
          <w:rFonts w:cs="David"/>
          <w:rtl/>
        </w:rPr>
        <w:t>גבול האחריות לא יפחת מסך</w:t>
      </w:r>
      <w:r w:rsidRPr="00D67450">
        <w:rPr>
          <w:rFonts w:cs="David" w:hint="cs"/>
          <w:rtl/>
        </w:rPr>
        <w:t>-</w:t>
      </w:r>
      <w:r w:rsidRPr="00D67450">
        <w:rPr>
          <w:rFonts w:cs="David"/>
          <w:rtl/>
        </w:rPr>
        <w:t xml:space="preserve"> </w:t>
      </w:r>
      <w:r w:rsidRPr="00D67450">
        <w:rPr>
          <w:rFonts w:cs="David" w:hint="cs"/>
          <w:rtl/>
        </w:rPr>
        <w:t>1,000,000</w:t>
      </w:r>
      <w:r w:rsidRPr="00D67450">
        <w:rPr>
          <w:rFonts w:cs="David"/>
          <w:rtl/>
        </w:rPr>
        <w:t xml:space="preserve"> דולר ארה"ב למקרה ולתקופת הביטוח (שנה)</w:t>
      </w:r>
      <w:r w:rsidRPr="00D67450">
        <w:rPr>
          <w:rFonts w:cs="David" w:hint="cs"/>
          <w:rtl/>
        </w:rPr>
        <w:t>.</w:t>
      </w:r>
    </w:p>
    <w:p w:rsidR="00D67450" w:rsidRPr="00D67450" w:rsidRDefault="00D67450" w:rsidP="00D67450">
      <w:pPr>
        <w:numPr>
          <w:ilvl w:val="0"/>
          <w:numId w:val="175"/>
        </w:numPr>
        <w:spacing w:before="100" w:beforeAutospacing="1" w:after="100" w:afterAutospacing="1" w:line="360" w:lineRule="auto"/>
        <w:ind w:left="356"/>
        <w:rPr>
          <w:rFonts w:cs="David"/>
        </w:rPr>
      </w:pPr>
      <w:r w:rsidRPr="00D67450">
        <w:rPr>
          <w:rFonts w:cs="David" w:hint="cs"/>
          <w:rtl/>
        </w:rPr>
        <w:t xml:space="preserve">בפוליסה נכלל סעיף אחריות צולבת - </w:t>
      </w:r>
      <w:r w:rsidRPr="00D67450">
        <w:rPr>
          <w:rFonts w:cs="David" w:hint="cs"/>
        </w:rPr>
        <w:t>CROSS LIABILITY</w:t>
      </w:r>
      <w:r w:rsidRPr="00D67450">
        <w:rPr>
          <w:rFonts w:cs="David" w:hint="cs"/>
          <w:rtl/>
        </w:rPr>
        <w:t>.</w:t>
      </w:r>
    </w:p>
    <w:p w:rsidR="00D67450" w:rsidRPr="00D67450" w:rsidRDefault="00D67450" w:rsidP="00D67450">
      <w:pPr>
        <w:numPr>
          <w:ilvl w:val="0"/>
          <w:numId w:val="175"/>
        </w:numPr>
        <w:spacing w:before="100" w:beforeAutospacing="1" w:after="100" w:afterAutospacing="1" w:line="360" w:lineRule="auto"/>
        <w:ind w:left="356"/>
        <w:rPr>
          <w:rFonts w:cs="David"/>
        </w:rPr>
      </w:pPr>
      <w:r w:rsidRPr="00D67450">
        <w:rPr>
          <w:rFonts w:cs="David"/>
          <w:rtl/>
        </w:rPr>
        <w:t xml:space="preserve">הביטוח </w:t>
      </w:r>
      <w:r w:rsidRPr="00D67450">
        <w:rPr>
          <w:rFonts w:cs="David" w:hint="cs"/>
          <w:rtl/>
        </w:rPr>
        <w:t>מורחב</w:t>
      </w:r>
      <w:r w:rsidRPr="00D67450">
        <w:rPr>
          <w:rFonts w:cs="David"/>
          <w:rtl/>
        </w:rPr>
        <w:t xml:space="preserve"> לכסות את חבותו של המבוטח כלפי צד שלישי בגין פעילות של קבלנים, קבלני     משנה ועובדיהם</w:t>
      </w:r>
      <w:r w:rsidRPr="00D67450">
        <w:rPr>
          <w:rFonts w:cs="David" w:hint="cs"/>
          <w:rtl/>
        </w:rPr>
        <w:t xml:space="preserve">. </w:t>
      </w:r>
    </w:p>
    <w:p w:rsidR="00D67450" w:rsidRPr="00D67450" w:rsidRDefault="00D67450" w:rsidP="00D67450">
      <w:pPr>
        <w:numPr>
          <w:ilvl w:val="0"/>
          <w:numId w:val="175"/>
        </w:numPr>
        <w:spacing w:before="100" w:beforeAutospacing="1" w:after="100" w:afterAutospacing="1" w:line="360" w:lineRule="auto"/>
        <w:ind w:left="356"/>
        <w:rPr>
          <w:rFonts w:cs="David"/>
        </w:rPr>
      </w:pPr>
      <w:r w:rsidRPr="00D67450">
        <w:rPr>
          <w:rFonts w:cs="David"/>
          <w:rtl/>
        </w:rPr>
        <w:t xml:space="preserve">רכוש </w:t>
      </w:r>
      <w:r w:rsidRPr="00D67450">
        <w:rPr>
          <w:rFonts w:cs="David" w:hint="cs"/>
          <w:rtl/>
        </w:rPr>
        <w:t>מדינת ישראל נחשב</w:t>
      </w:r>
      <w:r w:rsidRPr="00D67450">
        <w:rPr>
          <w:rFonts w:cs="David"/>
          <w:rtl/>
        </w:rPr>
        <w:t xml:space="preserve"> רכוש צד שלישי</w:t>
      </w:r>
      <w:r w:rsidRPr="00D67450">
        <w:rPr>
          <w:rFonts w:cs="David" w:hint="cs"/>
          <w:rtl/>
        </w:rPr>
        <w:t xml:space="preserve">. </w:t>
      </w:r>
    </w:p>
    <w:p w:rsidR="00D67450" w:rsidRPr="00D67450" w:rsidRDefault="00D67450" w:rsidP="00D67450">
      <w:pPr>
        <w:numPr>
          <w:ilvl w:val="0"/>
          <w:numId w:val="175"/>
        </w:numPr>
        <w:spacing w:before="100" w:beforeAutospacing="1" w:after="100" w:afterAutospacing="1" w:line="360" w:lineRule="auto"/>
        <w:ind w:left="356"/>
        <w:rPr>
          <w:rFonts w:cs="David"/>
        </w:rPr>
      </w:pPr>
      <w:r w:rsidRPr="00D67450">
        <w:rPr>
          <w:rFonts w:cs="David" w:hint="cs"/>
          <w:rtl/>
        </w:rPr>
        <w:t>טכנאים ובעלי תפקיד אחרים</w:t>
      </w:r>
      <w:r w:rsidRPr="00D67450">
        <w:rPr>
          <w:rFonts w:cs="David"/>
          <w:rtl/>
        </w:rPr>
        <w:t xml:space="preserve">, </w:t>
      </w:r>
      <w:r w:rsidRPr="00D67450">
        <w:rPr>
          <w:rFonts w:cs="David" w:hint="cs"/>
          <w:rtl/>
        </w:rPr>
        <w:t>שאינם</w:t>
      </w:r>
      <w:r w:rsidRPr="00D67450">
        <w:rPr>
          <w:rFonts w:cs="David"/>
          <w:rtl/>
        </w:rPr>
        <w:t xml:space="preserve"> </w:t>
      </w:r>
      <w:r w:rsidRPr="00D67450">
        <w:rPr>
          <w:rFonts w:cs="David" w:hint="cs"/>
          <w:rtl/>
        </w:rPr>
        <w:t>מכוסים</w:t>
      </w:r>
      <w:r w:rsidRPr="00D67450">
        <w:rPr>
          <w:rFonts w:cs="David"/>
          <w:rtl/>
        </w:rPr>
        <w:t xml:space="preserve"> </w:t>
      </w:r>
      <w:r w:rsidRPr="00D67450">
        <w:rPr>
          <w:rFonts w:cs="David" w:hint="cs"/>
          <w:rtl/>
        </w:rPr>
        <w:t>במסגרת</w:t>
      </w:r>
      <w:r w:rsidRPr="00D67450">
        <w:rPr>
          <w:rFonts w:cs="David"/>
          <w:rtl/>
        </w:rPr>
        <w:t xml:space="preserve"> </w:t>
      </w:r>
      <w:r w:rsidRPr="00D67450">
        <w:rPr>
          <w:rFonts w:cs="David" w:hint="cs"/>
          <w:rtl/>
        </w:rPr>
        <w:t>ביטוח</w:t>
      </w:r>
      <w:r w:rsidRPr="00D67450">
        <w:rPr>
          <w:rFonts w:cs="David"/>
          <w:rtl/>
        </w:rPr>
        <w:t xml:space="preserve"> </w:t>
      </w:r>
      <w:r w:rsidRPr="00D67450">
        <w:rPr>
          <w:rFonts w:cs="David" w:hint="cs"/>
          <w:rtl/>
        </w:rPr>
        <w:t>חבות</w:t>
      </w:r>
      <w:r w:rsidRPr="00D67450">
        <w:rPr>
          <w:rFonts w:cs="David"/>
          <w:rtl/>
        </w:rPr>
        <w:t xml:space="preserve"> </w:t>
      </w:r>
      <w:r w:rsidRPr="00D67450">
        <w:rPr>
          <w:rFonts w:cs="David" w:hint="cs"/>
          <w:rtl/>
        </w:rPr>
        <w:t>מעבידים</w:t>
      </w:r>
      <w:r w:rsidRPr="00D67450">
        <w:rPr>
          <w:rFonts w:cs="David"/>
          <w:rtl/>
        </w:rPr>
        <w:t xml:space="preserve"> </w:t>
      </w:r>
      <w:r w:rsidRPr="00D67450">
        <w:rPr>
          <w:rFonts w:cs="David" w:hint="cs"/>
          <w:rtl/>
        </w:rPr>
        <w:t>של</w:t>
      </w:r>
      <w:r w:rsidRPr="00D67450">
        <w:rPr>
          <w:rFonts w:cs="David"/>
          <w:rtl/>
        </w:rPr>
        <w:t xml:space="preserve"> </w:t>
      </w:r>
      <w:r w:rsidRPr="00D67450">
        <w:rPr>
          <w:rFonts w:cs="David" w:hint="cs"/>
          <w:rtl/>
        </w:rPr>
        <w:t>הספק</w:t>
      </w:r>
      <w:r w:rsidRPr="00D67450">
        <w:rPr>
          <w:rFonts w:cs="David"/>
          <w:rtl/>
        </w:rPr>
        <w:t xml:space="preserve">, </w:t>
      </w:r>
      <w:r w:rsidRPr="00D67450">
        <w:rPr>
          <w:rFonts w:cs="David" w:hint="cs"/>
          <w:rtl/>
        </w:rPr>
        <w:t>נחשבים</w:t>
      </w:r>
      <w:r w:rsidRPr="00D67450">
        <w:rPr>
          <w:rFonts w:cs="David"/>
          <w:rtl/>
        </w:rPr>
        <w:t xml:space="preserve"> </w:t>
      </w:r>
      <w:r w:rsidRPr="00D67450">
        <w:rPr>
          <w:rFonts w:cs="David" w:hint="cs"/>
          <w:rtl/>
        </w:rPr>
        <w:t>צד</w:t>
      </w:r>
      <w:r w:rsidRPr="00D67450">
        <w:rPr>
          <w:rFonts w:cs="David"/>
          <w:rtl/>
        </w:rPr>
        <w:t xml:space="preserve"> </w:t>
      </w:r>
      <w:r w:rsidRPr="00D67450">
        <w:rPr>
          <w:rFonts w:cs="David" w:hint="cs"/>
          <w:rtl/>
        </w:rPr>
        <w:t>שלישי</w:t>
      </w:r>
      <w:r w:rsidRPr="00D67450">
        <w:rPr>
          <w:rFonts w:cs="David"/>
          <w:rtl/>
        </w:rPr>
        <w:t xml:space="preserve">. </w:t>
      </w:r>
    </w:p>
    <w:p w:rsidR="00D67450" w:rsidRPr="00D67450" w:rsidRDefault="00D67450" w:rsidP="00D67450">
      <w:pPr>
        <w:numPr>
          <w:ilvl w:val="0"/>
          <w:numId w:val="175"/>
        </w:numPr>
        <w:spacing w:before="100" w:beforeAutospacing="1" w:after="100" w:afterAutospacing="1" w:line="360" w:lineRule="auto"/>
        <w:ind w:left="356"/>
        <w:jc w:val="both"/>
        <w:rPr>
          <w:rFonts w:cs="David"/>
        </w:rPr>
      </w:pPr>
      <w:r w:rsidRPr="00D67450">
        <w:rPr>
          <w:rFonts w:cs="David"/>
          <w:rtl/>
        </w:rPr>
        <w:t xml:space="preserve">כל סייג/חריג לגבי רכוש - המתייחס לרכוש </w:t>
      </w:r>
      <w:r w:rsidRPr="00D67450">
        <w:rPr>
          <w:rFonts w:cs="David" w:hint="cs"/>
          <w:rtl/>
        </w:rPr>
        <w:t xml:space="preserve">מדינת ישראל שהספק </w:t>
      </w:r>
      <w:r w:rsidRPr="00D67450">
        <w:rPr>
          <w:rFonts w:cs="David"/>
          <w:rtl/>
        </w:rPr>
        <w:t>או כל איש שבש</w:t>
      </w:r>
      <w:r w:rsidRPr="00D67450">
        <w:rPr>
          <w:rFonts w:cs="David" w:hint="cs"/>
          <w:rtl/>
        </w:rPr>
        <w:t>י</w:t>
      </w:r>
      <w:r w:rsidRPr="00D67450">
        <w:rPr>
          <w:rFonts w:cs="David"/>
          <w:rtl/>
        </w:rPr>
        <w:t>רותו פועלים או פעלו בו,</w:t>
      </w:r>
      <w:r w:rsidRPr="00D67450">
        <w:rPr>
          <w:rFonts w:cs="David" w:hint="cs"/>
          <w:rtl/>
        </w:rPr>
        <w:t xml:space="preserve"> מבוטל. </w:t>
      </w:r>
    </w:p>
    <w:p w:rsidR="00D67450" w:rsidRPr="00D67450" w:rsidRDefault="00D67450" w:rsidP="00D67450">
      <w:pPr>
        <w:numPr>
          <w:ilvl w:val="0"/>
          <w:numId w:val="175"/>
        </w:numPr>
        <w:spacing w:before="100" w:beforeAutospacing="1" w:after="100" w:afterAutospacing="1" w:line="360" w:lineRule="auto"/>
        <w:ind w:left="356"/>
        <w:jc w:val="both"/>
        <w:rPr>
          <w:rFonts w:cs="David"/>
        </w:rPr>
      </w:pPr>
      <w:r w:rsidRPr="00D67450">
        <w:rPr>
          <w:rFonts w:cs="David"/>
          <w:rtl/>
        </w:rPr>
        <w:t xml:space="preserve">הביטוח </w:t>
      </w:r>
      <w:r w:rsidRPr="00D67450">
        <w:rPr>
          <w:rFonts w:cs="David" w:hint="cs"/>
          <w:rtl/>
        </w:rPr>
        <w:t>מורחב</w:t>
      </w:r>
      <w:r w:rsidRPr="00D67450">
        <w:rPr>
          <w:rFonts w:cs="David"/>
          <w:rtl/>
        </w:rPr>
        <w:t xml:space="preserve"> לשפות את </w:t>
      </w:r>
      <w:r w:rsidRPr="00D67450">
        <w:rPr>
          <w:rFonts w:cs="David" w:hint="cs"/>
          <w:rtl/>
        </w:rPr>
        <w:t xml:space="preserve">מדינת ישראל </w:t>
      </w:r>
      <w:r w:rsidRPr="00D67450">
        <w:rPr>
          <w:rFonts w:cs="David"/>
          <w:rtl/>
        </w:rPr>
        <w:t>–</w:t>
      </w:r>
      <w:r w:rsidRPr="00D67450">
        <w:rPr>
          <w:rFonts w:cs="David" w:hint="cs"/>
          <w:rtl/>
        </w:rPr>
        <w:t xml:space="preserve"> רשות המסים בישראל,</w:t>
      </w:r>
      <w:r w:rsidRPr="00D67450">
        <w:rPr>
          <w:rFonts w:cs="David"/>
          <w:rtl/>
        </w:rPr>
        <w:t xml:space="preserve"> ככל שייחשבו</w:t>
      </w:r>
      <w:r w:rsidRPr="00D67450">
        <w:rPr>
          <w:rFonts w:cs="David" w:hint="cs"/>
          <w:rtl/>
        </w:rPr>
        <w:t xml:space="preserve"> </w:t>
      </w:r>
      <w:r w:rsidRPr="00D67450">
        <w:rPr>
          <w:rFonts w:cs="David"/>
          <w:rtl/>
        </w:rPr>
        <w:t xml:space="preserve">אחראים למעשי ו/או מחדלי הספק וכל הפועלים מטעמו. </w:t>
      </w:r>
    </w:p>
    <w:p w:rsidR="00D67450" w:rsidRPr="00D67450" w:rsidRDefault="00D67450" w:rsidP="00D67450">
      <w:pPr>
        <w:rPr>
          <w:rFonts w:ascii="Calibri" w:eastAsia="Calibri" w:hAnsi="Calibri" w:cs="David"/>
          <w:b/>
          <w:bCs/>
          <w:sz w:val="28"/>
          <w:szCs w:val="28"/>
          <w:u w:val="single"/>
          <w:rtl/>
        </w:rPr>
      </w:pPr>
      <w:r w:rsidRPr="00D67450">
        <w:rPr>
          <w:rFonts w:ascii="Calibri" w:eastAsia="Calibri" w:hAnsi="Calibri" w:cs="David" w:hint="cs"/>
          <w:b/>
          <w:bCs/>
          <w:sz w:val="28"/>
          <w:szCs w:val="28"/>
          <w:u w:val="single"/>
          <w:rtl/>
        </w:rPr>
        <w:t>ביטוח</w:t>
      </w:r>
      <w:r w:rsidRPr="00D67450">
        <w:rPr>
          <w:rFonts w:ascii="Calibri" w:eastAsia="Calibri" w:hAnsi="Calibri" w:cs="David"/>
          <w:b/>
          <w:bCs/>
          <w:sz w:val="28"/>
          <w:szCs w:val="28"/>
          <w:u w:val="single"/>
          <w:rtl/>
        </w:rPr>
        <w:t xml:space="preserve"> </w:t>
      </w:r>
      <w:r w:rsidRPr="00D67450">
        <w:rPr>
          <w:rFonts w:ascii="Calibri" w:eastAsia="Calibri" w:hAnsi="Calibri" w:cs="David" w:hint="cs"/>
          <w:b/>
          <w:bCs/>
          <w:sz w:val="28"/>
          <w:szCs w:val="28"/>
          <w:u w:val="single"/>
          <w:rtl/>
        </w:rPr>
        <w:t>משולב</w:t>
      </w:r>
      <w:r w:rsidRPr="00D67450">
        <w:rPr>
          <w:rFonts w:ascii="Calibri" w:eastAsia="Calibri" w:hAnsi="Calibri" w:cs="David"/>
          <w:b/>
          <w:bCs/>
          <w:sz w:val="28"/>
          <w:szCs w:val="28"/>
          <w:u w:val="single"/>
          <w:rtl/>
        </w:rPr>
        <w:t xml:space="preserve"> </w:t>
      </w:r>
      <w:r w:rsidRPr="00D67450">
        <w:rPr>
          <w:rFonts w:ascii="Calibri" w:eastAsia="Calibri" w:hAnsi="Calibri" w:cs="David" w:hint="cs"/>
          <w:b/>
          <w:bCs/>
          <w:sz w:val="28"/>
          <w:szCs w:val="28"/>
          <w:u w:val="single"/>
          <w:rtl/>
        </w:rPr>
        <w:t>לאחריות</w:t>
      </w:r>
      <w:r w:rsidRPr="00D67450">
        <w:rPr>
          <w:rFonts w:ascii="Calibri" w:eastAsia="Calibri" w:hAnsi="Calibri" w:cs="David"/>
          <w:b/>
          <w:bCs/>
          <w:sz w:val="28"/>
          <w:szCs w:val="28"/>
          <w:u w:val="single"/>
          <w:rtl/>
        </w:rPr>
        <w:t xml:space="preserve"> </w:t>
      </w:r>
      <w:r w:rsidRPr="00D67450">
        <w:rPr>
          <w:rFonts w:ascii="Calibri" w:eastAsia="Calibri" w:hAnsi="Calibri" w:cs="David" w:hint="cs"/>
          <w:b/>
          <w:bCs/>
          <w:sz w:val="28"/>
          <w:szCs w:val="28"/>
          <w:u w:val="single"/>
          <w:rtl/>
        </w:rPr>
        <w:t>מקצועית</w:t>
      </w:r>
      <w:r w:rsidRPr="00D67450">
        <w:rPr>
          <w:rFonts w:ascii="Calibri" w:eastAsia="Calibri" w:hAnsi="Calibri" w:cs="David"/>
          <w:b/>
          <w:bCs/>
          <w:sz w:val="28"/>
          <w:szCs w:val="28"/>
          <w:u w:val="single"/>
          <w:rtl/>
        </w:rPr>
        <w:t xml:space="preserve"> </w:t>
      </w:r>
      <w:r w:rsidRPr="00D67450">
        <w:rPr>
          <w:rFonts w:ascii="Calibri" w:eastAsia="Calibri" w:hAnsi="Calibri" w:cs="David" w:hint="cs"/>
          <w:b/>
          <w:bCs/>
          <w:sz w:val="28"/>
          <w:szCs w:val="28"/>
          <w:u w:val="single"/>
          <w:rtl/>
        </w:rPr>
        <w:t>וחבות</w:t>
      </w:r>
      <w:r w:rsidRPr="00D67450">
        <w:rPr>
          <w:rFonts w:ascii="Calibri" w:eastAsia="Calibri" w:hAnsi="Calibri" w:cs="David"/>
          <w:b/>
          <w:bCs/>
          <w:sz w:val="28"/>
          <w:szCs w:val="28"/>
          <w:u w:val="single"/>
          <w:rtl/>
        </w:rPr>
        <w:t xml:space="preserve"> </w:t>
      </w:r>
      <w:r w:rsidRPr="00D67450">
        <w:rPr>
          <w:rFonts w:ascii="Calibri" w:eastAsia="Calibri" w:hAnsi="Calibri" w:cs="David" w:hint="cs"/>
          <w:b/>
          <w:bCs/>
          <w:sz w:val="28"/>
          <w:szCs w:val="28"/>
          <w:u w:val="single"/>
          <w:rtl/>
        </w:rPr>
        <w:t>המוצר, מס' פוליסה:______________</w:t>
      </w:r>
      <w:r w:rsidRPr="00D67450">
        <w:rPr>
          <w:rFonts w:ascii="Calibri" w:eastAsia="Calibri" w:hAnsi="Calibri" w:cs="David"/>
          <w:b/>
          <w:bCs/>
          <w:sz w:val="28"/>
          <w:szCs w:val="28"/>
          <w:u w:val="single"/>
          <w:rtl/>
        </w:rPr>
        <w:t xml:space="preserve"> </w:t>
      </w:r>
    </w:p>
    <w:p w:rsidR="00D67450" w:rsidRPr="00D67450" w:rsidRDefault="00D67450" w:rsidP="00D67450">
      <w:pPr>
        <w:rPr>
          <w:rFonts w:ascii="Calibri" w:eastAsia="Calibri" w:hAnsi="Calibri" w:cs="David"/>
          <w:rtl/>
        </w:rPr>
      </w:pPr>
      <w:r w:rsidRPr="00D67450">
        <w:rPr>
          <w:rFonts w:ascii="Calibri" w:eastAsia="Calibri" w:hAnsi="Calibri" w:cs="David"/>
          <w:rtl/>
        </w:rPr>
        <w:t xml:space="preserve">     </w:t>
      </w:r>
    </w:p>
    <w:p w:rsidR="00D67450" w:rsidRPr="00D67450" w:rsidRDefault="00D67450" w:rsidP="00D67450">
      <w:pPr>
        <w:jc w:val="right"/>
        <w:rPr>
          <w:rFonts w:eastAsia="Calibri" w:cs="David"/>
          <w:b/>
          <w:bCs/>
        </w:rPr>
      </w:pPr>
      <w:r w:rsidRPr="00D67450">
        <w:rPr>
          <w:rFonts w:eastAsia="Calibri" w:cs="David"/>
          <w:b/>
          <w:bCs/>
        </w:rPr>
        <w:t>COMBINED PRODUCTS LIABILITY AND PROFESSIONAL INDEMNITY</w:t>
      </w:r>
      <w:r w:rsidRPr="00D67450">
        <w:rPr>
          <w:rFonts w:eastAsia="Calibri" w:cs="David"/>
          <w:b/>
          <w:bCs/>
          <w:rtl/>
        </w:rPr>
        <w:t xml:space="preserve"> </w:t>
      </w:r>
    </w:p>
    <w:p w:rsidR="00D67450" w:rsidRPr="00D67450" w:rsidRDefault="00D67450" w:rsidP="00D67450">
      <w:pPr>
        <w:jc w:val="right"/>
        <w:rPr>
          <w:rFonts w:eastAsia="Calibri" w:cs="David"/>
          <w:b/>
          <w:bCs/>
        </w:rPr>
      </w:pPr>
      <w:r w:rsidRPr="00D67450">
        <w:rPr>
          <w:rFonts w:eastAsia="Calibri" w:cs="David"/>
          <w:b/>
          <w:bCs/>
        </w:rPr>
        <w:t>POLICY FOR THE SOFTWARE AND HARDWARE INDUSTRY.</w:t>
      </w:r>
      <w:r w:rsidRPr="00D67450">
        <w:rPr>
          <w:rFonts w:eastAsia="Calibri" w:cs="David"/>
          <w:b/>
          <w:bCs/>
          <w:rtl/>
        </w:rPr>
        <w:t xml:space="preserve">               </w:t>
      </w:r>
    </w:p>
    <w:p w:rsidR="00D67450" w:rsidRPr="00D67450" w:rsidRDefault="00D67450" w:rsidP="00D67450">
      <w:pPr>
        <w:rPr>
          <w:rFonts w:eastAsia="Calibri" w:cs="David"/>
          <w:b/>
          <w:bCs/>
          <w:rtl/>
        </w:rPr>
      </w:pPr>
      <w:r w:rsidRPr="00D67450">
        <w:rPr>
          <w:rFonts w:eastAsia="Calibri" w:cs="David"/>
          <w:b/>
          <w:bCs/>
          <w:rtl/>
        </w:rPr>
        <w:t>או</w:t>
      </w:r>
    </w:p>
    <w:p w:rsidR="00D67450" w:rsidRPr="00D67450" w:rsidRDefault="00D67450" w:rsidP="00D67450">
      <w:pPr>
        <w:jc w:val="right"/>
        <w:rPr>
          <w:rFonts w:eastAsia="Calibri" w:cs="David"/>
          <w:b/>
          <w:bCs/>
        </w:rPr>
      </w:pPr>
      <w:r w:rsidRPr="00D67450">
        <w:rPr>
          <w:rFonts w:eastAsia="Calibri" w:cs="David"/>
          <w:b/>
          <w:bCs/>
        </w:rPr>
        <w:t>ELECTRONIC PRODUCTS AND SERVICES ERRORS OR OMISSONS</w:t>
      </w:r>
    </w:p>
    <w:p w:rsidR="00D67450" w:rsidRPr="00D67450" w:rsidRDefault="00D67450" w:rsidP="00D67450">
      <w:pPr>
        <w:jc w:val="right"/>
        <w:rPr>
          <w:rFonts w:eastAsia="Calibri" w:cs="David"/>
          <w:b/>
          <w:bCs/>
        </w:rPr>
      </w:pPr>
      <w:r w:rsidRPr="00D67450">
        <w:rPr>
          <w:rFonts w:eastAsia="Calibri" w:cs="David"/>
          <w:b/>
          <w:bCs/>
        </w:rPr>
        <w:t>AND PRODUCTS LIABILITY INSURANCE</w:t>
      </w:r>
    </w:p>
    <w:p w:rsidR="00D67450" w:rsidRPr="00D67450" w:rsidRDefault="00D67450" w:rsidP="00D67450">
      <w:pPr>
        <w:rPr>
          <w:rFonts w:cs="David"/>
          <w:rtl/>
        </w:rPr>
      </w:pPr>
      <w:r w:rsidRPr="00D67450">
        <w:rPr>
          <w:rFonts w:cs="David" w:hint="cs"/>
          <w:b/>
          <w:bCs/>
          <w:rtl/>
        </w:rPr>
        <w:t>או</w:t>
      </w:r>
      <w:r w:rsidRPr="00D67450">
        <w:rPr>
          <w:rFonts w:cs="David" w:hint="cs"/>
          <w:rtl/>
        </w:rPr>
        <w:t xml:space="preserve">  </w:t>
      </w:r>
    </w:p>
    <w:p w:rsidR="00D67450" w:rsidRPr="00D67450" w:rsidRDefault="00D67450" w:rsidP="00D67450">
      <w:pPr>
        <w:rPr>
          <w:rFonts w:cs="David"/>
          <w:rtl/>
        </w:rPr>
      </w:pPr>
    </w:p>
    <w:p w:rsidR="00D67450" w:rsidRPr="00D67450" w:rsidRDefault="00D67450" w:rsidP="00D67450">
      <w:pPr>
        <w:rPr>
          <w:rFonts w:cs="David"/>
          <w:rtl/>
        </w:rPr>
      </w:pPr>
      <w:r w:rsidRPr="00D67450">
        <w:rPr>
          <w:rFonts w:cs="David"/>
          <w:rtl/>
        </w:rPr>
        <w:t>נוסח אחר לביטוח משולב לאחריות מקצועית וחבות המוצר לענף הייטק</w:t>
      </w:r>
      <w:r w:rsidRPr="00D67450">
        <w:rPr>
          <w:rFonts w:cs="David" w:hint="cs"/>
          <w:rtl/>
        </w:rPr>
        <w:t>/תחום מחשוב</w:t>
      </w:r>
      <w:r w:rsidRPr="00D67450">
        <w:rPr>
          <w:rFonts w:cs="David"/>
          <w:rtl/>
        </w:rPr>
        <w:t xml:space="preserve"> </w:t>
      </w:r>
      <w:r w:rsidRPr="00D67450">
        <w:rPr>
          <w:rFonts w:cs="David" w:hint="cs"/>
          <w:rtl/>
        </w:rPr>
        <w:t>כדלהלן:</w:t>
      </w:r>
    </w:p>
    <w:p w:rsidR="00D67450" w:rsidRPr="00D67450" w:rsidRDefault="00D67450" w:rsidP="00D67450">
      <w:pPr>
        <w:rPr>
          <w:rFonts w:cs="David"/>
          <w:rtl/>
        </w:rPr>
      </w:pPr>
      <w:r w:rsidRPr="00D67450">
        <w:rPr>
          <w:rFonts w:cs="David" w:hint="cs"/>
          <w:rtl/>
        </w:rPr>
        <w:t xml:space="preserve">      </w:t>
      </w:r>
    </w:p>
    <w:p w:rsidR="00D67450" w:rsidRPr="00D67450" w:rsidRDefault="00D67450" w:rsidP="00D67450">
      <w:pPr>
        <w:rPr>
          <w:rFonts w:cs="David"/>
          <w:rtl/>
        </w:rPr>
      </w:pPr>
      <w:r w:rsidRPr="00D67450">
        <w:rPr>
          <w:rFonts w:cs="David" w:hint="cs"/>
          <w:rtl/>
        </w:rPr>
        <w:t xml:space="preserve">       _________________________</w:t>
      </w:r>
      <w:r w:rsidRPr="00D67450">
        <w:rPr>
          <w:rFonts w:cs="David"/>
          <w:rtl/>
        </w:rPr>
        <w:t>_____________(</w:t>
      </w:r>
      <w:r w:rsidRPr="00D67450">
        <w:rPr>
          <w:rFonts w:cs="David"/>
          <w:b/>
          <w:bCs/>
          <w:rtl/>
        </w:rPr>
        <w:t>בכפוף לבחינתה ולשיקולה של ענבל</w:t>
      </w:r>
      <w:r w:rsidRPr="00D67450">
        <w:rPr>
          <w:rFonts w:cs="David"/>
          <w:rtl/>
        </w:rPr>
        <w:t>)</w:t>
      </w:r>
      <w:r w:rsidRPr="00D67450">
        <w:rPr>
          <w:rFonts w:cs="David" w:hint="cs"/>
          <w:rtl/>
        </w:rPr>
        <w:t>.</w:t>
      </w:r>
    </w:p>
    <w:p w:rsidR="00D67450" w:rsidRPr="00D67450" w:rsidRDefault="00D67450" w:rsidP="00D67450">
      <w:pPr>
        <w:jc w:val="right"/>
        <w:rPr>
          <w:rFonts w:eastAsia="Calibri" w:cs="David"/>
          <w:b/>
          <w:bCs/>
          <w:sz w:val="2"/>
          <w:szCs w:val="2"/>
          <w:rtl/>
        </w:rPr>
      </w:pPr>
      <w:r w:rsidRPr="00D67450">
        <w:rPr>
          <w:rFonts w:eastAsia="Calibri" w:cs="David"/>
          <w:b/>
          <w:bCs/>
          <w:sz w:val="2"/>
          <w:szCs w:val="2"/>
          <w:rtl/>
        </w:rPr>
        <w:t xml:space="preserve">        </w:t>
      </w:r>
    </w:p>
    <w:p w:rsidR="00D67450" w:rsidRPr="00D67450" w:rsidRDefault="00D67450" w:rsidP="00D67450">
      <w:pPr>
        <w:numPr>
          <w:ilvl w:val="0"/>
          <w:numId w:val="178"/>
        </w:numPr>
        <w:spacing w:before="100" w:beforeAutospacing="1" w:after="100" w:afterAutospacing="1" w:line="360" w:lineRule="auto"/>
        <w:ind w:left="356"/>
        <w:jc w:val="both"/>
        <w:rPr>
          <w:rFonts w:cs="David"/>
        </w:rPr>
      </w:pPr>
      <w:r w:rsidRPr="00D67450">
        <w:rPr>
          <w:rFonts w:cs="David" w:hint="cs"/>
          <w:rtl/>
        </w:rPr>
        <w:t>ביטוח אחריותו</w:t>
      </w:r>
      <w:r w:rsidRPr="00D67450">
        <w:rPr>
          <w:rFonts w:cs="David"/>
          <w:rtl/>
        </w:rPr>
        <w:t xml:space="preserve"> </w:t>
      </w:r>
      <w:r w:rsidRPr="00D67450">
        <w:rPr>
          <w:rFonts w:cs="David" w:hint="cs"/>
          <w:rtl/>
        </w:rPr>
        <w:t xml:space="preserve">של הספק היצרן בגין למתן </w:t>
      </w:r>
      <w:r w:rsidRPr="00D67450">
        <w:rPr>
          <w:rFonts w:cs="David"/>
          <w:rtl/>
        </w:rPr>
        <w:t>שירות תחזוק</w:t>
      </w:r>
      <w:r w:rsidRPr="00D67450">
        <w:rPr>
          <w:rFonts w:cs="David" w:hint="cs"/>
          <w:rtl/>
        </w:rPr>
        <w:t xml:space="preserve">ת שרתי </w:t>
      </w:r>
      <w:r w:rsidRPr="00D67450">
        <w:rPr>
          <w:rFonts w:cs="David"/>
        </w:rPr>
        <w:t xml:space="preserve">BLADE </w:t>
      </w:r>
      <w:r w:rsidRPr="00D67450">
        <w:rPr>
          <w:rFonts w:cs="David" w:hint="cs"/>
          <w:rtl/>
        </w:rPr>
        <w:t xml:space="preserve"> ו- </w:t>
      </w:r>
      <w:r w:rsidRPr="00D67450">
        <w:rPr>
          <w:rFonts w:cs="David" w:hint="cs"/>
        </w:rPr>
        <w:t>RACKMOUNT</w:t>
      </w:r>
      <w:r w:rsidRPr="00D67450">
        <w:rPr>
          <w:rFonts w:cs="David"/>
          <w:rtl/>
        </w:rPr>
        <w:t xml:space="preserve"> </w:t>
      </w:r>
      <w:r w:rsidRPr="00D67450">
        <w:rPr>
          <w:rFonts w:cs="David" w:hint="cs"/>
          <w:rtl/>
        </w:rPr>
        <w:t xml:space="preserve">קיימים מתוצרת </w:t>
      </w:r>
      <w:r w:rsidRPr="00D67450">
        <w:rPr>
          <w:rFonts w:cs="David" w:hint="cs"/>
        </w:rPr>
        <w:t>HP</w:t>
      </w:r>
      <w:r w:rsidRPr="00D67450">
        <w:rPr>
          <w:rFonts w:cs="David" w:hint="cs"/>
          <w:rtl/>
        </w:rPr>
        <w:t xml:space="preserve"> ומארזי </w:t>
      </w:r>
      <w:r w:rsidRPr="00D67450">
        <w:rPr>
          <w:rFonts w:cs="David" w:hint="cs"/>
        </w:rPr>
        <w:t>BLADE</w:t>
      </w:r>
      <w:r w:rsidRPr="00D67450">
        <w:rPr>
          <w:rFonts w:cs="David" w:hint="cs"/>
          <w:rtl/>
        </w:rPr>
        <w:t xml:space="preserve"> לרבות ציוד תקשורת מוטמע באתרי רשות המסים בפריסה ארצית עבור רשות המסים בישראל, כולל תמיכה טכנית באמצעות מוקד טלפוני, תיקון תקלות חומרה ותוכנה, אספקת והתקנת חלקי חילוף ושדרוגים, אספקת חומרה ותוכנה חלופית, עדכוני תוכנה וקושחה, אבטחת מידע, התקנות, תחזוקה, תיעוד, אחריות, שירות ותמיכה, </w:t>
      </w:r>
      <w:r w:rsidRPr="00D67450">
        <w:rPr>
          <w:rFonts w:cs="David"/>
          <w:rtl/>
        </w:rPr>
        <w:t xml:space="preserve">בהתאם למכרז וחוזה עם מדינת ישראל – </w:t>
      </w:r>
      <w:r w:rsidRPr="00D67450">
        <w:rPr>
          <w:rFonts w:cs="David" w:hint="cs"/>
          <w:rtl/>
        </w:rPr>
        <w:t>רשות המסים בישראל, בביטוח</w:t>
      </w:r>
      <w:r w:rsidRPr="00D67450">
        <w:rPr>
          <w:rFonts w:cs="David"/>
          <w:rtl/>
        </w:rPr>
        <w:t xml:space="preserve"> </w:t>
      </w:r>
      <w:r w:rsidRPr="00D67450">
        <w:rPr>
          <w:rFonts w:cs="David" w:hint="cs"/>
          <w:rtl/>
        </w:rPr>
        <w:t>משולב</w:t>
      </w:r>
      <w:r w:rsidRPr="00D67450">
        <w:rPr>
          <w:rFonts w:cs="David"/>
          <w:rtl/>
        </w:rPr>
        <w:t xml:space="preserve"> </w:t>
      </w:r>
      <w:r w:rsidRPr="00D67450">
        <w:rPr>
          <w:rFonts w:cs="David" w:hint="cs"/>
          <w:rtl/>
        </w:rPr>
        <w:t>לאחריות</w:t>
      </w:r>
      <w:r w:rsidRPr="00D67450">
        <w:rPr>
          <w:rFonts w:cs="David"/>
          <w:rtl/>
        </w:rPr>
        <w:t xml:space="preserve"> </w:t>
      </w:r>
      <w:r w:rsidRPr="00D67450">
        <w:rPr>
          <w:rFonts w:cs="David" w:hint="cs"/>
          <w:rtl/>
        </w:rPr>
        <w:t>מקצועית</w:t>
      </w:r>
      <w:r w:rsidRPr="00D67450">
        <w:rPr>
          <w:rFonts w:cs="David"/>
          <w:rtl/>
        </w:rPr>
        <w:t xml:space="preserve"> </w:t>
      </w:r>
      <w:r w:rsidRPr="00D67450">
        <w:rPr>
          <w:rFonts w:cs="David" w:hint="cs"/>
          <w:rtl/>
        </w:rPr>
        <w:t>וחבות</w:t>
      </w:r>
      <w:r w:rsidRPr="00D67450">
        <w:rPr>
          <w:rFonts w:cs="David"/>
          <w:rtl/>
        </w:rPr>
        <w:t xml:space="preserve"> </w:t>
      </w:r>
      <w:r w:rsidRPr="00D67450">
        <w:rPr>
          <w:rFonts w:cs="David" w:hint="cs"/>
          <w:rtl/>
        </w:rPr>
        <w:t>המוצר</w:t>
      </w:r>
      <w:r w:rsidRPr="00D67450">
        <w:rPr>
          <w:rFonts w:cs="David"/>
          <w:rtl/>
        </w:rPr>
        <w:t>;</w:t>
      </w:r>
      <w:r w:rsidRPr="00D67450">
        <w:rPr>
          <w:rFonts w:cs="David"/>
          <w:rtl/>
        </w:rPr>
        <w:tab/>
        <w:t xml:space="preserve"> </w:t>
      </w:r>
    </w:p>
    <w:p w:rsidR="00D67450" w:rsidRPr="00D67450" w:rsidRDefault="00D67450" w:rsidP="00D67450">
      <w:pPr>
        <w:numPr>
          <w:ilvl w:val="0"/>
          <w:numId w:val="178"/>
        </w:numPr>
        <w:spacing w:before="100" w:beforeAutospacing="1" w:after="100" w:afterAutospacing="1" w:line="360" w:lineRule="auto"/>
        <w:ind w:left="356"/>
        <w:jc w:val="both"/>
        <w:rPr>
          <w:rFonts w:cs="David"/>
        </w:rPr>
      </w:pPr>
      <w:r w:rsidRPr="00D67450">
        <w:rPr>
          <w:rFonts w:cs="David" w:hint="cs"/>
          <w:rtl/>
        </w:rPr>
        <w:t>הפוליסה</w:t>
      </w:r>
      <w:r w:rsidRPr="00D67450">
        <w:rPr>
          <w:rFonts w:cs="David"/>
          <w:rtl/>
        </w:rPr>
        <w:t xml:space="preserve"> </w:t>
      </w:r>
      <w:r w:rsidRPr="00D67450">
        <w:rPr>
          <w:rFonts w:cs="David" w:hint="cs"/>
          <w:rtl/>
        </w:rPr>
        <w:t>מכסה</w:t>
      </w:r>
      <w:r w:rsidRPr="00D67450">
        <w:rPr>
          <w:rFonts w:cs="David"/>
          <w:rtl/>
        </w:rPr>
        <w:t xml:space="preserve"> </w:t>
      </w:r>
      <w:r w:rsidRPr="00D67450">
        <w:rPr>
          <w:rFonts w:cs="David" w:hint="cs"/>
          <w:rtl/>
        </w:rPr>
        <w:t>את</w:t>
      </w:r>
      <w:r w:rsidRPr="00D67450">
        <w:rPr>
          <w:rFonts w:cs="David"/>
          <w:rtl/>
        </w:rPr>
        <w:t xml:space="preserve"> </w:t>
      </w:r>
      <w:r w:rsidRPr="00D67450">
        <w:rPr>
          <w:rFonts w:cs="David" w:hint="cs"/>
          <w:rtl/>
        </w:rPr>
        <w:t>חבות</w:t>
      </w:r>
      <w:r w:rsidRPr="00D67450">
        <w:rPr>
          <w:rFonts w:cs="David"/>
          <w:rtl/>
        </w:rPr>
        <w:t xml:space="preserve"> </w:t>
      </w:r>
      <w:r w:rsidRPr="00D67450">
        <w:rPr>
          <w:rFonts w:cs="David" w:hint="cs"/>
          <w:rtl/>
        </w:rPr>
        <w:t>הספק</w:t>
      </w:r>
      <w:r w:rsidRPr="00D67450">
        <w:rPr>
          <w:rFonts w:cs="David"/>
          <w:rtl/>
        </w:rPr>
        <w:t xml:space="preserve">, </w:t>
      </w:r>
      <w:r w:rsidRPr="00D67450">
        <w:rPr>
          <w:rFonts w:cs="David" w:hint="cs"/>
          <w:rtl/>
        </w:rPr>
        <w:t>עובדיו</w:t>
      </w:r>
      <w:r w:rsidRPr="00D67450">
        <w:rPr>
          <w:rFonts w:cs="David"/>
          <w:rtl/>
        </w:rPr>
        <w:t xml:space="preserve"> </w:t>
      </w:r>
      <w:r w:rsidRPr="00D67450">
        <w:rPr>
          <w:rFonts w:cs="David" w:hint="cs"/>
          <w:rtl/>
        </w:rPr>
        <w:t>ובגין</w:t>
      </w:r>
      <w:r w:rsidRPr="00D67450">
        <w:rPr>
          <w:rFonts w:cs="David"/>
          <w:rtl/>
        </w:rPr>
        <w:t xml:space="preserve"> </w:t>
      </w:r>
      <w:r w:rsidRPr="00D67450">
        <w:rPr>
          <w:rFonts w:cs="David" w:hint="cs"/>
          <w:rtl/>
        </w:rPr>
        <w:t>כל</w:t>
      </w:r>
      <w:r w:rsidRPr="00D67450">
        <w:rPr>
          <w:rFonts w:cs="David"/>
          <w:rtl/>
        </w:rPr>
        <w:t xml:space="preserve"> </w:t>
      </w:r>
      <w:r w:rsidRPr="00D67450">
        <w:rPr>
          <w:rFonts w:cs="David" w:hint="cs"/>
          <w:rtl/>
        </w:rPr>
        <w:t>הפועלים</w:t>
      </w:r>
      <w:r w:rsidRPr="00D67450">
        <w:rPr>
          <w:rFonts w:cs="David"/>
          <w:rtl/>
        </w:rPr>
        <w:t xml:space="preserve"> </w:t>
      </w:r>
      <w:r w:rsidRPr="00D67450">
        <w:rPr>
          <w:rFonts w:cs="David" w:hint="cs"/>
          <w:rtl/>
        </w:rPr>
        <w:t>מטעמו</w:t>
      </w:r>
      <w:r w:rsidRPr="00D67450">
        <w:rPr>
          <w:rFonts w:cs="David"/>
          <w:rtl/>
        </w:rPr>
        <w:t>:-</w:t>
      </w:r>
    </w:p>
    <w:p w:rsidR="00D67450" w:rsidRPr="00D67450" w:rsidRDefault="00D67450" w:rsidP="00D67450">
      <w:pPr>
        <w:numPr>
          <w:ilvl w:val="2"/>
          <w:numId w:val="177"/>
        </w:numPr>
        <w:tabs>
          <w:tab w:val="left" w:pos="781"/>
        </w:tabs>
        <w:ind w:left="781" w:hanging="426"/>
        <w:jc w:val="both"/>
        <w:rPr>
          <w:rFonts w:ascii="Calibri" w:eastAsia="Calibri" w:hAnsi="Calibri" w:cs="David"/>
          <w:rtl/>
        </w:rPr>
      </w:pPr>
      <w:r w:rsidRPr="00D67450">
        <w:rPr>
          <w:rFonts w:ascii="Calibri" w:eastAsia="Calibri" w:hAnsi="Calibri" w:cs="David" w:hint="cs"/>
          <w:rtl/>
        </w:rPr>
        <w:t>בקשר</w:t>
      </w:r>
      <w:r w:rsidRPr="00D67450">
        <w:rPr>
          <w:rFonts w:ascii="Calibri" w:eastAsia="Calibri" w:hAnsi="Calibri" w:cs="David"/>
          <w:rtl/>
        </w:rPr>
        <w:t xml:space="preserve"> </w:t>
      </w:r>
      <w:r w:rsidRPr="00D67450">
        <w:rPr>
          <w:rFonts w:ascii="Calibri" w:eastAsia="Calibri" w:hAnsi="Calibri" w:cs="David" w:hint="cs"/>
          <w:rtl/>
        </w:rPr>
        <w:t>עם</w:t>
      </w:r>
      <w:r w:rsidRPr="00D67450">
        <w:rPr>
          <w:rFonts w:ascii="Calibri" w:eastAsia="Calibri" w:hAnsi="Calibri" w:cs="David"/>
          <w:rtl/>
        </w:rPr>
        <w:t xml:space="preserve"> </w:t>
      </w:r>
      <w:r w:rsidRPr="00D67450">
        <w:rPr>
          <w:rFonts w:ascii="Calibri" w:eastAsia="Calibri" w:hAnsi="Calibri" w:cs="David" w:hint="cs"/>
          <w:rtl/>
        </w:rPr>
        <w:t>מעשה</w:t>
      </w:r>
      <w:r w:rsidRPr="00D67450">
        <w:rPr>
          <w:rFonts w:ascii="Calibri" w:eastAsia="Calibri" w:hAnsi="Calibri" w:cs="David"/>
          <w:rtl/>
        </w:rPr>
        <w:t xml:space="preserve"> </w:t>
      </w:r>
      <w:r w:rsidRPr="00D67450">
        <w:rPr>
          <w:rFonts w:ascii="Calibri" w:eastAsia="Calibri" w:hAnsi="Calibri" w:cs="David" w:hint="cs"/>
          <w:rtl/>
        </w:rPr>
        <w:t>או</w:t>
      </w:r>
      <w:r w:rsidRPr="00D67450">
        <w:rPr>
          <w:rFonts w:ascii="Calibri" w:eastAsia="Calibri" w:hAnsi="Calibri" w:cs="David"/>
          <w:rtl/>
        </w:rPr>
        <w:t xml:space="preserve"> </w:t>
      </w:r>
      <w:r w:rsidRPr="00D67450">
        <w:rPr>
          <w:rFonts w:ascii="Calibri" w:eastAsia="Calibri" w:hAnsi="Calibri" w:cs="David" w:hint="cs"/>
          <w:rtl/>
        </w:rPr>
        <w:t>מחדל</w:t>
      </w:r>
      <w:r w:rsidRPr="00D67450">
        <w:rPr>
          <w:rFonts w:ascii="Calibri" w:eastAsia="Calibri" w:hAnsi="Calibri" w:cs="David"/>
          <w:rtl/>
        </w:rPr>
        <w:t xml:space="preserve"> </w:t>
      </w:r>
      <w:r w:rsidRPr="00D67450">
        <w:rPr>
          <w:rFonts w:ascii="Calibri" w:eastAsia="Calibri" w:hAnsi="Calibri" w:cs="David" w:hint="cs"/>
          <w:rtl/>
        </w:rPr>
        <w:t>מקצועי</w:t>
      </w:r>
      <w:r w:rsidRPr="00D67450">
        <w:rPr>
          <w:rFonts w:ascii="Calibri" w:eastAsia="Calibri" w:hAnsi="Calibri" w:cs="David"/>
          <w:rtl/>
        </w:rPr>
        <w:t xml:space="preserve">- </w:t>
      </w:r>
      <w:r w:rsidRPr="00D67450">
        <w:rPr>
          <w:rFonts w:ascii="Calibri" w:eastAsia="Calibri" w:hAnsi="Calibri" w:cs="David" w:hint="cs"/>
          <w:rtl/>
        </w:rPr>
        <w:t>כיסוי</w:t>
      </w:r>
      <w:r w:rsidRPr="00D67450">
        <w:rPr>
          <w:rFonts w:ascii="Calibri" w:eastAsia="Calibri" w:hAnsi="Calibri" w:cs="David"/>
          <w:rtl/>
        </w:rPr>
        <w:t xml:space="preserve"> </w:t>
      </w:r>
      <w:r w:rsidRPr="00D67450">
        <w:rPr>
          <w:rFonts w:ascii="Calibri" w:eastAsia="Calibri" w:hAnsi="Calibri" w:cs="David" w:hint="cs"/>
          <w:rtl/>
        </w:rPr>
        <w:t>בגין</w:t>
      </w:r>
      <w:r w:rsidRPr="00D67450">
        <w:rPr>
          <w:rFonts w:ascii="Calibri" w:eastAsia="Calibri" w:hAnsi="Calibri" w:cs="David"/>
          <w:rtl/>
        </w:rPr>
        <w:t xml:space="preserve"> </w:t>
      </w:r>
      <w:r w:rsidRPr="00D67450">
        <w:rPr>
          <w:rFonts w:ascii="Calibri" w:eastAsia="Calibri" w:hAnsi="Calibri" w:cs="David" w:hint="cs"/>
          <w:rtl/>
        </w:rPr>
        <w:t>הפרת</w:t>
      </w:r>
      <w:r w:rsidRPr="00D67450">
        <w:rPr>
          <w:rFonts w:ascii="Calibri" w:eastAsia="Calibri" w:hAnsi="Calibri" w:cs="David"/>
          <w:rtl/>
        </w:rPr>
        <w:t xml:space="preserve"> </w:t>
      </w:r>
      <w:r w:rsidRPr="00D67450">
        <w:rPr>
          <w:rFonts w:ascii="Calibri" w:eastAsia="Calibri" w:hAnsi="Calibri" w:cs="David" w:hint="cs"/>
          <w:rtl/>
        </w:rPr>
        <w:t>חובה</w:t>
      </w:r>
      <w:r w:rsidRPr="00D67450">
        <w:rPr>
          <w:rFonts w:ascii="Calibri" w:eastAsia="Calibri" w:hAnsi="Calibri" w:cs="David"/>
          <w:rtl/>
        </w:rPr>
        <w:t xml:space="preserve"> </w:t>
      </w:r>
      <w:r w:rsidRPr="00D67450">
        <w:rPr>
          <w:rFonts w:ascii="Calibri" w:eastAsia="Calibri" w:hAnsi="Calibri" w:cs="David" w:hint="cs"/>
          <w:rtl/>
        </w:rPr>
        <w:t>מקצועית</w:t>
      </w:r>
      <w:r w:rsidRPr="00D67450">
        <w:rPr>
          <w:rFonts w:ascii="Calibri" w:eastAsia="Calibri" w:hAnsi="Calibri" w:cs="David"/>
          <w:rtl/>
        </w:rPr>
        <w:t xml:space="preserve">, </w:t>
      </w:r>
      <w:r w:rsidRPr="00D67450">
        <w:rPr>
          <w:rFonts w:ascii="Calibri" w:eastAsia="Calibri" w:hAnsi="Calibri" w:cs="David" w:hint="cs"/>
          <w:rtl/>
        </w:rPr>
        <w:t>טעות</w:t>
      </w:r>
      <w:r w:rsidRPr="00D67450">
        <w:rPr>
          <w:rFonts w:ascii="Calibri" w:eastAsia="Calibri" w:hAnsi="Calibri" w:cs="David"/>
          <w:rtl/>
        </w:rPr>
        <w:t xml:space="preserve"> </w:t>
      </w:r>
      <w:r w:rsidRPr="00D67450">
        <w:rPr>
          <w:rFonts w:ascii="Calibri" w:eastAsia="Calibri" w:hAnsi="Calibri" w:cs="David" w:hint="cs"/>
          <w:rtl/>
        </w:rPr>
        <w:t>השמטה</w:t>
      </w:r>
      <w:r w:rsidRPr="00D67450">
        <w:rPr>
          <w:rFonts w:ascii="Calibri" w:eastAsia="Calibri" w:hAnsi="Calibri" w:cs="David"/>
          <w:rtl/>
        </w:rPr>
        <w:t xml:space="preserve">, </w:t>
      </w:r>
      <w:r w:rsidRPr="00D67450">
        <w:rPr>
          <w:rFonts w:ascii="Calibri" w:eastAsia="Calibri" w:hAnsi="Calibri" w:cs="David" w:hint="cs"/>
          <w:rtl/>
        </w:rPr>
        <w:t>הזנחה</w:t>
      </w:r>
      <w:r w:rsidRPr="00D67450">
        <w:rPr>
          <w:rFonts w:ascii="Calibri" w:eastAsia="Calibri" w:hAnsi="Calibri" w:cs="David"/>
          <w:rtl/>
        </w:rPr>
        <w:t xml:space="preserve"> </w:t>
      </w:r>
      <w:r w:rsidRPr="00D67450">
        <w:rPr>
          <w:rFonts w:ascii="Calibri" w:eastAsia="Calibri" w:hAnsi="Calibri" w:cs="David" w:hint="cs"/>
          <w:rtl/>
        </w:rPr>
        <w:t>ורשלנות</w:t>
      </w:r>
      <w:r w:rsidRPr="00D67450">
        <w:rPr>
          <w:rFonts w:ascii="Calibri" w:eastAsia="Calibri" w:hAnsi="Calibri" w:cs="David"/>
          <w:rtl/>
        </w:rPr>
        <w:t>;</w:t>
      </w:r>
    </w:p>
    <w:p w:rsidR="00D67450" w:rsidRPr="00D67450" w:rsidRDefault="00D67450" w:rsidP="00D67450">
      <w:pPr>
        <w:tabs>
          <w:tab w:val="left" w:pos="781"/>
        </w:tabs>
        <w:ind w:left="781" w:hanging="426"/>
        <w:rPr>
          <w:rFonts w:ascii="Calibri" w:eastAsia="Calibri" w:hAnsi="Calibri" w:cs="David"/>
          <w:rtl/>
        </w:rPr>
      </w:pPr>
    </w:p>
    <w:p w:rsidR="00D67450" w:rsidRPr="00D67450" w:rsidRDefault="00D67450" w:rsidP="00D67450">
      <w:pPr>
        <w:numPr>
          <w:ilvl w:val="2"/>
          <w:numId w:val="177"/>
        </w:numPr>
        <w:tabs>
          <w:tab w:val="left" w:pos="781"/>
        </w:tabs>
        <w:ind w:left="781" w:hanging="426"/>
        <w:jc w:val="both"/>
        <w:rPr>
          <w:rFonts w:ascii="Calibri" w:eastAsia="Calibri" w:hAnsi="Calibri" w:cs="David"/>
          <w:rtl/>
        </w:rPr>
      </w:pPr>
      <w:r w:rsidRPr="00D67450">
        <w:rPr>
          <w:rFonts w:ascii="Calibri" w:eastAsia="Calibri" w:hAnsi="Calibri" w:cs="David" w:hint="cs"/>
          <w:rtl/>
        </w:rPr>
        <w:t>חבותו</w:t>
      </w:r>
      <w:r w:rsidRPr="00D67450">
        <w:rPr>
          <w:rFonts w:ascii="Calibri" w:eastAsia="Calibri" w:hAnsi="Calibri" w:cs="David"/>
          <w:rtl/>
        </w:rPr>
        <w:t xml:space="preserve"> </w:t>
      </w:r>
      <w:r w:rsidRPr="00D67450">
        <w:rPr>
          <w:rFonts w:ascii="Calibri" w:eastAsia="Calibri" w:hAnsi="Calibri" w:cs="David" w:hint="cs"/>
          <w:rtl/>
        </w:rPr>
        <w:t>מפגם</w:t>
      </w:r>
      <w:r w:rsidRPr="00D67450">
        <w:rPr>
          <w:rFonts w:ascii="Calibri" w:eastAsia="Calibri" w:hAnsi="Calibri" w:cs="David"/>
          <w:rtl/>
        </w:rPr>
        <w:t xml:space="preserve"> </w:t>
      </w:r>
      <w:r w:rsidRPr="00D67450">
        <w:rPr>
          <w:rFonts w:ascii="Calibri" w:eastAsia="Calibri" w:hAnsi="Calibri" w:cs="David" w:hint="cs"/>
          <w:rtl/>
        </w:rPr>
        <w:t>במוצר</w:t>
      </w:r>
      <w:r w:rsidRPr="00D67450">
        <w:rPr>
          <w:rFonts w:ascii="Calibri" w:eastAsia="Calibri" w:hAnsi="Calibri" w:cs="David"/>
          <w:rtl/>
        </w:rPr>
        <w:t xml:space="preserve"> - </w:t>
      </w:r>
      <w:r w:rsidRPr="00D67450">
        <w:rPr>
          <w:rFonts w:ascii="Calibri" w:eastAsia="Calibri" w:hAnsi="Calibri" w:cs="David" w:hint="cs"/>
          <w:rtl/>
        </w:rPr>
        <w:t>כיסוי</w:t>
      </w:r>
      <w:r w:rsidRPr="00D67450">
        <w:rPr>
          <w:rFonts w:ascii="Calibri" w:eastAsia="Calibri" w:hAnsi="Calibri" w:cs="David"/>
          <w:rtl/>
        </w:rPr>
        <w:t xml:space="preserve"> </w:t>
      </w:r>
      <w:r w:rsidRPr="00D67450">
        <w:rPr>
          <w:rFonts w:ascii="Calibri" w:eastAsia="Calibri" w:hAnsi="Calibri" w:cs="David" w:hint="cs"/>
          <w:rtl/>
        </w:rPr>
        <w:t>בגין</w:t>
      </w:r>
      <w:r w:rsidRPr="00D67450">
        <w:rPr>
          <w:rFonts w:ascii="Calibri" w:eastAsia="Calibri" w:hAnsi="Calibri" w:cs="David"/>
          <w:rtl/>
        </w:rPr>
        <w:t xml:space="preserve"> </w:t>
      </w:r>
      <w:r w:rsidRPr="00D67450">
        <w:rPr>
          <w:rFonts w:ascii="Calibri" w:eastAsia="Calibri" w:hAnsi="Calibri" w:cs="David" w:hint="cs"/>
          <w:rtl/>
        </w:rPr>
        <w:t>נזקים</w:t>
      </w:r>
      <w:r w:rsidRPr="00D67450">
        <w:rPr>
          <w:rFonts w:ascii="Calibri" w:eastAsia="Calibri" w:hAnsi="Calibri" w:cs="David"/>
          <w:rtl/>
        </w:rPr>
        <w:t xml:space="preserve"> </w:t>
      </w:r>
      <w:r w:rsidRPr="00D67450">
        <w:rPr>
          <w:rFonts w:ascii="Calibri" w:eastAsia="Calibri" w:hAnsi="Calibri" w:cs="David" w:hint="cs"/>
          <w:rtl/>
        </w:rPr>
        <w:t>ייגרמו</w:t>
      </w:r>
      <w:r w:rsidRPr="00D67450">
        <w:rPr>
          <w:rFonts w:ascii="Calibri" w:eastAsia="Calibri" w:hAnsi="Calibri" w:cs="David"/>
          <w:rtl/>
        </w:rPr>
        <w:t xml:space="preserve"> </w:t>
      </w:r>
      <w:r w:rsidRPr="00D67450">
        <w:rPr>
          <w:rFonts w:ascii="Calibri" w:eastAsia="Calibri" w:hAnsi="Calibri" w:cs="David" w:hint="cs"/>
          <w:rtl/>
        </w:rPr>
        <w:t>בקשר</w:t>
      </w:r>
      <w:r w:rsidRPr="00D67450">
        <w:rPr>
          <w:rFonts w:ascii="Calibri" w:eastAsia="Calibri" w:hAnsi="Calibri" w:cs="David"/>
          <w:rtl/>
        </w:rPr>
        <w:t xml:space="preserve"> </w:t>
      </w:r>
      <w:r w:rsidRPr="00D67450">
        <w:rPr>
          <w:rFonts w:ascii="Calibri" w:eastAsia="Calibri" w:hAnsi="Calibri" w:cs="David" w:hint="cs"/>
          <w:rtl/>
        </w:rPr>
        <w:t>עם</w:t>
      </w:r>
      <w:r w:rsidRPr="00D67450">
        <w:rPr>
          <w:rFonts w:ascii="Calibri" w:eastAsia="Calibri" w:hAnsi="Calibri" w:cs="David"/>
          <w:rtl/>
        </w:rPr>
        <w:t xml:space="preserve"> </w:t>
      </w:r>
      <w:r w:rsidRPr="00D67450">
        <w:rPr>
          <w:rFonts w:ascii="Calibri" w:eastAsia="Calibri" w:hAnsi="Calibri" w:cs="David" w:hint="cs"/>
          <w:rtl/>
        </w:rPr>
        <w:t>מוצרים</w:t>
      </w:r>
      <w:r w:rsidRPr="00D67450">
        <w:rPr>
          <w:rFonts w:ascii="Calibri" w:eastAsia="Calibri" w:hAnsi="Calibri" w:cs="David"/>
          <w:rtl/>
        </w:rPr>
        <w:t xml:space="preserve"> </w:t>
      </w:r>
      <w:r w:rsidRPr="00D67450">
        <w:rPr>
          <w:rFonts w:ascii="Calibri" w:eastAsia="Calibri" w:hAnsi="Calibri" w:cs="David" w:hint="cs"/>
          <w:rtl/>
        </w:rPr>
        <w:t>שיוצרו</w:t>
      </w:r>
      <w:r w:rsidRPr="00D67450">
        <w:rPr>
          <w:rFonts w:ascii="Calibri" w:eastAsia="Calibri" w:hAnsi="Calibri" w:cs="David"/>
          <w:rtl/>
        </w:rPr>
        <w:t xml:space="preserve">, </w:t>
      </w:r>
      <w:r w:rsidRPr="00D67450">
        <w:rPr>
          <w:rFonts w:ascii="Calibri" w:eastAsia="Calibri" w:hAnsi="Calibri" w:cs="David" w:hint="cs"/>
          <w:rtl/>
        </w:rPr>
        <w:t>פותחו</w:t>
      </w:r>
      <w:r w:rsidRPr="00D67450">
        <w:rPr>
          <w:rFonts w:ascii="Calibri" w:eastAsia="Calibri" w:hAnsi="Calibri" w:cs="David"/>
          <w:rtl/>
        </w:rPr>
        <w:t xml:space="preserve">, </w:t>
      </w:r>
      <w:r w:rsidRPr="00D67450">
        <w:rPr>
          <w:rFonts w:ascii="Calibri" w:eastAsia="Calibri" w:hAnsi="Calibri" w:cs="David" w:hint="cs"/>
          <w:rtl/>
        </w:rPr>
        <w:t>הורכבו</w:t>
      </w:r>
      <w:r w:rsidRPr="00D67450">
        <w:rPr>
          <w:rFonts w:ascii="Calibri" w:eastAsia="Calibri" w:hAnsi="Calibri" w:cs="David"/>
          <w:rtl/>
        </w:rPr>
        <w:t xml:space="preserve">, </w:t>
      </w:r>
      <w:r w:rsidRPr="00D67450">
        <w:rPr>
          <w:rFonts w:ascii="Calibri" w:eastAsia="Calibri" w:hAnsi="Calibri" w:cs="David" w:hint="cs"/>
          <w:rtl/>
        </w:rPr>
        <w:t>תוקנו</w:t>
      </w:r>
      <w:r w:rsidRPr="00D67450">
        <w:rPr>
          <w:rFonts w:ascii="Calibri" w:eastAsia="Calibri" w:hAnsi="Calibri" w:cs="David"/>
          <w:rtl/>
        </w:rPr>
        <w:t xml:space="preserve">, </w:t>
      </w:r>
      <w:r w:rsidRPr="00D67450">
        <w:rPr>
          <w:rFonts w:ascii="Calibri" w:eastAsia="Calibri" w:hAnsi="Calibri" w:cs="David" w:hint="cs"/>
          <w:rtl/>
        </w:rPr>
        <w:t>סופקו</w:t>
      </w:r>
      <w:r w:rsidRPr="00D67450">
        <w:rPr>
          <w:rFonts w:ascii="Calibri" w:eastAsia="Calibri" w:hAnsi="Calibri" w:cs="David"/>
          <w:rtl/>
        </w:rPr>
        <w:t xml:space="preserve">, </w:t>
      </w:r>
      <w:r w:rsidRPr="00D67450">
        <w:rPr>
          <w:rFonts w:ascii="Calibri" w:eastAsia="Calibri" w:hAnsi="Calibri" w:cs="David" w:hint="cs"/>
          <w:rtl/>
        </w:rPr>
        <w:t>נמכרו</w:t>
      </w:r>
      <w:r w:rsidRPr="00D67450">
        <w:rPr>
          <w:rFonts w:ascii="Calibri" w:eastAsia="Calibri" w:hAnsi="Calibri" w:cs="David"/>
          <w:rtl/>
        </w:rPr>
        <w:t xml:space="preserve">, </w:t>
      </w:r>
      <w:r w:rsidRPr="00D67450">
        <w:rPr>
          <w:rFonts w:ascii="Calibri" w:eastAsia="Calibri" w:hAnsi="Calibri" w:cs="David" w:hint="cs"/>
          <w:rtl/>
        </w:rPr>
        <w:t>הופצו</w:t>
      </w:r>
      <w:r w:rsidRPr="00D67450">
        <w:rPr>
          <w:rFonts w:ascii="Calibri" w:eastAsia="Calibri" w:hAnsi="Calibri" w:cs="David"/>
          <w:rtl/>
        </w:rPr>
        <w:t xml:space="preserve"> </w:t>
      </w:r>
      <w:r w:rsidRPr="00D67450">
        <w:rPr>
          <w:rFonts w:ascii="Calibri" w:eastAsia="Calibri" w:hAnsi="Calibri" w:cs="David" w:hint="cs"/>
          <w:rtl/>
        </w:rPr>
        <w:t>או</w:t>
      </w:r>
      <w:r w:rsidRPr="00D67450">
        <w:rPr>
          <w:rFonts w:ascii="Calibri" w:eastAsia="Calibri" w:hAnsi="Calibri" w:cs="David"/>
          <w:rtl/>
        </w:rPr>
        <w:t xml:space="preserve"> </w:t>
      </w:r>
      <w:r w:rsidRPr="00D67450">
        <w:rPr>
          <w:rFonts w:ascii="Calibri" w:eastAsia="Calibri" w:hAnsi="Calibri" w:cs="David" w:hint="cs"/>
          <w:rtl/>
        </w:rPr>
        <w:t>טופלו</w:t>
      </w:r>
      <w:r w:rsidRPr="00D67450">
        <w:rPr>
          <w:rFonts w:ascii="Calibri" w:eastAsia="Calibri" w:hAnsi="Calibri" w:cs="David"/>
          <w:rtl/>
        </w:rPr>
        <w:t xml:space="preserve"> </w:t>
      </w:r>
      <w:r w:rsidRPr="00D67450">
        <w:rPr>
          <w:rFonts w:ascii="Calibri" w:eastAsia="Calibri" w:hAnsi="Calibri" w:cs="David" w:hint="cs"/>
          <w:rtl/>
        </w:rPr>
        <w:t>בכל</w:t>
      </w:r>
      <w:r w:rsidRPr="00D67450">
        <w:rPr>
          <w:rFonts w:ascii="Calibri" w:eastAsia="Calibri" w:hAnsi="Calibri" w:cs="David"/>
          <w:rtl/>
        </w:rPr>
        <w:t xml:space="preserve"> </w:t>
      </w:r>
      <w:r w:rsidRPr="00D67450">
        <w:rPr>
          <w:rFonts w:ascii="Calibri" w:eastAsia="Calibri" w:hAnsi="Calibri" w:cs="David" w:hint="cs"/>
          <w:rtl/>
        </w:rPr>
        <w:t>דרך</w:t>
      </w:r>
      <w:r w:rsidRPr="00D67450">
        <w:rPr>
          <w:rFonts w:ascii="Calibri" w:eastAsia="Calibri" w:hAnsi="Calibri" w:cs="David"/>
          <w:rtl/>
        </w:rPr>
        <w:t xml:space="preserve"> </w:t>
      </w:r>
      <w:r w:rsidRPr="00D67450">
        <w:rPr>
          <w:rFonts w:ascii="Calibri" w:eastAsia="Calibri" w:hAnsi="Calibri" w:cs="David" w:hint="cs"/>
          <w:rtl/>
        </w:rPr>
        <w:t>אחרת</w:t>
      </w:r>
      <w:r w:rsidRPr="00D67450">
        <w:rPr>
          <w:rFonts w:ascii="Calibri" w:eastAsia="Calibri" w:hAnsi="Calibri" w:cs="David"/>
          <w:rtl/>
        </w:rPr>
        <w:t xml:space="preserve"> </w:t>
      </w:r>
      <w:r w:rsidRPr="00D67450">
        <w:rPr>
          <w:rFonts w:ascii="Calibri" w:eastAsia="Calibri" w:hAnsi="Calibri" w:cs="David" w:hint="cs"/>
          <w:rtl/>
        </w:rPr>
        <w:t>על</w:t>
      </w:r>
      <w:r w:rsidRPr="00D67450">
        <w:rPr>
          <w:rFonts w:ascii="Calibri" w:eastAsia="Calibri" w:hAnsi="Calibri" w:cs="David"/>
          <w:rtl/>
        </w:rPr>
        <w:t xml:space="preserve"> </w:t>
      </w:r>
      <w:r w:rsidRPr="00D67450">
        <w:rPr>
          <w:rFonts w:ascii="Calibri" w:eastAsia="Calibri" w:hAnsi="Calibri" w:cs="David" w:hint="cs"/>
          <w:rtl/>
        </w:rPr>
        <w:t>ידי</w:t>
      </w:r>
      <w:r w:rsidRPr="00D67450">
        <w:rPr>
          <w:rFonts w:ascii="Calibri" w:eastAsia="Calibri" w:hAnsi="Calibri" w:cs="David"/>
          <w:rtl/>
        </w:rPr>
        <w:t xml:space="preserve">  </w:t>
      </w:r>
      <w:r w:rsidRPr="00D67450">
        <w:rPr>
          <w:rFonts w:ascii="Calibri" w:eastAsia="Calibri" w:hAnsi="Calibri" w:cs="David" w:hint="cs"/>
          <w:rtl/>
        </w:rPr>
        <w:t>הספק/היצרן</w:t>
      </w:r>
      <w:r w:rsidRPr="00D67450">
        <w:rPr>
          <w:rFonts w:ascii="Calibri" w:eastAsia="Calibri" w:hAnsi="Calibri" w:cs="David"/>
          <w:rtl/>
        </w:rPr>
        <w:t xml:space="preserve"> </w:t>
      </w:r>
      <w:r w:rsidRPr="00D67450">
        <w:rPr>
          <w:rFonts w:ascii="Calibri" w:eastAsia="Calibri" w:hAnsi="Calibri" w:cs="David" w:hint="cs"/>
          <w:rtl/>
        </w:rPr>
        <w:t>או</w:t>
      </w:r>
      <w:r w:rsidRPr="00D67450">
        <w:rPr>
          <w:rFonts w:ascii="Calibri" w:eastAsia="Calibri" w:hAnsi="Calibri" w:cs="David"/>
          <w:rtl/>
        </w:rPr>
        <w:t xml:space="preserve"> </w:t>
      </w:r>
      <w:r w:rsidRPr="00D67450">
        <w:rPr>
          <w:rFonts w:ascii="Calibri" w:eastAsia="Calibri" w:hAnsi="Calibri" w:cs="David" w:hint="cs"/>
          <w:rtl/>
        </w:rPr>
        <w:t>מי</w:t>
      </w:r>
      <w:r w:rsidRPr="00D67450">
        <w:rPr>
          <w:rFonts w:ascii="Calibri" w:eastAsia="Calibri" w:hAnsi="Calibri" w:cs="David"/>
          <w:rtl/>
        </w:rPr>
        <w:t xml:space="preserve"> </w:t>
      </w:r>
      <w:r w:rsidRPr="00D67450">
        <w:rPr>
          <w:rFonts w:ascii="Calibri" w:eastAsia="Calibri" w:hAnsi="Calibri" w:cs="David" w:hint="cs"/>
          <w:rtl/>
        </w:rPr>
        <w:t>מטעמם</w:t>
      </w:r>
      <w:r w:rsidRPr="00D67450">
        <w:rPr>
          <w:rFonts w:ascii="Calibri" w:eastAsia="Calibri" w:hAnsi="Calibri" w:cs="David"/>
          <w:rtl/>
        </w:rPr>
        <w:t xml:space="preserve">;            </w:t>
      </w:r>
    </w:p>
    <w:p w:rsidR="00D67450" w:rsidRPr="00D67450" w:rsidRDefault="00D67450" w:rsidP="00D67450">
      <w:pPr>
        <w:tabs>
          <w:tab w:val="left" w:pos="781"/>
        </w:tabs>
        <w:ind w:left="781" w:hanging="426"/>
        <w:rPr>
          <w:rFonts w:ascii="Calibri" w:eastAsia="Calibri" w:hAnsi="Calibri" w:cs="David"/>
          <w:rtl/>
        </w:rPr>
      </w:pPr>
    </w:p>
    <w:p w:rsidR="00D67450" w:rsidRPr="00D67450" w:rsidRDefault="00D67450" w:rsidP="00D67450">
      <w:pPr>
        <w:numPr>
          <w:ilvl w:val="2"/>
          <w:numId w:val="177"/>
        </w:numPr>
        <w:tabs>
          <w:tab w:val="left" w:pos="781"/>
        </w:tabs>
        <w:ind w:left="781" w:hanging="426"/>
        <w:jc w:val="both"/>
        <w:rPr>
          <w:rFonts w:ascii="Calibri" w:eastAsia="Calibri" w:hAnsi="Calibri" w:cs="David"/>
        </w:rPr>
      </w:pPr>
      <w:r w:rsidRPr="00D67450">
        <w:rPr>
          <w:rFonts w:ascii="Calibri" w:eastAsia="Calibri" w:hAnsi="Calibri" w:cs="David" w:hint="cs"/>
          <w:rtl/>
        </w:rPr>
        <w:t xml:space="preserve">פעילות הספק והיצרן, עובדיהם ובגין כל הפועלים מטעמם כולל </w:t>
      </w:r>
      <w:r w:rsidRPr="00D67450">
        <w:rPr>
          <w:rFonts w:cs="David" w:hint="cs"/>
          <w:rtl/>
        </w:rPr>
        <w:t xml:space="preserve">בגין </w:t>
      </w:r>
      <w:r w:rsidRPr="00D67450">
        <w:rPr>
          <w:rFonts w:cs="David"/>
          <w:rtl/>
        </w:rPr>
        <w:t>שירות תחזוק</w:t>
      </w:r>
      <w:r w:rsidRPr="00D67450">
        <w:rPr>
          <w:rFonts w:cs="David" w:hint="cs"/>
          <w:rtl/>
        </w:rPr>
        <w:t xml:space="preserve">ת שרתי </w:t>
      </w:r>
      <w:r w:rsidRPr="00D67450">
        <w:rPr>
          <w:rFonts w:cs="David"/>
        </w:rPr>
        <w:t xml:space="preserve">BLADE </w:t>
      </w:r>
      <w:r w:rsidRPr="00D67450">
        <w:rPr>
          <w:rFonts w:cs="David" w:hint="cs"/>
          <w:rtl/>
        </w:rPr>
        <w:t xml:space="preserve"> ו- </w:t>
      </w:r>
      <w:r w:rsidRPr="00D67450">
        <w:rPr>
          <w:rFonts w:cs="David" w:hint="cs"/>
        </w:rPr>
        <w:t>RACKMOUNT</w:t>
      </w:r>
      <w:r w:rsidRPr="00D67450">
        <w:rPr>
          <w:rFonts w:cs="David"/>
          <w:rtl/>
        </w:rPr>
        <w:t xml:space="preserve"> </w:t>
      </w:r>
      <w:r w:rsidRPr="00D67450">
        <w:rPr>
          <w:rFonts w:cs="David" w:hint="cs"/>
          <w:rtl/>
        </w:rPr>
        <w:t xml:space="preserve">קיימים מתוצרת </w:t>
      </w:r>
      <w:r w:rsidRPr="00D67450">
        <w:rPr>
          <w:rFonts w:cs="David" w:hint="cs"/>
        </w:rPr>
        <w:t>HP</w:t>
      </w:r>
      <w:r w:rsidRPr="00D67450">
        <w:rPr>
          <w:rFonts w:cs="David" w:hint="cs"/>
          <w:rtl/>
        </w:rPr>
        <w:t xml:space="preserve"> ומארזי </w:t>
      </w:r>
      <w:r w:rsidRPr="00D67450">
        <w:rPr>
          <w:rFonts w:cs="David" w:hint="cs"/>
        </w:rPr>
        <w:t>BLADE</w:t>
      </w:r>
      <w:r w:rsidRPr="00D67450">
        <w:rPr>
          <w:rFonts w:cs="David" w:hint="cs"/>
          <w:rtl/>
        </w:rPr>
        <w:t xml:space="preserve"> לרבות ציוד תקשורת מוטמע באתרי רשות המסים בפריסה ארצית עבור רשות המסים בישראל, כולל תמיכה טכנית באמצעות מוקד טלפוני, תיקון תקלות חומרה ותוכנה, אספקת והתקנת חלקי חילוף ושדרוגים, אספקת חומרה ותוכנה חלופית, עדכוני תוכנה וקושחה, אבטחת מידע, התקנות, תחזוקה, תיעוד, אחריות, שירות ותמיכה</w:t>
      </w:r>
      <w:r w:rsidRPr="00D67450">
        <w:rPr>
          <w:rFonts w:ascii="Calibri" w:eastAsia="Calibri" w:hAnsi="Calibri" w:cs="David" w:hint="cs"/>
          <w:rtl/>
        </w:rPr>
        <w:t xml:space="preserve">. </w:t>
      </w:r>
    </w:p>
    <w:p w:rsidR="00D67450" w:rsidRPr="00D67450" w:rsidRDefault="00D67450" w:rsidP="00D67450">
      <w:pPr>
        <w:numPr>
          <w:ilvl w:val="0"/>
          <w:numId w:val="178"/>
        </w:numPr>
        <w:spacing w:before="100" w:beforeAutospacing="1" w:after="100" w:afterAutospacing="1" w:line="480" w:lineRule="auto"/>
        <w:ind w:hanging="374"/>
        <w:jc w:val="both"/>
        <w:rPr>
          <w:rFonts w:cs="David"/>
        </w:rPr>
      </w:pPr>
      <w:r w:rsidRPr="00D67450">
        <w:rPr>
          <w:rFonts w:cs="David" w:hint="cs"/>
          <w:rtl/>
        </w:rPr>
        <w:t>גבולות</w:t>
      </w:r>
      <w:r w:rsidRPr="00D67450">
        <w:rPr>
          <w:rFonts w:cs="David"/>
          <w:rtl/>
        </w:rPr>
        <w:t xml:space="preserve"> </w:t>
      </w:r>
      <w:r w:rsidRPr="00D67450">
        <w:rPr>
          <w:rFonts w:cs="David" w:hint="cs"/>
          <w:rtl/>
        </w:rPr>
        <w:t>האחריות</w:t>
      </w:r>
      <w:r w:rsidRPr="00D67450">
        <w:rPr>
          <w:rFonts w:cs="David"/>
          <w:rtl/>
        </w:rPr>
        <w:t xml:space="preserve"> </w:t>
      </w:r>
      <w:r w:rsidRPr="00D67450">
        <w:rPr>
          <w:rFonts w:cs="David" w:hint="cs"/>
          <w:rtl/>
        </w:rPr>
        <w:t>למקרה</w:t>
      </w:r>
      <w:r w:rsidRPr="00D67450">
        <w:rPr>
          <w:rFonts w:cs="David"/>
          <w:rtl/>
        </w:rPr>
        <w:t xml:space="preserve"> </w:t>
      </w:r>
      <w:r w:rsidRPr="00D67450">
        <w:rPr>
          <w:rFonts w:cs="David" w:hint="cs"/>
          <w:rtl/>
        </w:rPr>
        <w:t>ולשנה</w:t>
      </w:r>
      <w:r w:rsidRPr="00D67450">
        <w:rPr>
          <w:rFonts w:cs="David"/>
          <w:rtl/>
        </w:rPr>
        <w:t xml:space="preserve"> </w:t>
      </w:r>
      <w:r w:rsidRPr="00D67450">
        <w:rPr>
          <w:rFonts w:cs="David" w:hint="cs"/>
          <w:rtl/>
        </w:rPr>
        <w:t>לא</w:t>
      </w:r>
      <w:r w:rsidRPr="00D67450">
        <w:rPr>
          <w:rFonts w:cs="David"/>
          <w:rtl/>
        </w:rPr>
        <w:t xml:space="preserve"> </w:t>
      </w:r>
      <w:r w:rsidRPr="00D67450">
        <w:rPr>
          <w:rFonts w:cs="David" w:hint="cs"/>
          <w:rtl/>
        </w:rPr>
        <w:t>יפחתו</w:t>
      </w:r>
      <w:r w:rsidRPr="00D67450">
        <w:rPr>
          <w:rFonts w:cs="David"/>
          <w:rtl/>
        </w:rPr>
        <w:t xml:space="preserve"> </w:t>
      </w:r>
      <w:r w:rsidRPr="00D67450">
        <w:rPr>
          <w:rFonts w:cs="David" w:hint="cs"/>
          <w:rtl/>
        </w:rPr>
        <w:t>מ</w:t>
      </w:r>
      <w:r w:rsidRPr="00D67450">
        <w:rPr>
          <w:rFonts w:cs="David"/>
          <w:rtl/>
        </w:rPr>
        <w:t xml:space="preserve"> – </w:t>
      </w:r>
      <w:r w:rsidRPr="00D67450">
        <w:rPr>
          <w:rFonts w:cs="David" w:hint="cs"/>
          <w:rtl/>
        </w:rPr>
        <w:t xml:space="preserve">1,000,000 </w:t>
      </w:r>
      <w:r w:rsidRPr="00D67450">
        <w:rPr>
          <w:rFonts w:cs="David"/>
          <w:rtl/>
        </w:rPr>
        <w:t xml:space="preserve"> </w:t>
      </w:r>
      <w:r w:rsidRPr="00D67450">
        <w:rPr>
          <w:rFonts w:cs="David" w:hint="cs"/>
          <w:rtl/>
        </w:rPr>
        <w:t>דולר</w:t>
      </w:r>
      <w:r w:rsidRPr="00D67450">
        <w:rPr>
          <w:rFonts w:cs="David"/>
          <w:rtl/>
        </w:rPr>
        <w:t xml:space="preserve"> </w:t>
      </w:r>
      <w:r w:rsidRPr="00D67450">
        <w:rPr>
          <w:rFonts w:cs="David" w:hint="cs"/>
          <w:rtl/>
        </w:rPr>
        <w:t>ארה</w:t>
      </w:r>
      <w:r w:rsidRPr="00D67450">
        <w:rPr>
          <w:rFonts w:cs="David"/>
          <w:rtl/>
        </w:rPr>
        <w:t>"</w:t>
      </w:r>
      <w:r w:rsidRPr="00D67450">
        <w:rPr>
          <w:rFonts w:cs="David" w:hint="cs"/>
          <w:rtl/>
        </w:rPr>
        <w:t>ב</w:t>
      </w:r>
      <w:r w:rsidRPr="00D67450">
        <w:rPr>
          <w:rFonts w:cs="David"/>
          <w:rtl/>
        </w:rPr>
        <w:t>;</w:t>
      </w:r>
    </w:p>
    <w:p w:rsidR="00D67450" w:rsidRPr="00D67450" w:rsidRDefault="00D67450" w:rsidP="00D67450">
      <w:pPr>
        <w:numPr>
          <w:ilvl w:val="0"/>
          <w:numId w:val="178"/>
        </w:numPr>
        <w:spacing w:before="100" w:beforeAutospacing="1" w:after="100" w:afterAutospacing="1" w:line="480" w:lineRule="auto"/>
        <w:ind w:hanging="374"/>
        <w:jc w:val="both"/>
        <w:rPr>
          <w:rFonts w:cs="David"/>
        </w:rPr>
      </w:pPr>
      <w:r w:rsidRPr="00D67450">
        <w:rPr>
          <w:rFonts w:cs="David" w:hint="cs"/>
          <w:rtl/>
        </w:rPr>
        <w:t>הכיסוי על פי הפוליסה מורחב לכלול את ההרחבות הבאות:-</w:t>
      </w:r>
    </w:p>
    <w:p w:rsidR="00D67450" w:rsidRPr="00D67450" w:rsidRDefault="00D67450" w:rsidP="00D67450">
      <w:pPr>
        <w:tabs>
          <w:tab w:val="left" w:pos="509"/>
        </w:tabs>
        <w:ind w:left="651"/>
        <w:rPr>
          <w:rFonts w:ascii="Calibri" w:eastAsia="Calibri" w:hAnsi="Calibri" w:cs="David"/>
          <w:rtl/>
        </w:rPr>
      </w:pPr>
      <w:r w:rsidRPr="00D67450">
        <w:rPr>
          <w:rFonts w:ascii="Calibri" w:eastAsia="Calibri" w:hAnsi="Calibri" w:cs="David"/>
          <w:rtl/>
        </w:rPr>
        <w:t xml:space="preserve">     - </w:t>
      </w:r>
      <w:r w:rsidRPr="00D67450">
        <w:rPr>
          <w:rFonts w:ascii="Calibri" w:eastAsia="Calibri" w:hAnsi="Calibri" w:cs="David" w:hint="cs"/>
          <w:rtl/>
        </w:rPr>
        <w:t>הארכת</w:t>
      </w:r>
      <w:r w:rsidRPr="00D67450">
        <w:rPr>
          <w:rFonts w:ascii="Calibri" w:eastAsia="Calibri" w:hAnsi="Calibri" w:cs="David"/>
          <w:rtl/>
        </w:rPr>
        <w:t xml:space="preserve"> </w:t>
      </w:r>
      <w:r w:rsidRPr="00D67450">
        <w:rPr>
          <w:rFonts w:ascii="Calibri" w:eastAsia="Calibri" w:hAnsi="Calibri" w:cs="David" w:hint="cs"/>
          <w:rtl/>
        </w:rPr>
        <w:t>תקופת</w:t>
      </w:r>
      <w:r w:rsidRPr="00D67450">
        <w:rPr>
          <w:rFonts w:ascii="Calibri" w:eastAsia="Calibri" w:hAnsi="Calibri" w:cs="David"/>
          <w:rtl/>
        </w:rPr>
        <w:t xml:space="preserve"> </w:t>
      </w:r>
      <w:r w:rsidRPr="00D67450">
        <w:rPr>
          <w:rFonts w:ascii="Calibri" w:eastAsia="Calibri" w:hAnsi="Calibri" w:cs="David" w:hint="cs"/>
          <w:rtl/>
        </w:rPr>
        <w:t>הגילוי</w:t>
      </w:r>
      <w:r w:rsidRPr="00D67450">
        <w:rPr>
          <w:rFonts w:ascii="Calibri" w:eastAsia="Calibri" w:hAnsi="Calibri" w:cs="David"/>
          <w:rtl/>
        </w:rPr>
        <w:t xml:space="preserve"> </w:t>
      </w:r>
      <w:r w:rsidRPr="00D67450">
        <w:rPr>
          <w:rFonts w:ascii="Calibri" w:eastAsia="Calibri" w:hAnsi="Calibri" w:cs="David" w:hint="cs"/>
          <w:rtl/>
        </w:rPr>
        <w:t>לפחות</w:t>
      </w:r>
      <w:r w:rsidRPr="00D67450">
        <w:rPr>
          <w:rFonts w:ascii="Calibri" w:eastAsia="Calibri" w:hAnsi="Calibri" w:cs="David"/>
          <w:rtl/>
        </w:rPr>
        <w:t xml:space="preserve"> 12  </w:t>
      </w:r>
      <w:r w:rsidRPr="00D67450">
        <w:rPr>
          <w:rFonts w:ascii="Calibri" w:eastAsia="Calibri" w:hAnsi="Calibri" w:cs="David" w:hint="cs"/>
          <w:rtl/>
        </w:rPr>
        <w:t>חודשים</w:t>
      </w:r>
      <w:r w:rsidRPr="00D67450">
        <w:rPr>
          <w:rFonts w:ascii="Calibri" w:eastAsia="Calibri" w:hAnsi="Calibri" w:cs="David"/>
          <w:rtl/>
        </w:rPr>
        <w:t>;</w:t>
      </w:r>
    </w:p>
    <w:p w:rsidR="00D67450" w:rsidRPr="00D67450" w:rsidRDefault="00D67450" w:rsidP="00D67450">
      <w:pPr>
        <w:tabs>
          <w:tab w:val="left" w:pos="509"/>
        </w:tabs>
        <w:ind w:left="651"/>
        <w:rPr>
          <w:rFonts w:ascii="Calibri" w:eastAsia="Calibri" w:hAnsi="Calibri" w:cs="David"/>
          <w:rtl/>
        </w:rPr>
      </w:pPr>
      <w:r w:rsidRPr="00D67450">
        <w:rPr>
          <w:rFonts w:ascii="Calibri" w:eastAsia="Calibri" w:hAnsi="Calibri" w:cs="David" w:hint="cs"/>
          <w:rtl/>
        </w:rPr>
        <w:t xml:space="preserve">  </w:t>
      </w:r>
      <w:r w:rsidRPr="00D67450">
        <w:rPr>
          <w:rFonts w:ascii="Calibri" w:eastAsia="Calibri" w:hAnsi="Calibri" w:cs="David"/>
          <w:rtl/>
        </w:rPr>
        <w:t xml:space="preserve">   - </w:t>
      </w:r>
      <w:r w:rsidRPr="00D67450">
        <w:rPr>
          <w:rFonts w:ascii="Calibri" w:eastAsia="Calibri" w:hAnsi="Calibri" w:cs="David" w:hint="cs"/>
          <w:rtl/>
        </w:rPr>
        <w:t>אחריות</w:t>
      </w:r>
      <w:r w:rsidRPr="00D67450">
        <w:rPr>
          <w:rFonts w:ascii="Calibri" w:eastAsia="Calibri" w:hAnsi="Calibri" w:cs="David"/>
          <w:rtl/>
        </w:rPr>
        <w:t xml:space="preserve"> </w:t>
      </w:r>
      <w:r w:rsidRPr="00D67450">
        <w:rPr>
          <w:rFonts w:ascii="Calibri" w:eastAsia="Calibri" w:hAnsi="Calibri" w:cs="David" w:hint="cs"/>
          <w:rtl/>
        </w:rPr>
        <w:t>צולבת</w:t>
      </w:r>
      <w:r w:rsidRPr="00D67450">
        <w:rPr>
          <w:rFonts w:ascii="Calibri" w:eastAsia="Calibri" w:hAnsi="Calibri" w:cs="David"/>
          <w:rtl/>
        </w:rPr>
        <w:t xml:space="preserve"> - </w:t>
      </w:r>
      <w:r w:rsidRPr="00D67450">
        <w:rPr>
          <w:rFonts w:ascii="Calibri" w:eastAsia="Calibri" w:hAnsi="Calibri" w:cs="David"/>
        </w:rPr>
        <w:t>Cross  Liability</w:t>
      </w:r>
      <w:r w:rsidRPr="00D67450">
        <w:rPr>
          <w:rFonts w:ascii="Calibri" w:eastAsia="Calibri" w:hAnsi="Calibri" w:cs="David" w:hint="cs"/>
          <w:rtl/>
        </w:rPr>
        <w:t xml:space="preserve">, אולם הכיסוי לא יחול על תביעות הספק כלפי מדינת </w:t>
      </w:r>
    </w:p>
    <w:p w:rsidR="00D67450" w:rsidRPr="00D67450" w:rsidRDefault="00D67450" w:rsidP="00D67450">
      <w:pPr>
        <w:tabs>
          <w:tab w:val="left" w:pos="509"/>
        </w:tabs>
        <w:ind w:left="651"/>
        <w:rPr>
          <w:rFonts w:ascii="Calibri" w:eastAsia="Calibri" w:hAnsi="Calibri" w:cs="David"/>
          <w:rtl/>
        </w:rPr>
      </w:pPr>
      <w:r w:rsidRPr="00D67450">
        <w:rPr>
          <w:rFonts w:ascii="Calibri" w:eastAsia="Calibri" w:hAnsi="Calibri" w:cs="David" w:hint="cs"/>
          <w:rtl/>
        </w:rPr>
        <w:t xml:space="preserve">       ישראל - רשות המסים בישראל.</w:t>
      </w:r>
    </w:p>
    <w:p w:rsidR="00D67450" w:rsidRPr="00D67450" w:rsidRDefault="00D67450" w:rsidP="00D67450">
      <w:pPr>
        <w:tabs>
          <w:tab w:val="left" w:pos="509"/>
        </w:tabs>
        <w:ind w:left="651"/>
        <w:rPr>
          <w:rFonts w:ascii="Calibri" w:eastAsia="Calibri" w:hAnsi="Calibri" w:cs="David"/>
          <w:rtl/>
        </w:rPr>
      </w:pPr>
    </w:p>
    <w:p w:rsidR="00D67450" w:rsidRPr="00D67450" w:rsidRDefault="00D67450" w:rsidP="00D67450">
      <w:pPr>
        <w:tabs>
          <w:tab w:val="left" w:pos="509"/>
        </w:tabs>
        <w:ind w:left="651"/>
        <w:rPr>
          <w:rFonts w:ascii="Calibri" w:eastAsia="Calibri" w:hAnsi="Calibri" w:cs="David"/>
          <w:rtl/>
        </w:rPr>
      </w:pPr>
      <w:r w:rsidRPr="00D67450">
        <w:rPr>
          <w:rFonts w:ascii="Calibri" w:eastAsia="Calibri" w:hAnsi="Calibri" w:cs="David" w:hint="cs"/>
          <w:rtl/>
        </w:rPr>
        <w:t xml:space="preserve"> </w:t>
      </w:r>
    </w:p>
    <w:p w:rsidR="00D67450" w:rsidRPr="00D67450" w:rsidRDefault="00D67450" w:rsidP="00D67450">
      <w:pPr>
        <w:numPr>
          <w:ilvl w:val="0"/>
          <w:numId w:val="178"/>
        </w:numPr>
        <w:spacing w:before="100" w:beforeAutospacing="1" w:after="100" w:afterAutospacing="1" w:line="360" w:lineRule="auto"/>
        <w:ind w:left="356"/>
        <w:jc w:val="both"/>
        <w:rPr>
          <w:rFonts w:cs="David"/>
        </w:rPr>
      </w:pPr>
      <w:r w:rsidRPr="00D67450">
        <w:rPr>
          <w:rFonts w:cs="David" w:hint="cs"/>
          <w:rtl/>
        </w:rPr>
        <w:t>הביטוח</w:t>
      </w:r>
      <w:r w:rsidRPr="00D67450">
        <w:rPr>
          <w:rFonts w:cs="David"/>
          <w:rtl/>
        </w:rPr>
        <w:t xml:space="preserve"> </w:t>
      </w:r>
      <w:r w:rsidRPr="00D67450">
        <w:rPr>
          <w:rFonts w:cs="David" w:hint="cs"/>
          <w:rtl/>
        </w:rPr>
        <w:t>מורחב</w:t>
      </w:r>
      <w:r w:rsidRPr="00D67450">
        <w:rPr>
          <w:rFonts w:cs="David"/>
          <w:rtl/>
        </w:rPr>
        <w:t xml:space="preserve"> </w:t>
      </w:r>
      <w:r w:rsidRPr="00D67450">
        <w:rPr>
          <w:rFonts w:cs="David" w:hint="cs"/>
          <w:rtl/>
        </w:rPr>
        <w:t>לשפות</w:t>
      </w:r>
      <w:r w:rsidRPr="00D67450">
        <w:rPr>
          <w:rFonts w:cs="David"/>
          <w:rtl/>
        </w:rPr>
        <w:t xml:space="preserve"> </w:t>
      </w:r>
      <w:r w:rsidRPr="00D67450">
        <w:rPr>
          <w:rFonts w:cs="David" w:hint="cs"/>
          <w:rtl/>
        </w:rPr>
        <w:t>את</w:t>
      </w:r>
      <w:r w:rsidRPr="00D67450">
        <w:rPr>
          <w:rFonts w:cs="David"/>
          <w:rtl/>
        </w:rPr>
        <w:t xml:space="preserve"> </w:t>
      </w:r>
      <w:r w:rsidRPr="00D67450">
        <w:rPr>
          <w:rFonts w:cs="David" w:hint="cs"/>
          <w:rtl/>
        </w:rPr>
        <w:t xml:space="preserve">מדינת ישראל </w:t>
      </w:r>
      <w:r w:rsidRPr="00D67450">
        <w:rPr>
          <w:rFonts w:cs="David"/>
          <w:rtl/>
        </w:rPr>
        <w:t>–</w:t>
      </w:r>
      <w:r w:rsidRPr="00D67450">
        <w:rPr>
          <w:rFonts w:cs="David" w:hint="cs"/>
          <w:rtl/>
        </w:rPr>
        <w:t xml:space="preserve"> רשות המסים בישראל, לגבי</w:t>
      </w:r>
      <w:r w:rsidRPr="00D67450">
        <w:rPr>
          <w:rFonts w:cs="David"/>
          <w:rtl/>
        </w:rPr>
        <w:t xml:space="preserve"> </w:t>
      </w:r>
      <w:r w:rsidRPr="00D67450">
        <w:rPr>
          <w:rFonts w:cs="David" w:hint="cs"/>
          <w:rtl/>
        </w:rPr>
        <w:t>אחריותם</w:t>
      </w:r>
      <w:r w:rsidRPr="00D67450">
        <w:rPr>
          <w:rFonts w:cs="David"/>
          <w:rtl/>
        </w:rPr>
        <w:t xml:space="preserve"> </w:t>
      </w:r>
      <w:r w:rsidRPr="00D67450">
        <w:rPr>
          <w:rFonts w:cs="David" w:hint="cs"/>
          <w:rtl/>
        </w:rPr>
        <w:t>בגין</w:t>
      </w:r>
      <w:r w:rsidRPr="00D67450">
        <w:rPr>
          <w:rFonts w:cs="David"/>
          <w:rtl/>
        </w:rPr>
        <w:t xml:space="preserve"> </w:t>
      </w:r>
      <w:r w:rsidRPr="00D67450">
        <w:rPr>
          <w:rFonts w:cs="David" w:hint="cs"/>
          <w:rtl/>
        </w:rPr>
        <w:t>נזק</w:t>
      </w:r>
      <w:r w:rsidRPr="00D67450">
        <w:rPr>
          <w:rFonts w:cs="David"/>
          <w:rtl/>
        </w:rPr>
        <w:t xml:space="preserve"> </w:t>
      </w:r>
      <w:r w:rsidRPr="00D67450">
        <w:rPr>
          <w:rFonts w:cs="David" w:hint="cs"/>
          <w:rtl/>
        </w:rPr>
        <w:t>עקב</w:t>
      </w:r>
      <w:r w:rsidRPr="00D67450">
        <w:rPr>
          <w:rFonts w:cs="David"/>
          <w:rtl/>
        </w:rPr>
        <w:t xml:space="preserve"> </w:t>
      </w:r>
      <w:r w:rsidRPr="00D67450">
        <w:rPr>
          <w:rFonts w:cs="David" w:hint="cs"/>
          <w:rtl/>
        </w:rPr>
        <w:t>פגם</w:t>
      </w:r>
      <w:r w:rsidRPr="00D67450">
        <w:rPr>
          <w:rFonts w:cs="David"/>
          <w:rtl/>
        </w:rPr>
        <w:t xml:space="preserve"> </w:t>
      </w:r>
      <w:r w:rsidRPr="00D67450">
        <w:rPr>
          <w:rFonts w:cs="David" w:hint="cs"/>
          <w:rtl/>
        </w:rPr>
        <w:t>במוצרים</w:t>
      </w:r>
      <w:r w:rsidRPr="00D67450">
        <w:rPr>
          <w:rFonts w:cs="David"/>
          <w:rtl/>
        </w:rPr>
        <w:t xml:space="preserve"> </w:t>
      </w:r>
      <w:r w:rsidRPr="00D67450">
        <w:rPr>
          <w:rFonts w:cs="David" w:hint="cs"/>
          <w:rtl/>
        </w:rPr>
        <w:t>אשר</w:t>
      </w:r>
      <w:r w:rsidRPr="00D67450">
        <w:rPr>
          <w:rFonts w:cs="David"/>
          <w:rtl/>
        </w:rPr>
        <w:t xml:space="preserve"> </w:t>
      </w:r>
      <w:r w:rsidRPr="00D67450">
        <w:rPr>
          <w:rFonts w:cs="David" w:hint="cs"/>
          <w:rtl/>
        </w:rPr>
        <w:t>סופקו, הותקנו, ותוחזקו</w:t>
      </w:r>
      <w:r w:rsidRPr="00D67450">
        <w:rPr>
          <w:rFonts w:cs="David"/>
          <w:rtl/>
        </w:rPr>
        <w:t xml:space="preserve"> </w:t>
      </w:r>
      <w:r w:rsidRPr="00D67450">
        <w:rPr>
          <w:rFonts w:cs="David" w:hint="cs"/>
          <w:rtl/>
        </w:rPr>
        <w:t>עבורם,</w:t>
      </w:r>
      <w:r w:rsidRPr="00D67450">
        <w:rPr>
          <w:rFonts w:cs="David"/>
          <w:rtl/>
        </w:rPr>
        <w:t xml:space="preserve"> </w:t>
      </w:r>
      <w:r w:rsidRPr="00D67450">
        <w:rPr>
          <w:rFonts w:cs="David" w:hint="cs"/>
          <w:rtl/>
        </w:rPr>
        <w:t>על</w:t>
      </w:r>
      <w:r w:rsidRPr="00D67450">
        <w:rPr>
          <w:rFonts w:cs="David"/>
          <w:rtl/>
        </w:rPr>
        <w:t xml:space="preserve"> </w:t>
      </w:r>
      <w:r w:rsidRPr="00D67450">
        <w:rPr>
          <w:rFonts w:cs="David" w:hint="cs"/>
          <w:rtl/>
        </w:rPr>
        <w:t>ידי</w:t>
      </w:r>
      <w:r w:rsidRPr="00D67450">
        <w:rPr>
          <w:rFonts w:cs="David"/>
          <w:rtl/>
        </w:rPr>
        <w:t xml:space="preserve"> </w:t>
      </w:r>
      <w:r w:rsidRPr="00D67450">
        <w:rPr>
          <w:rFonts w:cs="David" w:hint="cs"/>
          <w:rtl/>
        </w:rPr>
        <w:t>הספק/היצרן וכל</w:t>
      </w:r>
      <w:r w:rsidRPr="00D67450">
        <w:rPr>
          <w:rFonts w:cs="David"/>
          <w:rtl/>
        </w:rPr>
        <w:t xml:space="preserve"> </w:t>
      </w:r>
      <w:r w:rsidRPr="00D67450">
        <w:rPr>
          <w:rFonts w:cs="David" w:hint="cs"/>
          <w:rtl/>
        </w:rPr>
        <w:t>הפועלים</w:t>
      </w:r>
      <w:r w:rsidRPr="00D67450">
        <w:rPr>
          <w:rFonts w:cs="David"/>
          <w:rtl/>
        </w:rPr>
        <w:t xml:space="preserve"> </w:t>
      </w:r>
      <w:r w:rsidRPr="00D67450">
        <w:rPr>
          <w:rFonts w:cs="David" w:hint="cs"/>
          <w:rtl/>
        </w:rPr>
        <w:t>מטעמם</w:t>
      </w:r>
      <w:r w:rsidRPr="00D67450">
        <w:rPr>
          <w:rFonts w:cs="David"/>
          <w:rtl/>
        </w:rPr>
        <w:t xml:space="preserve"> </w:t>
      </w:r>
      <w:r w:rsidRPr="00D67450">
        <w:rPr>
          <w:rFonts w:cs="David" w:hint="cs"/>
          <w:rtl/>
        </w:rPr>
        <w:t>ו</w:t>
      </w:r>
      <w:r w:rsidRPr="00D67450">
        <w:rPr>
          <w:rFonts w:cs="David"/>
          <w:rtl/>
        </w:rPr>
        <w:t>/</w:t>
      </w:r>
      <w:r w:rsidRPr="00D67450">
        <w:rPr>
          <w:rFonts w:cs="David" w:hint="cs"/>
          <w:rtl/>
        </w:rPr>
        <w:t>או</w:t>
      </w:r>
      <w:r w:rsidRPr="00D67450">
        <w:rPr>
          <w:rFonts w:cs="David"/>
          <w:rtl/>
        </w:rPr>
        <w:t xml:space="preserve"> </w:t>
      </w:r>
      <w:r w:rsidRPr="00D67450">
        <w:rPr>
          <w:rFonts w:cs="David" w:hint="cs"/>
          <w:rtl/>
        </w:rPr>
        <w:t>ככל</w:t>
      </w:r>
      <w:r w:rsidRPr="00D67450">
        <w:rPr>
          <w:rFonts w:cs="David"/>
          <w:rtl/>
        </w:rPr>
        <w:t xml:space="preserve"> </w:t>
      </w:r>
      <w:r w:rsidRPr="00D67450">
        <w:rPr>
          <w:rFonts w:cs="David" w:hint="cs"/>
          <w:rtl/>
        </w:rPr>
        <w:t>שייחשבו</w:t>
      </w:r>
      <w:r w:rsidRPr="00D67450">
        <w:rPr>
          <w:rFonts w:cs="David"/>
          <w:rtl/>
        </w:rPr>
        <w:t xml:space="preserve"> </w:t>
      </w:r>
      <w:r w:rsidRPr="00D67450">
        <w:rPr>
          <w:rFonts w:cs="David" w:hint="cs"/>
          <w:rtl/>
        </w:rPr>
        <w:t>אחראים</w:t>
      </w:r>
      <w:r w:rsidRPr="00D67450">
        <w:rPr>
          <w:rFonts w:cs="David"/>
          <w:rtl/>
        </w:rPr>
        <w:t xml:space="preserve"> </w:t>
      </w:r>
      <w:r w:rsidRPr="00D67450">
        <w:rPr>
          <w:rFonts w:cs="David" w:hint="cs"/>
          <w:rtl/>
        </w:rPr>
        <w:t>למעשי</w:t>
      </w:r>
      <w:r w:rsidRPr="00D67450">
        <w:rPr>
          <w:rFonts w:cs="David"/>
          <w:rtl/>
        </w:rPr>
        <w:t xml:space="preserve"> </w:t>
      </w:r>
      <w:r w:rsidRPr="00D67450">
        <w:rPr>
          <w:rFonts w:cs="David" w:hint="cs"/>
          <w:rtl/>
        </w:rPr>
        <w:t>ו</w:t>
      </w:r>
      <w:r w:rsidRPr="00D67450">
        <w:rPr>
          <w:rFonts w:cs="David"/>
          <w:rtl/>
        </w:rPr>
        <w:t>/</w:t>
      </w:r>
      <w:r w:rsidRPr="00D67450">
        <w:rPr>
          <w:rFonts w:cs="David" w:hint="cs"/>
          <w:rtl/>
        </w:rPr>
        <w:t>או</w:t>
      </w:r>
      <w:r w:rsidRPr="00D67450">
        <w:rPr>
          <w:rFonts w:cs="David"/>
          <w:rtl/>
        </w:rPr>
        <w:t xml:space="preserve"> </w:t>
      </w:r>
      <w:r w:rsidRPr="00D67450">
        <w:rPr>
          <w:rFonts w:cs="David" w:hint="cs"/>
          <w:rtl/>
        </w:rPr>
        <w:t>מחדלי</w:t>
      </w:r>
      <w:r w:rsidRPr="00D67450">
        <w:rPr>
          <w:rFonts w:cs="David"/>
          <w:rtl/>
        </w:rPr>
        <w:t xml:space="preserve"> </w:t>
      </w:r>
      <w:r w:rsidRPr="00D67450">
        <w:rPr>
          <w:rFonts w:cs="David" w:hint="cs"/>
          <w:rtl/>
        </w:rPr>
        <w:t>הספק/היצרן</w:t>
      </w:r>
      <w:r w:rsidRPr="00D67450">
        <w:rPr>
          <w:rFonts w:cs="David"/>
          <w:rtl/>
        </w:rPr>
        <w:t xml:space="preserve"> </w:t>
      </w:r>
      <w:r w:rsidRPr="00D67450">
        <w:rPr>
          <w:rFonts w:cs="David" w:hint="cs"/>
          <w:rtl/>
        </w:rPr>
        <w:t>וכל</w:t>
      </w:r>
      <w:r w:rsidRPr="00D67450">
        <w:rPr>
          <w:rFonts w:cs="David"/>
          <w:rtl/>
        </w:rPr>
        <w:t xml:space="preserve"> </w:t>
      </w:r>
      <w:r w:rsidRPr="00D67450">
        <w:rPr>
          <w:rFonts w:cs="David" w:hint="cs"/>
          <w:rtl/>
        </w:rPr>
        <w:t>הפועלים</w:t>
      </w:r>
      <w:r w:rsidRPr="00D67450">
        <w:rPr>
          <w:rFonts w:cs="David"/>
          <w:rtl/>
        </w:rPr>
        <w:t xml:space="preserve"> </w:t>
      </w:r>
      <w:r w:rsidRPr="00D67450">
        <w:rPr>
          <w:rFonts w:cs="David" w:hint="cs"/>
          <w:rtl/>
        </w:rPr>
        <w:t>מטעמם</w:t>
      </w:r>
      <w:r w:rsidRPr="00D67450">
        <w:rPr>
          <w:rFonts w:cs="David"/>
          <w:rtl/>
        </w:rPr>
        <w:t xml:space="preserve">. </w:t>
      </w:r>
    </w:p>
    <w:p w:rsidR="00D67450" w:rsidRPr="00D67450" w:rsidRDefault="00D67450" w:rsidP="00D67450">
      <w:pPr>
        <w:spacing w:before="100" w:beforeAutospacing="1" w:after="100" w:afterAutospacing="1" w:line="360" w:lineRule="auto"/>
        <w:rPr>
          <w:rFonts w:cs="David"/>
          <w:rtl/>
        </w:rPr>
      </w:pPr>
      <w:r w:rsidRPr="00D67450">
        <w:rPr>
          <w:rFonts w:cs="David"/>
          <w:b/>
          <w:bCs/>
          <w:sz w:val="28"/>
          <w:szCs w:val="28"/>
          <w:u w:val="single"/>
          <w:rtl/>
        </w:rPr>
        <w:t>כללי</w:t>
      </w:r>
    </w:p>
    <w:p w:rsidR="00D67450" w:rsidRPr="00D67450" w:rsidRDefault="00D67450" w:rsidP="00D67450">
      <w:pPr>
        <w:spacing w:before="100" w:beforeAutospacing="1" w:after="100" w:afterAutospacing="1" w:line="360" w:lineRule="auto"/>
        <w:ind w:left="3"/>
        <w:jc w:val="both"/>
        <w:rPr>
          <w:rFonts w:cs="David"/>
          <w:rtl/>
        </w:rPr>
      </w:pPr>
      <w:r w:rsidRPr="00D67450">
        <w:rPr>
          <w:rFonts w:cs="David"/>
          <w:rtl/>
        </w:rPr>
        <w:t xml:space="preserve">בפוליסות הביטוח </w:t>
      </w:r>
      <w:r w:rsidRPr="00D67450">
        <w:rPr>
          <w:rFonts w:cs="David" w:hint="cs"/>
          <w:rtl/>
        </w:rPr>
        <w:t xml:space="preserve">הנ"ל </w:t>
      </w:r>
      <w:r w:rsidRPr="00D67450">
        <w:rPr>
          <w:rFonts w:cs="David"/>
          <w:rtl/>
        </w:rPr>
        <w:t>נכללו התנאים הבאים:</w:t>
      </w:r>
    </w:p>
    <w:p w:rsidR="00D67450" w:rsidRPr="00D67450" w:rsidRDefault="00D67450" w:rsidP="00D67450">
      <w:pPr>
        <w:numPr>
          <w:ilvl w:val="0"/>
          <w:numId w:val="176"/>
        </w:numPr>
        <w:spacing w:before="100" w:beforeAutospacing="1" w:after="100" w:afterAutospacing="1" w:line="360" w:lineRule="auto"/>
        <w:jc w:val="both"/>
        <w:rPr>
          <w:rFonts w:cs="David"/>
        </w:rPr>
      </w:pPr>
      <w:r w:rsidRPr="00D67450">
        <w:rPr>
          <w:rFonts w:cs="David"/>
          <w:rtl/>
        </w:rPr>
        <w:t xml:space="preserve">לשם המבוטח </w:t>
      </w:r>
      <w:r w:rsidRPr="00D67450">
        <w:rPr>
          <w:rFonts w:cs="David" w:hint="cs"/>
          <w:rtl/>
        </w:rPr>
        <w:t>ה</w:t>
      </w:r>
      <w:r w:rsidRPr="00D67450">
        <w:rPr>
          <w:rFonts w:cs="David"/>
          <w:rtl/>
        </w:rPr>
        <w:t xml:space="preserve">תווספו כמבוטחים נוספים: </w:t>
      </w:r>
      <w:r w:rsidRPr="00D67450">
        <w:rPr>
          <w:rFonts w:cs="David" w:hint="cs"/>
          <w:b/>
          <w:bCs/>
          <w:rtl/>
        </w:rPr>
        <w:t xml:space="preserve">מדינת ישראל </w:t>
      </w:r>
      <w:r w:rsidRPr="00D67450">
        <w:rPr>
          <w:rFonts w:cs="David"/>
          <w:b/>
          <w:bCs/>
          <w:rtl/>
        </w:rPr>
        <w:t>–</w:t>
      </w:r>
      <w:r w:rsidRPr="00D67450">
        <w:rPr>
          <w:rFonts w:cs="David" w:hint="cs"/>
          <w:b/>
          <w:bCs/>
          <w:rtl/>
        </w:rPr>
        <w:t xml:space="preserve"> רשות המסים בישראל</w:t>
      </w:r>
      <w:r w:rsidRPr="00D67450">
        <w:rPr>
          <w:rFonts w:cs="David"/>
          <w:rtl/>
        </w:rPr>
        <w:t>, בכפוף</w:t>
      </w:r>
      <w:r w:rsidRPr="00D67450">
        <w:rPr>
          <w:rFonts w:cs="David" w:hint="cs"/>
          <w:rtl/>
        </w:rPr>
        <w:t xml:space="preserve"> להרחבי </w:t>
      </w:r>
      <w:r w:rsidRPr="00D67450">
        <w:rPr>
          <w:rFonts w:cs="David"/>
          <w:rtl/>
        </w:rPr>
        <w:t xml:space="preserve">השיפוי </w:t>
      </w:r>
      <w:r w:rsidRPr="00D67450">
        <w:rPr>
          <w:rFonts w:cs="David" w:hint="cs"/>
          <w:rtl/>
        </w:rPr>
        <w:t xml:space="preserve">כמפורט </w:t>
      </w:r>
      <w:r w:rsidRPr="00D67450">
        <w:rPr>
          <w:rFonts w:cs="David"/>
          <w:rtl/>
        </w:rPr>
        <w:t xml:space="preserve">לעיל.  </w:t>
      </w:r>
    </w:p>
    <w:p w:rsidR="00D67450" w:rsidRPr="00D67450" w:rsidRDefault="00D67450" w:rsidP="00D67450">
      <w:pPr>
        <w:numPr>
          <w:ilvl w:val="0"/>
          <w:numId w:val="176"/>
        </w:numPr>
        <w:spacing w:before="100" w:beforeAutospacing="1" w:after="100" w:afterAutospacing="1" w:line="360" w:lineRule="auto"/>
        <w:jc w:val="both"/>
        <w:rPr>
          <w:rFonts w:cs="David"/>
        </w:rPr>
      </w:pPr>
      <w:r w:rsidRPr="00D67450">
        <w:rPr>
          <w:rFonts w:cs="David"/>
          <w:rtl/>
        </w:rPr>
        <w:t xml:space="preserve">בכל מקרה של צמצום או ביטול הביטוח ע"י אחד הצדדים לא יהיה להם כל תוקף, אלא </w:t>
      </w:r>
      <w:r w:rsidRPr="00D67450">
        <w:rPr>
          <w:rFonts w:cs="David" w:hint="cs"/>
          <w:rtl/>
        </w:rPr>
        <w:t xml:space="preserve">אם ניתנה </w:t>
      </w:r>
      <w:r w:rsidRPr="00D67450">
        <w:rPr>
          <w:rFonts w:cs="David"/>
          <w:rtl/>
        </w:rPr>
        <w:t>על ידינו הודעה מוקדמת של 60 יום לפחות במכתב רשום לחשב רשות המסים בישראל.</w:t>
      </w:r>
    </w:p>
    <w:p w:rsidR="00D67450" w:rsidRPr="00D67450" w:rsidRDefault="00D67450" w:rsidP="00D67450">
      <w:pPr>
        <w:numPr>
          <w:ilvl w:val="0"/>
          <w:numId w:val="176"/>
        </w:numPr>
        <w:spacing w:before="100" w:beforeAutospacing="1" w:after="100" w:afterAutospacing="1" w:line="360" w:lineRule="auto"/>
        <w:jc w:val="both"/>
        <w:rPr>
          <w:rFonts w:cs="David"/>
        </w:rPr>
      </w:pPr>
      <w:r w:rsidRPr="00D67450">
        <w:rPr>
          <w:rFonts w:cs="David"/>
          <w:rtl/>
        </w:rPr>
        <w:t xml:space="preserve"> אנו מוותרים על כל זכות תחלוף/שיבוב, תביעה, השתתפות או חזרה כלפי </w:t>
      </w:r>
      <w:r w:rsidRPr="00D67450">
        <w:rPr>
          <w:rFonts w:cs="David" w:hint="cs"/>
          <w:rtl/>
        </w:rPr>
        <w:t xml:space="preserve">מדינת ישראל </w:t>
      </w:r>
      <w:r w:rsidRPr="00D67450">
        <w:rPr>
          <w:rFonts w:cs="David"/>
          <w:rtl/>
        </w:rPr>
        <w:t>–</w:t>
      </w:r>
      <w:r w:rsidRPr="00D67450">
        <w:rPr>
          <w:rFonts w:cs="David" w:hint="cs"/>
          <w:rtl/>
        </w:rPr>
        <w:t xml:space="preserve"> רשות המסים בישראל </w:t>
      </w:r>
      <w:r w:rsidRPr="00D67450">
        <w:rPr>
          <w:rFonts w:cs="David"/>
          <w:rtl/>
        </w:rPr>
        <w:t>ועובדיהם,</w:t>
      </w:r>
      <w:r w:rsidRPr="00D67450">
        <w:rPr>
          <w:rFonts w:cs="David" w:hint="cs"/>
          <w:rtl/>
        </w:rPr>
        <w:t xml:space="preserve"> </w:t>
      </w:r>
      <w:r w:rsidRPr="00D67450">
        <w:rPr>
          <w:rFonts w:cs="David"/>
          <w:rtl/>
        </w:rPr>
        <w:t xml:space="preserve">ובלבד </w:t>
      </w:r>
      <w:r w:rsidRPr="00D67450">
        <w:rPr>
          <w:rFonts w:cs="David" w:hint="cs"/>
          <w:rtl/>
        </w:rPr>
        <w:t>שהוויתו</w:t>
      </w:r>
      <w:r w:rsidRPr="00D67450">
        <w:rPr>
          <w:rFonts w:cs="David" w:hint="eastAsia"/>
          <w:rtl/>
        </w:rPr>
        <w:t>ר</w:t>
      </w:r>
      <w:r w:rsidRPr="00D67450">
        <w:rPr>
          <w:rFonts w:cs="David"/>
          <w:rtl/>
        </w:rPr>
        <w:t xml:space="preserve"> לא יחול לטובת אדם שגרם לנזק מתוך</w:t>
      </w:r>
      <w:r w:rsidRPr="00D67450">
        <w:rPr>
          <w:rFonts w:cs="David" w:hint="cs"/>
          <w:rtl/>
        </w:rPr>
        <w:t xml:space="preserve"> </w:t>
      </w:r>
      <w:r w:rsidRPr="00D67450">
        <w:rPr>
          <w:rFonts w:cs="David"/>
          <w:rtl/>
        </w:rPr>
        <w:t>כוונת זדון.</w:t>
      </w:r>
    </w:p>
    <w:p w:rsidR="00D67450" w:rsidRPr="00D67450" w:rsidRDefault="00D67450" w:rsidP="00D67450">
      <w:pPr>
        <w:numPr>
          <w:ilvl w:val="0"/>
          <w:numId w:val="176"/>
        </w:numPr>
        <w:spacing w:before="100" w:beforeAutospacing="1" w:after="100" w:afterAutospacing="1" w:line="360" w:lineRule="auto"/>
        <w:jc w:val="both"/>
        <w:rPr>
          <w:rFonts w:cs="David"/>
        </w:rPr>
      </w:pPr>
      <w:r w:rsidRPr="00D67450">
        <w:rPr>
          <w:rFonts w:cs="David" w:hint="cs"/>
          <w:rtl/>
        </w:rPr>
        <w:t>הספק</w:t>
      </w:r>
      <w:r w:rsidRPr="00D67450">
        <w:rPr>
          <w:rFonts w:cs="David"/>
          <w:rtl/>
        </w:rPr>
        <w:t xml:space="preserve"> אחראי בלעדית כלפינו לתשלום דמי הביטוח עבור כל הפוליסות ולמילוי כל החובות המוטלות על המבוטח על פי תנאי הפוליסות.</w:t>
      </w:r>
    </w:p>
    <w:p w:rsidR="00D67450" w:rsidRPr="00D67450" w:rsidRDefault="00D67450" w:rsidP="00D67450">
      <w:pPr>
        <w:numPr>
          <w:ilvl w:val="0"/>
          <w:numId w:val="176"/>
        </w:numPr>
        <w:spacing w:before="100" w:beforeAutospacing="1" w:after="100" w:afterAutospacing="1" w:line="360" w:lineRule="auto"/>
        <w:jc w:val="both"/>
        <w:rPr>
          <w:rFonts w:cs="David"/>
        </w:rPr>
      </w:pPr>
      <w:r w:rsidRPr="00D67450">
        <w:rPr>
          <w:rFonts w:cs="David"/>
          <w:rtl/>
        </w:rPr>
        <w:t xml:space="preserve">ההשתתפויות העצמיות הנקובות בכל פוליסה ופוליסה תחולנה בלעדית על </w:t>
      </w:r>
      <w:r w:rsidRPr="00D67450">
        <w:rPr>
          <w:rFonts w:cs="David" w:hint="cs"/>
          <w:rtl/>
        </w:rPr>
        <w:t>הספק</w:t>
      </w:r>
      <w:r w:rsidRPr="00D67450">
        <w:rPr>
          <w:rFonts w:cs="David"/>
          <w:rtl/>
        </w:rPr>
        <w:t>.</w:t>
      </w:r>
    </w:p>
    <w:p w:rsidR="00D67450" w:rsidRPr="00D67450" w:rsidRDefault="00D67450" w:rsidP="00D67450">
      <w:pPr>
        <w:numPr>
          <w:ilvl w:val="0"/>
          <w:numId w:val="176"/>
        </w:numPr>
        <w:spacing w:before="100" w:beforeAutospacing="1" w:after="100" w:afterAutospacing="1" w:line="360" w:lineRule="auto"/>
        <w:jc w:val="both"/>
        <w:rPr>
          <w:rFonts w:cs="David"/>
        </w:rPr>
      </w:pPr>
      <w:r w:rsidRPr="00D67450">
        <w:rPr>
          <w:rFonts w:cs="David"/>
          <w:rtl/>
        </w:rPr>
        <w:t xml:space="preserve">כל סעיף בפוליסות הביטוח המפקיע או מקטין בדרך כל שהיא את אחריות המבטח, כאשר קיים ביטוח אחר לא יופעל כלפי </w:t>
      </w:r>
      <w:r w:rsidRPr="00D67450">
        <w:rPr>
          <w:rFonts w:cs="David" w:hint="cs"/>
          <w:rtl/>
        </w:rPr>
        <w:t xml:space="preserve">מדינת ישראל </w:t>
      </w:r>
      <w:r w:rsidRPr="00D67450">
        <w:rPr>
          <w:rFonts w:cs="David"/>
          <w:rtl/>
        </w:rPr>
        <w:t>–</w:t>
      </w:r>
      <w:r w:rsidRPr="00D67450">
        <w:rPr>
          <w:rFonts w:cs="David" w:hint="cs"/>
          <w:rtl/>
        </w:rPr>
        <w:t xml:space="preserve"> רשות המסים בישראל</w:t>
      </w:r>
      <w:r w:rsidRPr="00D67450">
        <w:rPr>
          <w:rFonts w:cs="David"/>
          <w:rtl/>
        </w:rPr>
        <w:t>, והביטוח הינו בחזקת ביטוח ראשוני המזכה</w:t>
      </w:r>
      <w:r w:rsidRPr="00D67450">
        <w:rPr>
          <w:rFonts w:cs="David" w:hint="cs"/>
          <w:rtl/>
        </w:rPr>
        <w:t xml:space="preserve"> </w:t>
      </w:r>
      <w:r w:rsidRPr="00D67450">
        <w:rPr>
          <w:rFonts w:cs="David"/>
          <w:rtl/>
        </w:rPr>
        <w:t>במלוא הזכויות על פי הביטוח.</w:t>
      </w:r>
    </w:p>
    <w:p w:rsidR="00D67450" w:rsidRPr="00D67450" w:rsidRDefault="00D67450" w:rsidP="00D67450">
      <w:pPr>
        <w:numPr>
          <w:ilvl w:val="0"/>
          <w:numId w:val="176"/>
        </w:numPr>
        <w:spacing w:before="100" w:beforeAutospacing="1" w:after="100" w:afterAutospacing="1" w:line="360" w:lineRule="auto"/>
        <w:jc w:val="both"/>
        <w:rPr>
          <w:rFonts w:cs="David"/>
        </w:rPr>
      </w:pPr>
      <w:r w:rsidRPr="00D67450">
        <w:rPr>
          <w:rFonts w:cs="David"/>
          <w:rtl/>
        </w:rPr>
        <w:t>תנאי הכיסוי של הפוליסות הנ"ל,</w:t>
      </w:r>
      <w:r w:rsidRPr="00D67450">
        <w:rPr>
          <w:rFonts w:cs="David" w:hint="cs"/>
          <w:rtl/>
        </w:rPr>
        <w:t xml:space="preserve"> למעט בביטוח אחריות מקצועית משולב עם ביטוח חבות המוצר, </w:t>
      </w:r>
      <w:r w:rsidRPr="00D67450">
        <w:rPr>
          <w:rFonts w:cs="David"/>
          <w:rtl/>
        </w:rPr>
        <w:t>לא יפחתו מהמקובל על פי תנאי "פוליסות נוסח ביט______(</w:t>
      </w:r>
      <w:r w:rsidRPr="00D67450">
        <w:rPr>
          <w:rFonts w:cs="David"/>
          <w:b/>
          <w:bCs/>
          <w:rtl/>
        </w:rPr>
        <w:t xml:space="preserve">יש  לציין </w:t>
      </w:r>
      <w:r w:rsidRPr="00D67450">
        <w:rPr>
          <w:rFonts w:cs="David" w:hint="cs"/>
          <w:b/>
          <w:bCs/>
          <w:rtl/>
        </w:rPr>
        <w:t>את שנת הנוסח</w:t>
      </w:r>
      <w:r w:rsidRPr="00D67450">
        <w:rPr>
          <w:rFonts w:cs="David"/>
          <w:rtl/>
        </w:rPr>
        <w:t xml:space="preserve">)", בכפוף להרחבת הכיסויים כמפורט לעיל.  </w:t>
      </w:r>
    </w:p>
    <w:p w:rsidR="00D67450" w:rsidRPr="00D67450" w:rsidRDefault="00D67450" w:rsidP="00D67450">
      <w:pPr>
        <w:numPr>
          <w:ilvl w:val="0"/>
          <w:numId w:val="176"/>
        </w:numPr>
        <w:spacing w:before="100" w:beforeAutospacing="1" w:after="100" w:afterAutospacing="1" w:line="360" w:lineRule="auto"/>
        <w:jc w:val="both"/>
        <w:rPr>
          <w:rFonts w:cs="David"/>
          <w:rtl/>
        </w:rPr>
      </w:pPr>
      <w:r w:rsidRPr="00D67450">
        <w:rPr>
          <w:rFonts w:cs="David" w:hint="cs"/>
          <w:rtl/>
        </w:rPr>
        <w:t>חריג כוונה ו/או רשלנות רבתי מבוטל ככל שקיים בכל הפוליסות המבוטחות.</w:t>
      </w:r>
    </w:p>
    <w:p w:rsidR="00D67450" w:rsidRPr="00D67450" w:rsidRDefault="00D67450" w:rsidP="00D67450">
      <w:pPr>
        <w:spacing w:line="360" w:lineRule="auto"/>
        <w:ind w:left="3"/>
        <w:jc w:val="both"/>
        <w:rPr>
          <w:rFonts w:cs="David"/>
          <w:b/>
          <w:bCs/>
          <w:rtl/>
        </w:rPr>
      </w:pPr>
      <w:r w:rsidRPr="00D67450">
        <w:rPr>
          <w:rFonts w:cs="David"/>
          <w:b/>
          <w:bCs/>
          <w:rtl/>
        </w:rPr>
        <w:t>בכפוף לתנאי וסייגי הפוליסות המקוריות עד כמה שלא שונו במפורש על פי האמור באישור זה</w:t>
      </w:r>
      <w:r w:rsidRPr="00D67450">
        <w:rPr>
          <w:rFonts w:cs="David" w:hint="cs"/>
          <w:b/>
          <w:bCs/>
          <w:rtl/>
        </w:rPr>
        <w:t xml:space="preserve"> </w:t>
      </w:r>
      <w:r w:rsidRPr="00D67450">
        <w:rPr>
          <w:rFonts w:cs="David"/>
          <w:b/>
          <w:bCs/>
          <w:rtl/>
        </w:rPr>
        <w:t>ובלבד שאין בשינויים אלו כדי לגרוע מתנאי הפוליסות המקוריות.</w:t>
      </w:r>
    </w:p>
    <w:p w:rsidR="00D67450" w:rsidRPr="00D67450" w:rsidRDefault="00D67450" w:rsidP="00D67450">
      <w:pPr>
        <w:spacing w:line="360" w:lineRule="auto"/>
        <w:ind w:left="3"/>
        <w:rPr>
          <w:rFonts w:cs="David"/>
          <w:rtl/>
        </w:rPr>
      </w:pPr>
    </w:p>
    <w:p w:rsidR="00D67450" w:rsidRPr="00D67450" w:rsidRDefault="00D67450" w:rsidP="00D67450">
      <w:pPr>
        <w:spacing w:line="360" w:lineRule="auto"/>
        <w:ind w:left="3"/>
        <w:rPr>
          <w:rFonts w:cs="David"/>
          <w:rtl/>
        </w:rPr>
      </w:pPr>
      <w:r w:rsidRPr="00D67450">
        <w:rPr>
          <w:rFonts w:cs="David"/>
          <w:rtl/>
        </w:rPr>
        <w:t xml:space="preserve">                                                                                       בכבוד רב,</w:t>
      </w:r>
    </w:p>
    <w:p w:rsidR="00D67450" w:rsidRPr="00D67450" w:rsidRDefault="00D67450" w:rsidP="00D67450">
      <w:pPr>
        <w:spacing w:line="360" w:lineRule="auto"/>
        <w:ind w:left="3"/>
        <w:rPr>
          <w:rFonts w:cs="David"/>
          <w:rtl/>
        </w:rPr>
      </w:pPr>
    </w:p>
    <w:p w:rsidR="00D67450" w:rsidRPr="00D67450" w:rsidRDefault="00D67450" w:rsidP="00D67450">
      <w:pPr>
        <w:spacing w:line="360" w:lineRule="auto"/>
        <w:ind w:left="3"/>
        <w:rPr>
          <w:rFonts w:cs="David"/>
          <w:rtl/>
        </w:rPr>
      </w:pPr>
      <w:r w:rsidRPr="00D67450">
        <w:rPr>
          <w:rFonts w:cs="David"/>
          <w:rtl/>
        </w:rPr>
        <w:t xml:space="preserve">                                                                    ___________________________</w:t>
      </w:r>
    </w:p>
    <w:p w:rsidR="00D67450" w:rsidRDefault="00D67450" w:rsidP="00D67450">
      <w:pPr>
        <w:pStyle w:val="afff7"/>
        <w:rPr>
          <w:rFonts w:cs="David"/>
          <w:b/>
          <w:bCs/>
          <w:sz w:val="28"/>
          <w:szCs w:val="28"/>
          <w:rtl/>
        </w:rPr>
      </w:pPr>
      <w:r w:rsidRPr="00D67450">
        <w:rPr>
          <w:rFonts w:ascii="Times New Roman" w:eastAsia="Times New Roman" w:hAnsi="Times New Roman" w:cs="David"/>
          <w:sz w:val="24"/>
          <w:szCs w:val="24"/>
          <w:rtl/>
        </w:rPr>
        <w:t>תאריך______________                        חתימת מורשה המבטח וחותמת המבטח</w:t>
      </w:r>
    </w:p>
    <w:p w:rsidR="00B83C64" w:rsidRPr="006F2196" w:rsidRDefault="00B83C64" w:rsidP="001B586B">
      <w:pPr>
        <w:pStyle w:val="afff7"/>
        <w:rPr>
          <w:rFonts w:cs="David"/>
          <w:b/>
          <w:bCs/>
          <w:sz w:val="28"/>
          <w:szCs w:val="28"/>
          <w:rtl/>
        </w:rPr>
      </w:pPr>
    </w:p>
    <w:p w:rsidR="001B586B" w:rsidRDefault="001B586B" w:rsidP="001B586B">
      <w:pPr>
        <w:pStyle w:val="afff7"/>
        <w:rPr>
          <w:rFonts w:cs="David"/>
          <w:sz w:val="24"/>
          <w:szCs w:val="24"/>
          <w:rtl/>
        </w:rPr>
      </w:pPr>
    </w:p>
    <w:p w:rsidR="00D67450" w:rsidRDefault="00D67450" w:rsidP="001B586B">
      <w:pPr>
        <w:pStyle w:val="afff7"/>
        <w:rPr>
          <w:rFonts w:cs="David"/>
          <w:sz w:val="24"/>
          <w:szCs w:val="24"/>
          <w:rtl/>
        </w:rPr>
      </w:pPr>
    </w:p>
    <w:p w:rsidR="00D67450" w:rsidRDefault="00D67450" w:rsidP="001B586B">
      <w:pPr>
        <w:pStyle w:val="afff7"/>
        <w:rPr>
          <w:rFonts w:cs="David"/>
          <w:sz w:val="24"/>
          <w:szCs w:val="24"/>
          <w:rtl/>
        </w:rPr>
      </w:pPr>
    </w:p>
    <w:p w:rsidR="00D67450" w:rsidRDefault="00D67450" w:rsidP="001B586B">
      <w:pPr>
        <w:pStyle w:val="afff7"/>
        <w:rPr>
          <w:rFonts w:cs="David"/>
          <w:sz w:val="24"/>
          <w:szCs w:val="24"/>
          <w:rtl/>
        </w:rPr>
      </w:pPr>
    </w:p>
    <w:p w:rsidR="00D67450" w:rsidRDefault="00D67450" w:rsidP="001B586B">
      <w:pPr>
        <w:pStyle w:val="afff7"/>
        <w:rPr>
          <w:rFonts w:cs="David"/>
          <w:sz w:val="24"/>
          <w:szCs w:val="24"/>
          <w:rtl/>
        </w:rPr>
      </w:pPr>
    </w:p>
    <w:p w:rsidR="00D67450" w:rsidRDefault="00D67450" w:rsidP="001B586B">
      <w:pPr>
        <w:pStyle w:val="afff7"/>
        <w:rPr>
          <w:rFonts w:cs="David"/>
          <w:sz w:val="24"/>
          <w:szCs w:val="24"/>
          <w:rtl/>
        </w:rPr>
      </w:pPr>
    </w:p>
    <w:p w:rsidR="00D67450" w:rsidRDefault="00D67450" w:rsidP="001B586B">
      <w:pPr>
        <w:pStyle w:val="afff7"/>
        <w:rPr>
          <w:rFonts w:cs="David"/>
          <w:sz w:val="24"/>
          <w:szCs w:val="24"/>
          <w:rtl/>
        </w:rPr>
      </w:pPr>
    </w:p>
    <w:p w:rsidR="00D67450" w:rsidRDefault="00D67450" w:rsidP="001B586B">
      <w:pPr>
        <w:pStyle w:val="afff7"/>
        <w:rPr>
          <w:rFonts w:cs="David"/>
          <w:sz w:val="24"/>
          <w:szCs w:val="24"/>
          <w:rtl/>
        </w:rPr>
      </w:pPr>
    </w:p>
    <w:p w:rsidR="00D67450" w:rsidRDefault="00D67450" w:rsidP="001B586B">
      <w:pPr>
        <w:pStyle w:val="afff7"/>
        <w:rPr>
          <w:rFonts w:cs="David"/>
          <w:sz w:val="24"/>
          <w:szCs w:val="24"/>
          <w:rtl/>
        </w:rPr>
      </w:pPr>
    </w:p>
    <w:p w:rsidR="00D67450" w:rsidRDefault="00D67450" w:rsidP="001B586B">
      <w:pPr>
        <w:pStyle w:val="afff7"/>
        <w:rPr>
          <w:rFonts w:cs="David"/>
          <w:sz w:val="24"/>
          <w:szCs w:val="24"/>
          <w:rtl/>
        </w:rPr>
      </w:pPr>
    </w:p>
    <w:p w:rsidR="00D67450" w:rsidRDefault="00D67450" w:rsidP="001B586B">
      <w:pPr>
        <w:pStyle w:val="afff7"/>
        <w:rPr>
          <w:rFonts w:cs="David"/>
          <w:sz w:val="24"/>
          <w:szCs w:val="24"/>
          <w:rtl/>
        </w:rPr>
      </w:pPr>
    </w:p>
    <w:p w:rsidR="00D67450" w:rsidRDefault="00D67450" w:rsidP="001B586B">
      <w:pPr>
        <w:pStyle w:val="afff7"/>
        <w:rPr>
          <w:rFonts w:cs="David"/>
          <w:sz w:val="24"/>
          <w:szCs w:val="24"/>
          <w:rtl/>
        </w:rPr>
      </w:pPr>
    </w:p>
    <w:p w:rsidR="00D67450" w:rsidRDefault="00D67450" w:rsidP="001B586B">
      <w:pPr>
        <w:pStyle w:val="afff7"/>
        <w:rPr>
          <w:rFonts w:cs="David"/>
          <w:sz w:val="24"/>
          <w:szCs w:val="24"/>
          <w:rtl/>
        </w:rPr>
      </w:pPr>
    </w:p>
    <w:p w:rsidR="00D67450" w:rsidRDefault="00D67450" w:rsidP="001B586B">
      <w:pPr>
        <w:pStyle w:val="afff7"/>
        <w:rPr>
          <w:rFonts w:cs="David"/>
          <w:sz w:val="24"/>
          <w:szCs w:val="24"/>
          <w:rtl/>
        </w:rPr>
      </w:pPr>
    </w:p>
    <w:p w:rsidR="00D67450" w:rsidRDefault="00D67450" w:rsidP="001B586B">
      <w:pPr>
        <w:pStyle w:val="afff7"/>
        <w:rPr>
          <w:rFonts w:cs="David"/>
          <w:sz w:val="24"/>
          <w:szCs w:val="24"/>
          <w:rtl/>
        </w:rPr>
      </w:pPr>
    </w:p>
    <w:p w:rsidR="00D67450" w:rsidRDefault="00D67450" w:rsidP="001B586B">
      <w:pPr>
        <w:pStyle w:val="afff7"/>
        <w:rPr>
          <w:rFonts w:cs="David"/>
          <w:sz w:val="24"/>
          <w:szCs w:val="24"/>
          <w:rtl/>
        </w:rPr>
      </w:pPr>
    </w:p>
    <w:p w:rsidR="00D67450" w:rsidRDefault="00D67450" w:rsidP="001B586B">
      <w:pPr>
        <w:pStyle w:val="afff7"/>
        <w:rPr>
          <w:rFonts w:cs="David"/>
          <w:sz w:val="24"/>
          <w:szCs w:val="24"/>
          <w:rtl/>
        </w:rPr>
      </w:pPr>
    </w:p>
    <w:p w:rsidR="00D67450" w:rsidRDefault="00D67450" w:rsidP="001B586B">
      <w:pPr>
        <w:pStyle w:val="afff7"/>
        <w:rPr>
          <w:rFonts w:cs="David"/>
          <w:sz w:val="24"/>
          <w:szCs w:val="24"/>
          <w:rtl/>
        </w:rPr>
      </w:pPr>
    </w:p>
    <w:p w:rsidR="00D67450" w:rsidRDefault="00D67450" w:rsidP="001B586B">
      <w:pPr>
        <w:pStyle w:val="afff7"/>
        <w:rPr>
          <w:rFonts w:cs="David"/>
          <w:sz w:val="24"/>
          <w:szCs w:val="24"/>
          <w:rtl/>
        </w:rPr>
      </w:pPr>
    </w:p>
    <w:p w:rsidR="00D67450" w:rsidRDefault="00D67450" w:rsidP="001B586B">
      <w:pPr>
        <w:pStyle w:val="afff7"/>
        <w:rPr>
          <w:rFonts w:cs="David"/>
          <w:sz w:val="24"/>
          <w:szCs w:val="24"/>
          <w:rtl/>
        </w:rPr>
      </w:pPr>
    </w:p>
    <w:p w:rsidR="00D67450" w:rsidRDefault="00D67450" w:rsidP="001B586B">
      <w:pPr>
        <w:pStyle w:val="afff7"/>
        <w:rPr>
          <w:rFonts w:cs="David"/>
          <w:sz w:val="24"/>
          <w:szCs w:val="24"/>
          <w:rtl/>
        </w:rPr>
      </w:pPr>
    </w:p>
    <w:p w:rsidR="00D67450" w:rsidRDefault="00D67450" w:rsidP="001B586B">
      <w:pPr>
        <w:pStyle w:val="afff7"/>
        <w:rPr>
          <w:rFonts w:cs="David"/>
          <w:sz w:val="24"/>
          <w:szCs w:val="24"/>
          <w:rtl/>
        </w:rPr>
      </w:pPr>
    </w:p>
    <w:p w:rsidR="00D67450" w:rsidRDefault="00D67450" w:rsidP="001B586B">
      <w:pPr>
        <w:pStyle w:val="afff7"/>
        <w:rPr>
          <w:rFonts w:cs="David"/>
          <w:sz w:val="24"/>
          <w:szCs w:val="24"/>
          <w:rtl/>
        </w:rPr>
      </w:pPr>
    </w:p>
    <w:p w:rsidR="00D67450" w:rsidRPr="006F2196" w:rsidRDefault="00D67450" w:rsidP="001B586B">
      <w:pPr>
        <w:pStyle w:val="afff7"/>
        <w:rPr>
          <w:rFonts w:cs="David"/>
          <w:sz w:val="24"/>
          <w:szCs w:val="24"/>
          <w:rtl/>
        </w:rPr>
      </w:pPr>
    </w:p>
    <w:p w:rsidR="001F6FB0" w:rsidRDefault="001F6FB0" w:rsidP="009F4D9C">
      <w:pPr>
        <w:pStyle w:val="20"/>
        <w:numPr>
          <w:ilvl w:val="0"/>
          <w:numId w:val="0"/>
        </w:numPr>
        <w:jc w:val="center"/>
        <w:rPr>
          <w:rtl/>
        </w:rPr>
      </w:pPr>
      <w:bookmarkStart w:id="825" w:name="_Toc423017836"/>
      <w:bookmarkStart w:id="826" w:name="_Toc447103607"/>
      <w:bookmarkStart w:id="827" w:name="_Toc454285763"/>
      <w:bookmarkStart w:id="828" w:name="_Toc501966980"/>
      <w:bookmarkStart w:id="829" w:name="נספח071ה"/>
      <w:r w:rsidRPr="00CA654E">
        <w:rPr>
          <w:rtl/>
        </w:rPr>
        <w:t>נספח</w:t>
      </w:r>
      <w:r>
        <w:rPr>
          <w:rFonts w:hint="cs"/>
          <w:rtl/>
        </w:rPr>
        <w:t xml:space="preserve"> 0.7.1ה</w:t>
      </w:r>
      <w:r w:rsidRPr="00CA654E">
        <w:rPr>
          <w:rtl/>
        </w:rPr>
        <w:t xml:space="preserve">' </w:t>
      </w:r>
      <w:r>
        <w:rPr>
          <w:rFonts w:hint="cs"/>
          <w:rtl/>
        </w:rPr>
        <w:t>כתב ערבות ביצוע</w:t>
      </w:r>
      <w:bookmarkEnd w:id="820"/>
      <w:bookmarkEnd w:id="825"/>
      <w:bookmarkEnd w:id="826"/>
      <w:bookmarkEnd w:id="827"/>
      <w:bookmarkEnd w:id="828"/>
    </w:p>
    <w:bookmarkEnd w:id="829"/>
    <w:p w:rsidR="001F6FB0" w:rsidRPr="00B66848" w:rsidRDefault="001F6FB0" w:rsidP="001F6FB0">
      <w:pPr>
        <w:pStyle w:val="Normal0"/>
        <w:jc w:val="center"/>
        <w:rPr>
          <w:b/>
          <w:bCs/>
          <w:sz w:val="24"/>
          <w:rtl/>
        </w:rPr>
      </w:pPr>
      <w:r w:rsidRPr="00B66848">
        <w:rPr>
          <w:b/>
          <w:bCs/>
          <w:sz w:val="24"/>
          <w:rtl/>
        </w:rPr>
        <w:t>כתב ערבות</w:t>
      </w:r>
    </w:p>
    <w:p w:rsidR="001F6FB0" w:rsidRPr="00CA654E" w:rsidRDefault="001F6FB0" w:rsidP="001F6FB0">
      <w:pPr>
        <w:pStyle w:val="Para0"/>
        <w:rPr>
          <w:rtl/>
        </w:rPr>
      </w:pPr>
      <w:r w:rsidRPr="00CA654E">
        <w:rPr>
          <w:rtl/>
        </w:rPr>
        <w:t>שם הבנק/חברת הביטוח: ________________________</w:t>
      </w:r>
    </w:p>
    <w:p w:rsidR="001F6FB0" w:rsidRPr="00CA654E" w:rsidRDefault="001F6FB0" w:rsidP="001F6FB0">
      <w:pPr>
        <w:pStyle w:val="Para0"/>
        <w:rPr>
          <w:rtl/>
        </w:rPr>
      </w:pPr>
      <w:r w:rsidRPr="00CA654E">
        <w:rPr>
          <w:rtl/>
        </w:rPr>
        <w:t>מס' טלפון: __________________________________</w:t>
      </w:r>
    </w:p>
    <w:p w:rsidR="001F6FB0" w:rsidRPr="00CA654E" w:rsidRDefault="001F6FB0" w:rsidP="001F6FB0">
      <w:pPr>
        <w:pStyle w:val="Para0"/>
        <w:rPr>
          <w:rtl/>
        </w:rPr>
      </w:pPr>
      <w:r w:rsidRPr="00CA654E">
        <w:rPr>
          <w:rtl/>
        </w:rPr>
        <w:t>מס' פקס:___________________________________</w:t>
      </w:r>
    </w:p>
    <w:p w:rsidR="001F6FB0" w:rsidRPr="00CA654E" w:rsidRDefault="001F6FB0" w:rsidP="001F6FB0">
      <w:pPr>
        <w:pStyle w:val="Normal0"/>
        <w:jc w:val="center"/>
        <w:rPr>
          <w:sz w:val="24"/>
          <w:rtl/>
        </w:rPr>
      </w:pPr>
    </w:p>
    <w:p w:rsidR="001F6FB0" w:rsidRPr="00CA654E" w:rsidRDefault="001F6FB0" w:rsidP="001F6FB0">
      <w:pPr>
        <w:pStyle w:val="Para0"/>
        <w:rPr>
          <w:rtl/>
        </w:rPr>
      </w:pPr>
      <w:r w:rsidRPr="00CA654E">
        <w:rPr>
          <w:rtl/>
        </w:rPr>
        <w:t xml:space="preserve">לכבוד </w:t>
      </w:r>
    </w:p>
    <w:p w:rsidR="001F6FB0" w:rsidRPr="00CA654E" w:rsidRDefault="001F6FB0" w:rsidP="001F6FB0">
      <w:pPr>
        <w:pStyle w:val="Para0"/>
        <w:rPr>
          <w:rtl/>
        </w:rPr>
      </w:pPr>
      <w:r w:rsidRPr="00CA654E">
        <w:rPr>
          <w:rtl/>
        </w:rPr>
        <w:t xml:space="preserve">ממשלת ישראל </w:t>
      </w:r>
    </w:p>
    <w:p w:rsidR="001F6FB0" w:rsidRPr="00061EC2" w:rsidRDefault="001F6FB0" w:rsidP="001F6FB0">
      <w:pPr>
        <w:pStyle w:val="Normal0"/>
        <w:rPr>
          <w:sz w:val="24"/>
          <w:rtl/>
        </w:rPr>
      </w:pPr>
      <w:r w:rsidRPr="00CA654E">
        <w:rPr>
          <w:rtl/>
        </w:rPr>
        <w:t xml:space="preserve">באמצעות </w:t>
      </w:r>
      <w:r w:rsidR="000427B7">
        <w:rPr>
          <w:sz w:val="24"/>
          <w:rtl/>
        </w:rPr>
        <w:t>רשות המסים בישראל</w:t>
      </w:r>
    </w:p>
    <w:p w:rsidR="001F6FB0" w:rsidRDefault="001F6FB0" w:rsidP="001F6FB0">
      <w:pPr>
        <w:pStyle w:val="Para0"/>
        <w:rPr>
          <w:rtl/>
        </w:rPr>
      </w:pPr>
      <w:r w:rsidRPr="00CA654E">
        <w:rPr>
          <w:rtl/>
        </w:rPr>
        <w:t>הנדון: ערבות</w:t>
      </w:r>
      <w:r>
        <w:rPr>
          <w:rtl/>
        </w:rPr>
        <w:t xml:space="preserve"> </w:t>
      </w:r>
      <w:r w:rsidRPr="00CA654E">
        <w:rPr>
          <w:rtl/>
        </w:rPr>
        <w:t>מס' _______________</w:t>
      </w:r>
    </w:p>
    <w:p w:rsidR="001F6FB0" w:rsidRPr="008E6475" w:rsidRDefault="001F6FB0" w:rsidP="001F6FB0">
      <w:pPr>
        <w:pStyle w:val="Para0"/>
        <w:rPr>
          <w:rtl/>
        </w:rPr>
      </w:pPr>
    </w:p>
    <w:p w:rsidR="001F6FB0" w:rsidRPr="008E6475" w:rsidRDefault="001F6FB0" w:rsidP="00197927">
      <w:pPr>
        <w:pStyle w:val="Para0"/>
        <w:spacing w:line="480" w:lineRule="auto"/>
      </w:pPr>
      <w:r w:rsidRPr="008E6475">
        <w:rPr>
          <w:rtl/>
        </w:rPr>
        <w:t>אנו ערבים בזה כלפיכם לסילוק כל סכום עד לסך</w:t>
      </w:r>
      <w:r>
        <w:rPr>
          <w:rFonts w:hint="cs"/>
          <w:rtl/>
        </w:rPr>
        <w:t xml:space="preserve"> </w:t>
      </w:r>
      <w:r w:rsidR="00163418">
        <w:rPr>
          <w:rFonts w:hint="cs"/>
          <w:rtl/>
        </w:rPr>
        <w:t xml:space="preserve"> </w:t>
      </w:r>
      <w:r w:rsidR="00691C6A">
        <w:rPr>
          <w:rFonts w:hint="cs"/>
          <w:rtl/>
        </w:rPr>
        <w:t>50</w:t>
      </w:r>
      <w:r w:rsidR="00163418">
        <w:rPr>
          <w:rFonts w:hint="cs"/>
          <w:rtl/>
        </w:rPr>
        <w:t xml:space="preserve">,000 </w:t>
      </w:r>
      <w:r>
        <w:rPr>
          <w:rFonts w:hint="cs"/>
          <w:rtl/>
        </w:rPr>
        <w:t xml:space="preserve">₪ </w:t>
      </w:r>
      <w:r w:rsidR="00163418">
        <w:rPr>
          <w:rFonts w:hint="cs"/>
          <w:rtl/>
        </w:rPr>
        <w:t>(</w:t>
      </w:r>
      <w:r w:rsidR="007F6A88">
        <w:rPr>
          <w:rFonts w:hint="cs"/>
          <w:rtl/>
        </w:rPr>
        <w:t>חמישים</w:t>
      </w:r>
      <w:r w:rsidR="00163418">
        <w:rPr>
          <w:rFonts w:hint="cs"/>
          <w:rtl/>
        </w:rPr>
        <w:t xml:space="preserve"> </w:t>
      </w:r>
      <w:r w:rsidR="00197927">
        <w:rPr>
          <w:rFonts w:hint="cs"/>
          <w:rtl/>
        </w:rPr>
        <w:t>אלף ש</w:t>
      </w:r>
      <w:r w:rsidR="007A37BB">
        <w:rPr>
          <w:rFonts w:hint="cs"/>
          <w:rtl/>
        </w:rPr>
        <w:t>קלים חדשים</w:t>
      </w:r>
      <w:r w:rsidR="00163418">
        <w:rPr>
          <w:rFonts w:hint="cs"/>
          <w:rtl/>
        </w:rPr>
        <w:t>)</w:t>
      </w:r>
      <w:r w:rsidR="00163418" w:rsidRPr="008E6475">
        <w:rPr>
          <w:rtl/>
        </w:rPr>
        <w:t xml:space="preserve"> </w:t>
      </w:r>
      <w:r w:rsidRPr="008E6475">
        <w:rPr>
          <w:rtl/>
        </w:rPr>
        <w:t>שיוצמד למדד</w:t>
      </w:r>
      <w:r w:rsidR="007A37BB">
        <w:rPr>
          <w:rFonts w:hint="cs"/>
          <w:rtl/>
        </w:rPr>
        <w:t>(</w:t>
      </w:r>
      <w:r>
        <w:rPr>
          <w:rFonts w:hint="cs"/>
          <w:rtl/>
        </w:rPr>
        <w:t>*)</w:t>
      </w:r>
      <w:r w:rsidRPr="008E6475">
        <w:rPr>
          <w:rtl/>
        </w:rPr>
        <w:t xml:space="preserve"> ______________ מתאריך</w:t>
      </w:r>
      <w:r>
        <w:rPr>
          <w:rFonts w:hint="cs"/>
          <w:rtl/>
        </w:rPr>
        <w:t xml:space="preserve"> ______________</w:t>
      </w:r>
      <w:r>
        <w:rPr>
          <w:rFonts w:hint="cs"/>
          <w:sz w:val="16"/>
          <w:szCs w:val="18"/>
          <w:rtl/>
        </w:rPr>
        <w:t xml:space="preserve"> </w:t>
      </w:r>
      <w:r w:rsidRPr="008E6475">
        <w:rPr>
          <w:rFonts w:hint="cs"/>
          <w:sz w:val="16"/>
          <w:szCs w:val="18"/>
          <w:rtl/>
        </w:rPr>
        <w:t xml:space="preserve">(תאריך תחילת תוקף הערבות) </w:t>
      </w:r>
      <w:r w:rsidRPr="008E6475">
        <w:rPr>
          <w:rtl/>
        </w:rPr>
        <w:t>אשר תדרשו מאת ___________________________</w:t>
      </w:r>
      <w:r w:rsidRPr="008E6475">
        <w:rPr>
          <w:rFonts w:hint="cs"/>
          <w:rtl/>
        </w:rPr>
        <w:t xml:space="preserve"> </w:t>
      </w:r>
      <w:r w:rsidRPr="008E6475">
        <w:rPr>
          <w:rtl/>
        </w:rPr>
        <w:t>(להלן "החייב") בקשר</w:t>
      </w:r>
      <w:r w:rsidRPr="008E6475">
        <w:rPr>
          <w:rFonts w:hint="cs"/>
          <w:rtl/>
        </w:rPr>
        <w:t xml:space="preserve"> </w:t>
      </w:r>
      <w:r w:rsidRPr="00061EC2">
        <w:rPr>
          <w:rtl/>
        </w:rPr>
        <w:t>ל</w:t>
      </w:r>
      <w:r w:rsidR="00EB5FFB" w:rsidRPr="00EB5FFB">
        <w:rPr>
          <w:rtl/>
        </w:rPr>
        <w:t xml:space="preserve">מכרז </w:t>
      </w:r>
      <w:r w:rsidR="00E87726">
        <w:t>2</w:t>
      </w:r>
      <w:r w:rsidR="00F372A7">
        <w:t>-2018</w:t>
      </w:r>
      <w:r w:rsidR="00EB5FFB" w:rsidRPr="00EB5FFB">
        <w:rPr>
          <w:rtl/>
        </w:rPr>
        <w:t xml:space="preserve"> </w:t>
      </w:r>
      <w:r w:rsidR="00F91447">
        <w:rPr>
          <w:rtl/>
        </w:rPr>
        <w:t xml:space="preserve">תחזוקת שרתי </w:t>
      </w:r>
      <w:r w:rsidR="00F91447">
        <w:t>BLADE</w:t>
      </w:r>
      <w:r w:rsidR="00F91447">
        <w:rPr>
          <w:rtl/>
        </w:rPr>
        <w:t xml:space="preserve"> ו- </w:t>
      </w:r>
      <w:r w:rsidR="00F91447">
        <w:t>RACKMOUNT</w:t>
      </w:r>
    </w:p>
    <w:p w:rsidR="001F6FB0" w:rsidRPr="008E6475" w:rsidRDefault="001F6FB0" w:rsidP="00740FBF">
      <w:pPr>
        <w:pStyle w:val="Para0"/>
        <w:spacing w:after="240"/>
      </w:pPr>
      <w:r w:rsidRPr="008E6475">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F6FB0" w:rsidRPr="00CA654E" w:rsidRDefault="001F6FB0" w:rsidP="00740FBF">
      <w:pPr>
        <w:pStyle w:val="Para0"/>
        <w:spacing w:line="480" w:lineRule="auto"/>
        <w:rPr>
          <w:rtl/>
        </w:rPr>
      </w:pPr>
      <w:r w:rsidRPr="00CA654E">
        <w:rPr>
          <w:rtl/>
        </w:rPr>
        <w:t xml:space="preserve">ערבות זו תהיה בתוקף </w:t>
      </w:r>
      <w:r>
        <w:rPr>
          <w:rFonts w:hint="cs"/>
          <w:rtl/>
        </w:rPr>
        <w:t xml:space="preserve">מ-______________ עד ______________ </w:t>
      </w:r>
      <w:r w:rsidRPr="00CA654E">
        <w:rPr>
          <w:rtl/>
        </w:rPr>
        <w:t>ועד בכלל.</w:t>
      </w:r>
    </w:p>
    <w:p w:rsidR="001F6FB0" w:rsidRPr="008E6475" w:rsidRDefault="001F6FB0" w:rsidP="001F6FB0">
      <w:pPr>
        <w:pStyle w:val="Para0"/>
      </w:pPr>
      <w:r w:rsidRPr="008E6475">
        <w:rPr>
          <w:rtl/>
        </w:rPr>
        <w:t>דרישה על פי ערבות זו יש להפנות לסניף הבנק/חב' הביטוח _____________________</w:t>
      </w:r>
    </w:p>
    <w:p w:rsidR="001F6FB0" w:rsidRPr="008E6475" w:rsidRDefault="001F6FB0" w:rsidP="001F6FB0">
      <w:pPr>
        <w:pStyle w:val="Para0"/>
      </w:pPr>
      <w:r w:rsidRPr="008E6475">
        <w:rPr>
          <w:rtl/>
        </w:rPr>
        <w:t xml:space="preserve">                                                                                       </w:t>
      </w:r>
      <w:r w:rsidRPr="008E6475">
        <w:rPr>
          <w:rFonts w:hint="cs"/>
          <w:rtl/>
        </w:rPr>
        <w:t xml:space="preserve">                   </w:t>
      </w:r>
      <w:r w:rsidRPr="008E6475">
        <w:rPr>
          <w:rtl/>
        </w:rPr>
        <w:t xml:space="preserve">   שם הבנק/חב' הביטוח</w:t>
      </w:r>
    </w:p>
    <w:p w:rsidR="001F6FB0" w:rsidRPr="008E6475" w:rsidRDefault="001F6FB0" w:rsidP="001F6FB0">
      <w:pPr>
        <w:pStyle w:val="Para0"/>
        <w:rPr>
          <w:rtl/>
        </w:rPr>
      </w:pPr>
    </w:p>
    <w:p w:rsidR="001F6FB0" w:rsidRPr="008E6475" w:rsidRDefault="001F6FB0" w:rsidP="001F6FB0">
      <w:pPr>
        <w:pStyle w:val="Para0"/>
      </w:pPr>
      <w:r w:rsidRPr="008E6475">
        <w:rPr>
          <w:rtl/>
        </w:rPr>
        <w:t>_____________________________      _____________________________</w:t>
      </w:r>
    </w:p>
    <w:p w:rsidR="001F6FB0" w:rsidRPr="008E6475" w:rsidRDefault="001F6FB0" w:rsidP="001F6FB0">
      <w:pPr>
        <w:pStyle w:val="Para0"/>
      </w:pPr>
      <w:r w:rsidRPr="008E6475">
        <w:rPr>
          <w:rtl/>
        </w:rPr>
        <w:t xml:space="preserve">                  מס' הבנק ומס' הסניף                             כתובת סניף הבנק/חברת הביטוח </w:t>
      </w:r>
    </w:p>
    <w:p w:rsidR="001F6FB0" w:rsidRDefault="001F6FB0" w:rsidP="001F6FB0">
      <w:pPr>
        <w:pStyle w:val="Para0"/>
        <w:rPr>
          <w:rtl/>
        </w:rPr>
      </w:pPr>
    </w:p>
    <w:p w:rsidR="001F6FB0" w:rsidRPr="008E6475" w:rsidRDefault="001F6FB0" w:rsidP="001F6FB0">
      <w:pPr>
        <w:pStyle w:val="Para0"/>
        <w:rPr>
          <w:rtl/>
        </w:rPr>
      </w:pPr>
      <w:r w:rsidRPr="008E6475">
        <w:rPr>
          <w:rtl/>
        </w:rPr>
        <w:t>ערבות זו אינה ניתנת להעברה</w:t>
      </w:r>
      <w:r>
        <w:rPr>
          <w:rFonts w:hint="cs"/>
          <w:rtl/>
        </w:rPr>
        <w:t>.</w:t>
      </w:r>
    </w:p>
    <w:p w:rsidR="001F6FB0" w:rsidRPr="008E6475" w:rsidRDefault="001F6FB0" w:rsidP="001F6FB0">
      <w:pPr>
        <w:pStyle w:val="Para0"/>
      </w:pPr>
    </w:p>
    <w:p w:rsidR="001F6FB0" w:rsidRPr="008E6475" w:rsidRDefault="001F6FB0" w:rsidP="001F6FB0">
      <w:pPr>
        <w:pStyle w:val="Para0"/>
      </w:pPr>
      <w:r w:rsidRPr="008E6475">
        <w:rPr>
          <w:rtl/>
        </w:rPr>
        <w:t xml:space="preserve">________________                  ________________                       ________________                  </w:t>
      </w:r>
    </w:p>
    <w:p w:rsidR="001F6FB0" w:rsidRPr="008E6475" w:rsidRDefault="001F6FB0" w:rsidP="001F6FB0">
      <w:pPr>
        <w:pStyle w:val="Para0"/>
      </w:pPr>
      <w:r w:rsidRPr="008E6475">
        <w:rPr>
          <w:rtl/>
        </w:rPr>
        <w:t xml:space="preserve">          תאריך                                           שם מלא                                         חתימה וחותמת </w:t>
      </w:r>
    </w:p>
    <w:p w:rsidR="001F6FB0" w:rsidRDefault="001F6FB0" w:rsidP="001F6FB0">
      <w:pPr>
        <w:pStyle w:val="H21"/>
        <w:outlineLvl w:val="0"/>
        <w:rPr>
          <w:szCs w:val="24"/>
          <w:rtl/>
        </w:rPr>
      </w:pPr>
      <w:r w:rsidRPr="00CA654E">
        <w:rPr>
          <w:color w:val="FF0000"/>
          <w:szCs w:val="24"/>
          <w:rtl/>
        </w:rPr>
        <w:br w:type="page"/>
      </w:r>
      <w:bookmarkStart w:id="830" w:name="_Toc318848607"/>
    </w:p>
    <w:p w:rsidR="00231BC7" w:rsidRPr="004E7007" w:rsidRDefault="00231BC7" w:rsidP="004E7007">
      <w:pPr>
        <w:rPr>
          <w:rtl/>
        </w:rPr>
      </w:pPr>
      <w:bookmarkStart w:id="831" w:name="_Toc422087714"/>
      <w:bookmarkStart w:id="832" w:name="_Toc423017838"/>
      <w:bookmarkStart w:id="833" w:name="_Toc447103608"/>
      <w:bookmarkStart w:id="834" w:name="_Toc454285764"/>
      <w:bookmarkEnd w:id="814"/>
      <w:bookmarkEnd w:id="815"/>
      <w:bookmarkEnd w:id="830"/>
    </w:p>
    <w:p w:rsidR="00231BC7" w:rsidRDefault="00231BC7" w:rsidP="00231BC7">
      <w:pPr>
        <w:pStyle w:val="20"/>
        <w:numPr>
          <w:ilvl w:val="0"/>
          <w:numId w:val="0"/>
        </w:numPr>
        <w:jc w:val="center"/>
        <w:rPr>
          <w:rtl/>
        </w:rPr>
      </w:pPr>
      <w:bookmarkStart w:id="835" w:name="_Toc501966981"/>
      <w:bookmarkStart w:id="836" w:name="נספח08"/>
      <w:r>
        <w:rPr>
          <w:rFonts w:hint="cs"/>
          <w:rtl/>
        </w:rPr>
        <w:t xml:space="preserve">נספח 0.8 </w:t>
      </w:r>
      <w:r>
        <w:rPr>
          <w:rtl/>
        </w:rPr>
        <w:t>–</w:t>
      </w:r>
      <w:r>
        <w:rPr>
          <w:rFonts w:hint="cs"/>
          <w:rtl/>
        </w:rPr>
        <w:t xml:space="preserve"> רשימת השרתים</w:t>
      </w:r>
      <w:bookmarkEnd w:id="835"/>
    </w:p>
    <w:bookmarkEnd w:id="836"/>
    <w:p w:rsidR="004E7007" w:rsidRPr="004E7007" w:rsidRDefault="004E7007" w:rsidP="004E7007">
      <w:pPr>
        <w:rPr>
          <w:rtl/>
        </w:rPr>
      </w:pPr>
    </w:p>
    <w:tbl>
      <w:tblPr>
        <w:tblStyle w:val="aff"/>
        <w:bidiVisual/>
        <w:tblW w:w="0" w:type="auto"/>
        <w:tblLook w:val="04A0" w:firstRow="1" w:lastRow="0" w:firstColumn="1" w:lastColumn="0" w:noHBand="0" w:noVBand="1"/>
      </w:tblPr>
      <w:tblGrid>
        <w:gridCol w:w="818"/>
        <w:gridCol w:w="4535"/>
        <w:gridCol w:w="1660"/>
        <w:gridCol w:w="1310"/>
        <w:gridCol w:w="2127"/>
      </w:tblGrid>
      <w:tr w:rsidR="00231BC7" w:rsidTr="002A7790">
        <w:trPr>
          <w:tblHeader/>
        </w:trPr>
        <w:tc>
          <w:tcPr>
            <w:tcW w:w="818" w:type="dxa"/>
            <w:vAlign w:val="center"/>
          </w:tcPr>
          <w:p w:rsidR="00231BC7" w:rsidRPr="002A7790" w:rsidRDefault="00231BC7" w:rsidP="004E7007">
            <w:pPr>
              <w:jc w:val="center"/>
              <w:rPr>
                <w:rFonts w:asciiTheme="majorBidi" w:hAnsiTheme="majorBidi" w:cstheme="majorBidi"/>
                <w:b/>
                <w:bCs/>
                <w:sz w:val="22"/>
                <w:szCs w:val="22"/>
                <w:rtl/>
              </w:rPr>
            </w:pPr>
            <w:r w:rsidRPr="002A7790">
              <w:rPr>
                <w:rFonts w:asciiTheme="majorBidi" w:hAnsiTheme="majorBidi" w:cstheme="majorBidi"/>
                <w:b/>
                <w:bCs/>
                <w:sz w:val="22"/>
                <w:szCs w:val="22"/>
                <w:rtl/>
              </w:rPr>
              <w:t>#</w:t>
            </w:r>
          </w:p>
        </w:tc>
        <w:tc>
          <w:tcPr>
            <w:tcW w:w="4535" w:type="dxa"/>
            <w:vAlign w:val="center"/>
          </w:tcPr>
          <w:p w:rsidR="00231BC7" w:rsidRPr="002A7790" w:rsidRDefault="00231BC7" w:rsidP="002A7790">
            <w:pPr>
              <w:bidi w:val="0"/>
              <w:jc w:val="center"/>
              <w:rPr>
                <w:rFonts w:asciiTheme="majorBidi" w:hAnsiTheme="majorBidi" w:cstheme="majorBidi"/>
                <w:b/>
                <w:bCs/>
                <w:sz w:val="22"/>
                <w:szCs w:val="22"/>
                <w:rtl/>
              </w:rPr>
            </w:pPr>
            <w:r w:rsidRPr="002A7790">
              <w:rPr>
                <w:rFonts w:asciiTheme="majorBidi" w:hAnsiTheme="majorBidi" w:cstheme="majorBidi"/>
                <w:b/>
                <w:bCs/>
                <w:sz w:val="22"/>
                <w:szCs w:val="22"/>
                <w:rtl/>
              </w:rPr>
              <w:t>דגם שרת</w:t>
            </w:r>
            <w:r w:rsidR="006B07B2" w:rsidRPr="002A7790">
              <w:rPr>
                <w:rFonts w:asciiTheme="majorBidi" w:hAnsiTheme="majorBidi" w:cstheme="majorBidi"/>
                <w:b/>
                <w:bCs/>
                <w:sz w:val="22"/>
                <w:szCs w:val="22"/>
                <w:rtl/>
              </w:rPr>
              <w:t xml:space="preserve"> / מארז</w:t>
            </w:r>
          </w:p>
        </w:tc>
        <w:tc>
          <w:tcPr>
            <w:tcW w:w="1660" w:type="dxa"/>
            <w:vAlign w:val="center"/>
          </w:tcPr>
          <w:p w:rsidR="00231BC7" w:rsidRPr="002A7790" w:rsidRDefault="00231BC7" w:rsidP="004E7007">
            <w:pPr>
              <w:jc w:val="center"/>
              <w:rPr>
                <w:rFonts w:asciiTheme="majorBidi" w:hAnsiTheme="majorBidi" w:cstheme="majorBidi"/>
                <w:b/>
                <w:bCs/>
                <w:sz w:val="22"/>
                <w:szCs w:val="22"/>
                <w:rtl/>
              </w:rPr>
            </w:pPr>
            <w:r w:rsidRPr="002A7790">
              <w:rPr>
                <w:rFonts w:asciiTheme="majorBidi" w:hAnsiTheme="majorBidi" w:cstheme="majorBidi"/>
                <w:b/>
                <w:bCs/>
                <w:sz w:val="22"/>
                <w:szCs w:val="22"/>
                <w:rtl/>
              </w:rPr>
              <w:t>מס"ד</w:t>
            </w:r>
          </w:p>
        </w:tc>
        <w:tc>
          <w:tcPr>
            <w:tcW w:w="1310" w:type="dxa"/>
            <w:vAlign w:val="center"/>
          </w:tcPr>
          <w:p w:rsidR="00231BC7" w:rsidRPr="002A7790" w:rsidRDefault="00231BC7" w:rsidP="004E7007">
            <w:pPr>
              <w:jc w:val="center"/>
              <w:rPr>
                <w:rFonts w:asciiTheme="majorBidi" w:hAnsiTheme="majorBidi" w:cstheme="majorBidi"/>
                <w:b/>
                <w:bCs/>
                <w:sz w:val="22"/>
                <w:szCs w:val="22"/>
                <w:rtl/>
              </w:rPr>
            </w:pPr>
            <w:r w:rsidRPr="002A7790">
              <w:rPr>
                <w:rFonts w:asciiTheme="majorBidi" w:hAnsiTheme="majorBidi" w:cstheme="majorBidi"/>
                <w:b/>
                <w:bCs/>
                <w:sz w:val="22"/>
                <w:szCs w:val="22"/>
                <w:rtl/>
              </w:rPr>
              <w:t>תום אחריות</w:t>
            </w:r>
          </w:p>
        </w:tc>
        <w:tc>
          <w:tcPr>
            <w:tcW w:w="2127" w:type="dxa"/>
            <w:vAlign w:val="center"/>
          </w:tcPr>
          <w:p w:rsidR="00231BC7" w:rsidRPr="002A7790" w:rsidRDefault="004E7007" w:rsidP="004E7007">
            <w:pPr>
              <w:jc w:val="center"/>
              <w:rPr>
                <w:rFonts w:asciiTheme="majorBidi" w:hAnsiTheme="majorBidi" w:cstheme="majorBidi"/>
                <w:b/>
                <w:bCs/>
                <w:sz w:val="22"/>
                <w:szCs w:val="22"/>
                <w:rtl/>
              </w:rPr>
            </w:pPr>
            <w:r w:rsidRPr="002A7790">
              <w:rPr>
                <w:rFonts w:asciiTheme="majorBidi" w:hAnsiTheme="majorBidi" w:cstheme="majorBidi"/>
                <w:b/>
                <w:bCs/>
                <w:sz w:val="22"/>
                <w:szCs w:val="22"/>
                <w:rtl/>
              </w:rPr>
              <w:t>מועד כניסה לתחזוקה במסגרת ההסכם</w:t>
            </w:r>
          </w:p>
        </w:tc>
      </w:tr>
      <w:tr w:rsidR="002A7790" w:rsidTr="002A7790">
        <w:tc>
          <w:tcPr>
            <w:tcW w:w="818" w:type="dxa"/>
          </w:tcPr>
          <w:p w:rsidR="006B07B2" w:rsidRPr="002A7790" w:rsidRDefault="006B07B2" w:rsidP="006B07B2">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6B07B2" w:rsidRPr="002A7790" w:rsidRDefault="006B07B2" w:rsidP="002A7790">
            <w:pPr>
              <w:bidi w:val="0"/>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HP BLc7000 1 PH 2 PSU 4 Fan Full ICE Kit</w:t>
            </w:r>
          </w:p>
        </w:tc>
        <w:tc>
          <w:tcPr>
            <w:tcW w:w="1660" w:type="dxa"/>
            <w:vAlign w:val="center"/>
          </w:tcPr>
          <w:p w:rsidR="006B07B2" w:rsidRPr="002A7790" w:rsidRDefault="006B07B2" w:rsidP="006B07B2">
            <w:pPr>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GB8828VDBY</w:t>
            </w:r>
          </w:p>
        </w:tc>
        <w:tc>
          <w:tcPr>
            <w:tcW w:w="1310"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2A7790" w:rsidTr="002A7790">
        <w:tc>
          <w:tcPr>
            <w:tcW w:w="818" w:type="dxa"/>
          </w:tcPr>
          <w:p w:rsidR="006B07B2" w:rsidRPr="002A7790" w:rsidRDefault="006B07B2" w:rsidP="006B07B2">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6B07B2" w:rsidRPr="002A7790" w:rsidRDefault="006B07B2" w:rsidP="002A7790">
            <w:pPr>
              <w:bidi w:val="0"/>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HP BLc7000 1 PH 2 PSU 4 Fan Full ICE Kit</w:t>
            </w:r>
          </w:p>
        </w:tc>
        <w:tc>
          <w:tcPr>
            <w:tcW w:w="1660" w:type="dxa"/>
            <w:vAlign w:val="center"/>
          </w:tcPr>
          <w:p w:rsidR="006B07B2" w:rsidRPr="002A7790" w:rsidRDefault="006B07B2" w:rsidP="006B07B2">
            <w:pPr>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GB8828VDC3</w:t>
            </w:r>
          </w:p>
        </w:tc>
        <w:tc>
          <w:tcPr>
            <w:tcW w:w="1310"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2A7790" w:rsidTr="002A7790">
        <w:tc>
          <w:tcPr>
            <w:tcW w:w="818" w:type="dxa"/>
          </w:tcPr>
          <w:p w:rsidR="006B07B2" w:rsidRPr="002A7790" w:rsidRDefault="006B07B2" w:rsidP="006B07B2">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6B07B2" w:rsidRPr="002A7790" w:rsidRDefault="006B07B2" w:rsidP="002A7790">
            <w:pPr>
              <w:bidi w:val="0"/>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HP BLc7000 CTO 3 IN LCD ROHS Encl</w:t>
            </w:r>
          </w:p>
        </w:tc>
        <w:tc>
          <w:tcPr>
            <w:tcW w:w="1660" w:type="dxa"/>
            <w:vAlign w:val="center"/>
          </w:tcPr>
          <w:p w:rsidR="006B07B2" w:rsidRPr="002A7790" w:rsidRDefault="006B07B2" w:rsidP="006B07B2">
            <w:pPr>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GB8950C71W</w:t>
            </w:r>
          </w:p>
        </w:tc>
        <w:tc>
          <w:tcPr>
            <w:tcW w:w="1310"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2A7790" w:rsidTr="002A7790">
        <w:tc>
          <w:tcPr>
            <w:tcW w:w="818" w:type="dxa"/>
          </w:tcPr>
          <w:p w:rsidR="006B07B2" w:rsidRPr="002A7790" w:rsidRDefault="006B07B2" w:rsidP="006B07B2">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6B07B2" w:rsidRPr="002A7790" w:rsidRDefault="006B07B2" w:rsidP="002A7790">
            <w:pPr>
              <w:bidi w:val="0"/>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HP BLc7000 CTO 3 IN LCD Plat Enclosure</w:t>
            </w:r>
          </w:p>
        </w:tc>
        <w:tc>
          <w:tcPr>
            <w:tcW w:w="1660" w:type="dxa"/>
            <w:vAlign w:val="center"/>
          </w:tcPr>
          <w:p w:rsidR="006B07B2" w:rsidRPr="002A7790" w:rsidRDefault="006B07B2" w:rsidP="006B07B2">
            <w:pPr>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CZ34070NH3</w:t>
            </w:r>
          </w:p>
        </w:tc>
        <w:tc>
          <w:tcPr>
            <w:tcW w:w="1310"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2A7790" w:rsidTr="002A7790">
        <w:tc>
          <w:tcPr>
            <w:tcW w:w="818" w:type="dxa"/>
          </w:tcPr>
          <w:p w:rsidR="006B07B2" w:rsidRPr="002A7790" w:rsidRDefault="006B07B2" w:rsidP="006B07B2">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6B07B2" w:rsidRPr="002A7790" w:rsidRDefault="006B07B2" w:rsidP="002A7790">
            <w:pPr>
              <w:bidi w:val="0"/>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HP BLc7000 CTO 3 IN LCD ROHS Encl</w:t>
            </w:r>
          </w:p>
        </w:tc>
        <w:tc>
          <w:tcPr>
            <w:tcW w:w="1660" w:type="dxa"/>
            <w:vAlign w:val="center"/>
          </w:tcPr>
          <w:p w:rsidR="006B07B2" w:rsidRPr="002A7790" w:rsidRDefault="006B07B2" w:rsidP="006B07B2">
            <w:pPr>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CZ33025XJY</w:t>
            </w:r>
          </w:p>
        </w:tc>
        <w:tc>
          <w:tcPr>
            <w:tcW w:w="1310"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2A7790" w:rsidTr="002A7790">
        <w:tc>
          <w:tcPr>
            <w:tcW w:w="818" w:type="dxa"/>
          </w:tcPr>
          <w:p w:rsidR="006B07B2" w:rsidRPr="002A7790" w:rsidRDefault="006B07B2" w:rsidP="006B07B2">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6B07B2" w:rsidRPr="002A7790" w:rsidRDefault="006B07B2" w:rsidP="002A7790">
            <w:pPr>
              <w:bidi w:val="0"/>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HP BLc7000 CTO 3 IN LCD Plat Enclosure</w:t>
            </w:r>
          </w:p>
        </w:tc>
        <w:tc>
          <w:tcPr>
            <w:tcW w:w="1660" w:type="dxa"/>
            <w:vAlign w:val="center"/>
          </w:tcPr>
          <w:p w:rsidR="006B07B2" w:rsidRPr="002A7790" w:rsidRDefault="006B07B2" w:rsidP="006B07B2">
            <w:pPr>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CZ34070NH1</w:t>
            </w:r>
          </w:p>
        </w:tc>
        <w:tc>
          <w:tcPr>
            <w:tcW w:w="1310"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2A7790" w:rsidTr="002A7790">
        <w:tc>
          <w:tcPr>
            <w:tcW w:w="818" w:type="dxa"/>
          </w:tcPr>
          <w:p w:rsidR="006B07B2" w:rsidRPr="002A7790" w:rsidRDefault="006B07B2" w:rsidP="006B07B2">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6B07B2" w:rsidRPr="002A7790" w:rsidRDefault="006B07B2" w:rsidP="002A7790">
            <w:pPr>
              <w:bidi w:val="0"/>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HP BLc7000 CTO 3 IN LCD ROHS Encl</w:t>
            </w:r>
          </w:p>
        </w:tc>
        <w:tc>
          <w:tcPr>
            <w:tcW w:w="1660" w:type="dxa"/>
            <w:vAlign w:val="center"/>
          </w:tcPr>
          <w:p w:rsidR="006B07B2" w:rsidRPr="002A7790" w:rsidRDefault="006B07B2" w:rsidP="006B07B2">
            <w:pPr>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CZ33025XK3</w:t>
            </w:r>
          </w:p>
        </w:tc>
        <w:tc>
          <w:tcPr>
            <w:tcW w:w="1310"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2A7790" w:rsidTr="002A7790">
        <w:tc>
          <w:tcPr>
            <w:tcW w:w="818" w:type="dxa"/>
          </w:tcPr>
          <w:p w:rsidR="006B07B2" w:rsidRPr="002A7790" w:rsidRDefault="006B07B2" w:rsidP="006B07B2">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6B07B2" w:rsidRPr="002A7790" w:rsidRDefault="006B07B2" w:rsidP="002A7790">
            <w:pPr>
              <w:bidi w:val="0"/>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HP BLc7000 1 PH 2 PSU 4 Fan Full ICE Kit</w:t>
            </w:r>
          </w:p>
        </w:tc>
        <w:tc>
          <w:tcPr>
            <w:tcW w:w="1660" w:type="dxa"/>
            <w:vAlign w:val="center"/>
          </w:tcPr>
          <w:p w:rsidR="006B07B2" w:rsidRPr="002A7790" w:rsidRDefault="006B07B2" w:rsidP="006B07B2">
            <w:pPr>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GB8817L5BN</w:t>
            </w:r>
          </w:p>
        </w:tc>
        <w:tc>
          <w:tcPr>
            <w:tcW w:w="1310"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2A7790" w:rsidTr="002A7790">
        <w:tc>
          <w:tcPr>
            <w:tcW w:w="818" w:type="dxa"/>
          </w:tcPr>
          <w:p w:rsidR="006B07B2" w:rsidRPr="002A7790" w:rsidRDefault="006B07B2" w:rsidP="006B07B2">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6B07B2" w:rsidRPr="002A7790" w:rsidRDefault="006B07B2" w:rsidP="002A7790">
            <w:pPr>
              <w:bidi w:val="0"/>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HP BLc7000 CTO 3 IN LCD ROHS Encl</w:t>
            </w:r>
          </w:p>
        </w:tc>
        <w:tc>
          <w:tcPr>
            <w:tcW w:w="1660" w:type="dxa"/>
            <w:vAlign w:val="center"/>
          </w:tcPr>
          <w:p w:rsidR="006B07B2" w:rsidRPr="002A7790" w:rsidRDefault="006B07B2" w:rsidP="006B07B2">
            <w:pPr>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GB89437CA0</w:t>
            </w:r>
          </w:p>
        </w:tc>
        <w:tc>
          <w:tcPr>
            <w:tcW w:w="1310"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2A7790" w:rsidTr="002A7790">
        <w:tc>
          <w:tcPr>
            <w:tcW w:w="818" w:type="dxa"/>
          </w:tcPr>
          <w:p w:rsidR="006B07B2" w:rsidRPr="002A7790" w:rsidRDefault="006B07B2" w:rsidP="006B07B2">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6B07B2" w:rsidRPr="002A7790" w:rsidRDefault="006B07B2" w:rsidP="002A7790">
            <w:pPr>
              <w:bidi w:val="0"/>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HP BLc7000 1 PH 2 PSU 4 Fan Full ICE Kit</w:t>
            </w:r>
          </w:p>
        </w:tc>
        <w:tc>
          <w:tcPr>
            <w:tcW w:w="1660" w:type="dxa"/>
            <w:vAlign w:val="center"/>
          </w:tcPr>
          <w:p w:rsidR="006B07B2" w:rsidRPr="002A7790" w:rsidRDefault="006B07B2" w:rsidP="006B07B2">
            <w:pPr>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GB8901DNN0</w:t>
            </w:r>
          </w:p>
        </w:tc>
        <w:tc>
          <w:tcPr>
            <w:tcW w:w="1310"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2A7790" w:rsidTr="002A7790">
        <w:tc>
          <w:tcPr>
            <w:tcW w:w="818" w:type="dxa"/>
          </w:tcPr>
          <w:p w:rsidR="006B07B2" w:rsidRPr="002A7790" w:rsidRDefault="006B07B2" w:rsidP="006B07B2">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6B07B2" w:rsidRPr="002A7790" w:rsidRDefault="006B07B2" w:rsidP="002A7790">
            <w:pPr>
              <w:bidi w:val="0"/>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HP BLc7000 CTO 3 IN LCD ROHS Encl</w:t>
            </w:r>
          </w:p>
        </w:tc>
        <w:tc>
          <w:tcPr>
            <w:tcW w:w="1660" w:type="dxa"/>
            <w:vAlign w:val="center"/>
          </w:tcPr>
          <w:p w:rsidR="006B07B2" w:rsidRPr="002A7790" w:rsidRDefault="006B07B2" w:rsidP="006B07B2">
            <w:pPr>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GB8004HPJJ</w:t>
            </w:r>
          </w:p>
        </w:tc>
        <w:tc>
          <w:tcPr>
            <w:tcW w:w="1310"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2A7790" w:rsidTr="002A7790">
        <w:tc>
          <w:tcPr>
            <w:tcW w:w="818" w:type="dxa"/>
          </w:tcPr>
          <w:p w:rsidR="006B07B2" w:rsidRPr="002A7790" w:rsidRDefault="006B07B2" w:rsidP="006B07B2">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6B07B2" w:rsidRPr="002A7790" w:rsidRDefault="006B07B2" w:rsidP="002A7790">
            <w:pPr>
              <w:bidi w:val="0"/>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HP BLc7000 CTO 3 IN LCD Plat Enclosure</w:t>
            </w:r>
          </w:p>
        </w:tc>
        <w:tc>
          <w:tcPr>
            <w:tcW w:w="1660" w:type="dxa"/>
            <w:vAlign w:val="center"/>
          </w:tcPr>
          <w:p w:rsidR="006B07B2" w:rsidRPr="002A7790" w:rsidRDefault="006B07B2" w:rsidP="006B07B2">
            <w:pPr>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CZ34070NH4</w:t>
            </w:r>
          </w:p>
        </w:tc>
        <w:tc>
          <w:tcPr>
            <w:tcW w:w="1310"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2A7790" w:rsidTr="002A7790">
        <w:tc>
          <w:tcPr>
            <w:tcW w:w="818" w:type="dxa"/>
          </w:tcPr>
          <w:p w:rsidR="006B07B2" w:rsidRPr="002A7790" w:rsidRDefault="006B07B2" w:rsidP="006B07B2">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6B07B2" w:rsidRPr="002A7790" w:rsidRDefault="006B07B2" w:rsidP="002A7790">
            <w:pPr>
              <w:bidi w:val="0"/>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HP BLc7000 CTO 3 IN LCD ROHS Encl</w:t>
            </w:r>
          </w:p>
        </w:tc>
        <w:tc>
          <w:tcPr>
            <w:tcW w:w="1660" w:type="dxa"/>
            <w:vAlign w:val="center"/>
          </w:tcPr>
          <w:p w:rsidR="006B07B2" w:rsidRPr="002A7790" w:rsidRDefault="006B07B2" w:rsidP="006B07B2">
            <w:pPr>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CZ33025XK1</w:t>
            </w:r>
          </w:p>
        </w:tc>
        <w:tc>
          <w:tcPr>
            <w:tcW w:w="1310"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2A7790" w:rsidTr="002A7790">
        <w:tc>
          <w:tcPr>
            <w:tcW w:w="818" w:type="dxa"/>
          </w:tcPr>
          <w:p w:rsidR="006B07B2" w:rsidRPr="002A7790" w:rsidRDefault="006B07B2" w:rsidP="006B07B2">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6B07B2" w:rsidRPr="002A7790" w:rsidRDefault="006B07B2" w:rsidP="002A7790">
            <w:pPr>
              <w:bidi w:val="0"/>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HP BLc7000 CTO 3 IN LCD ROHS Encl</w:t>
            </w:r>
          </w:p>
        </w:tc>
        <w:tc>
          <w:tcPr>
            <w:tcW w:w="1660" w:type="dxa"/>
            <w:vAlign w:val="center"/>
          </w:tcPr>
          <w:p w:rsidR="006B07B2" w:rsidRPr="002A7790" w:rsidRDefault="006B07B2" w:rsidP="006B07B2">
            <w:pPr>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CZ310484D0</w:t>
            </w:r>
          </w:p>
        </w:tc>
        <w:tc>
          <w:tcPr>
            <w:tcW w:w="1310"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2A7790" w:rsidTr="002A7790">
        <w:tc>
          <w:tcPr>
            <w:tcW w:w="818" w:type="dxa"/>
          </w:tcPr>
          <w:p w:rsidR="006B07B2" w:rsidRPr="002A7790" w:rsidRDefault="006B07B2" w:rsidP="006B07B2">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6B07B2" w:rsidRPr="002A7790" w:rsidRDefault="006B07B2" w:rsidP="002A7790">
            <w:pPr>
              <w:bidi w:val="0"/>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HP BLc7000 CTO 3 IN LCD ROHS Encl</w:t>
            </w:r>
          </w:p>
        </w:tc>
        <w:tc>
          <w:tcPr>
            <w:tcW w:w="1660" w:type="dxa"/>
            <w:vAlign w:val="center"/>
          </w:tcPr>
          <w:p w:rsidR="006B07B2" w:rsidRPr="002A7790" w:rsidRDefault="006B07B2" w:rsidP="006B07B2">
            <w:pPr>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CZ310484D2</w:t>
            </w:r>
          </w:p>
        </w:tc>
        <w:tc>
          <w:tcPr>
            <w:tcW w:w="1310"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2A7790" w:rsidTr="002A7790">
        <w:tc>
          <w:tcPr>
            <w:tcW w:w="818" w:type="dxa"/>
          </w:tcPr>
          <w:p w:rsidR="006B07B2" w:rsidRPr="002A7790" w:rsidRDefault="006B07B2" w:rsidP="006B07B2">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6B07B2" w:rsidRPr="002A7790" w:rsidRDefault="006B07B2" w:rsidP="002A7790">
            <w:pPr>
              <w:bidi w:val="0"/>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HP BLc7000 CTO 3 IN LCD ROHS Encl</w:t>
            </w:r>
          </w:p>
        </w:tc>
        <w:tc>
          <w:tcPr>
            <w:tcW w:w="1660" w:type="dxa"/>
            <w:vAlign w:val="center"/>
          </w:tcPr>
          <w:p w:rsidR="006B07B2" w:rsidRPr="002A7790" w:rsidRDefault="006B07B2" w:rsidP="006B07B2">
            <w:pPr>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CZ320365P1</w:t>
            </w:r>
          </w:p>
        </w:tc>
        <w:tc>
          <w:tcPr>
            <w:tcW w:w="1310"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2A7790" w:rsidTr="002A7790">
        <w:tc>
          <w:tcPr>
            <w:tcW w:w="818" w:type="dxa"/>
          </w:tcPr>
          <w:p w:rsidR="006B07B2" w:rsidRPr="002A7790" w:rsidRDefault="006B07B2" w:rsidP="006B07B2">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6B07B2" w:rsidRPr="002A7790" w:rsidRDefault="006B07B2" w:rsidP="002A7790">
            <w:pPr>
              <w:bidi w:val="0"/>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HP BLc7000 CTO 3 IN LCD ROHS Encl</w:t>
            </w:r>
          </w:p>
        </w:tc>
        <w:tc>
          <w:tcPr>
            <w:tcW w:w="1660" w:type="dxa"/>
            <w:vAlign w:val="center"/>
          </w:tcPr>
          <w:p w:rsidR="006B07B2" w:rsidRPr="002A7790" w:rsidRDefault="006B07B2" w:rsidP="006B07B2">
            <w:pPr>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CZ3142XHXN</w:t>
            </w:r>
          </w:p>
        </w:tc>
        <w:tc>
          <w:tcPr>
            <w:tcW w:w="1310"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2A7790" w:rsidTr="002A7790">
        <w:tc>
          <w:tcPr>
            <w:tcW w:w="818" w:type="dxa"/>
          </w:tcPr>
          <w:p w:rsidR="006B07B2" w:rsidRPr="002A7790" w:rsidRDefault="006B07B2" w:rsidP="006B07B2">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6B07B2" w:rsidRPr="002A7790" w:rsidRDefault="006B07B2" w:rsidP="002A7790">
            <w:pPr>
              <w:bidi w:val="0"/>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HP BLc7000 CTO 3 IN LCD ROHS Encl</w:t>
            </w:r>
          </w:p>
        </w:tc>
        <w:tc>
          <w:tcPr>
            <w:tcW w:w="1660" w:type="dxa"/>
            <w:vAlign w:val="center"/>
          </w:tcPr>
          <w:p w:rsidR="006B07B2" w:rsidRPr="002A7790" w:rsidRDefault="006B07B2" w:rsidP="006B07B2">
            <w:pPr>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CZ3142XJ05</w:t>
            </w:r>
          </w:p>
        </w:tc>
        <w:tc>
          <w:tcPr>
            <w:tcW w:w="1310"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2A7790" w:rsidTr="002A7790">
        <w:tc>
          <w:tcPr>
            <w:tcW w:w="818" w:type="dxa"/>
          </w:tcPr>
          <w:p w:rsidR="006B07B2" w:rsidRPr="002A7790" w:rsidRDefault="006B07B2" w:rsidP="006B07B2">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6B07B2" w:rsidRPr="002A7790" w:rsidRDefault="006B07B2" w:rsidP="002A7790">
            <w:pPr>
              <w:bidi w:val="0"/>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HP BLc7000 CTO 3 IN LCD Plat Enclosure</w:t>
            </w:r>
          </w:p>
        </w:tc>
        <w:tc>
          <w:tcPr>
            <w:tcW w:w="1660" w:type="dxa"/>
            <w:vAlign w:val="center"/>
          </w:tcPr>
          <w:p w:rsidR="006B07B2" w:rsidRPr="002A7790" w:rsidRDefault="006B07B2" w:rsidP="006B07B2">
            <w:pPr>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CZ3353XMMR</w:t>
            </w:r>
          </w:p>
        </w:tc>
        <w:tc>
          <w:tcPr>
            <w:tcW w:w="1310"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2A7790" w:rsidTr="002A7790">
        <w:tc>
          <w:tcPr>
            <w:tcW w:w="818" w:type="dxa"/>
          </w:tcPr>
          <w:p w:rsidR="006B07B2" w:rsidRPr="002A7790" w:rsidRDefault="006B07B2" w:rsidP="006B07B2">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6B07B2" w:rsidRPr="002A7790" w:rsidRDefault="006B07B2" w:rsidP="002A7790">
            <w:pPr>
              <w:bidi w:val="0"/>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HP BLc7000 CTO 3 IN LCD ROHS Encl</w:t>
            </w:r>
          </w:p>
        </w:tc>
        <w:tc>
          <w:tcPr>
            <w:tcW w:w="1660" w:type="dxa"/>
            <w:vAlign w:val="center"/>
          </w:tcPr>
          <w:p w:rsidR="006B07B2" w:rsidRPr="002A7790" w:rsidRDefault="006B07B2" w:rsidP="006B07B2">
            <w:pPr>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CZ33025XJW</w:t>
            </w:r>
          </w:p>
        </w:tc>
        <w:tc>
          <w:tcPr>
            <w:tcW w:w="1310"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2A7790" w:rsidTr="002A7790">
        <w:tc>
          <w:tcPr>
            <w:tcW w:w="818" w:type="dxa"/>
          </w:tcPr>
          <w:p w:rsidR="006B07B2" w:rsidRPr="002A7790" w:rsidRDefault="006B07B2" w:rsidP="006B07B2">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6B07B2" w:rsidRPr="002A7790" w:rsidRDefault="006B07B2" w:rsidP="002A7790">
            <w:pPr>
              <w:bidi w:val="0"/>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HP BLc7000 CTO 3 IN LCD Plat Enclosure</w:t>
            </w:r>
          </w:p>
        </w:tc>
        <w:tc>
          <w:tcPr>
            <w:tcW w:w="1660" w:type="dxa"/>
            <w:vAlign w:val="center"/>
          </w:tcPr>
          <w:p w:rsidR="006B07B2" w:rsidRPr="002A7790" w:rsidRDefault="006B07B2" w:rsidP="006B07B2">
            <w:pPr>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CZ340812DA</w:t>
            </w:r>
          </w:p>
        </w:tc>
        <w:tc>
          <w:tcPr>
            <w:tcW w:w="1310"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2A7790" w:rsidTr="002A7790">
        <w:tc>
          <w:tcPr>
            <w:tcW w:w="818" w:type="dxa"/>
          </w:tcPr>
          <w:p w:rsidR="006B07B2" w:rsidRPr="002A7790" w:rsidRDefault="006B07B2" w:rsidP="006B07B2">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6B07B2" w:rsidRPr="002A7790" w:rsidRDefault="006B07B2" w:rsidP="002A7790">
            <w:pPr>
              <w:bidi w:val="0"/>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HP BLc7000 CTO 3 IN LCD Plat Enclosure</w:t>
            </w:r>
          </w:p>
        </w:tc>
        <w:tc>
          <w:tcPr>
            <w:tcW w:w="1660" w:type="dxa"/>
            <w:vAlign w:val="center"/>
          </w:tcPr>
          <w:p w:rsidR="006B07B2" w:rsidRPr="002A7790" w:rsidRDefault="006B07B2" w:rsidP="006B07B2">
            <w:pPr>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CZ340812D9</w:t>
            </w:r>
          </w:p>
        </w:tc>
        <w:tc>
          <w:tcPr>
            <w:tcW w:w="1310"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2A7790" w:rsidTr="002A7790">
        <w:tc>
          <w:tcPr>
            <w:tcW w:w="818" w:type="dxa"/>
          </w:tcPr>
          <w:p w:rsidR="006B07B2" w:rsidRPr="002A7790" w:rsidRDefault="006B07B2" w:rsidP="006B07B2">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6B07B2" w:rsidRPr="002A7790" w:rsidRDefault="006B07B2" w:rsidP="002A7790">
            <w:pPr>
              <w:bidi w:val="0"/>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HP BLc7000 CTO 3 IN LCD Plat Enclosure</w:t>
            </w:r>
          </w:p>
        </w:tc>
        <w:tc>
          <w:tcPr>
            <w:tcW w:w="1660" w:type="dxa"/>
            <w:vAlign w:val="center"/>
          </w:tcPr>
          <w:p w:rsidR="006B07B2" w:rsidRPr="002A7790" w:rsidRDefault="006B07B2" w:rsidP="006B07B2">
            <w:pPr>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CZ340812DC</w:t>
            </w:r>
          </w:p>
        </w:tc>
        <w:tc>
          <w:tcPr>
            <w:tcW w:w="1310"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2A7790" w:rsidTr="002A7790">
        <w:tc>
          <w:tcPr>
            <w:tcW w:w="818" w:type="dxa"/>
          </w:tcPr>
          <w:p w:rsidR="006B07B2" w:rsidRPr="002A7790" w:rsidRDefault="006B07B2" w:rsidP="006B07B2">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6B07B2" w:rsidRPr="002A7790" w:rsidRDefault="006B07B2" w:rsidP="002A7790">
            <w:pPr>
              <w:bidi w:val="0"/>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HP BLc7000 CTO 3 IN LCD Plat Enclosure</w:t>
            </w:r>
          </w:p>
        </w:tc>
        <w:tc>
          <w:tcPr>
            <w:tcW w:w="1660" w:type="dxa"/>
            <w:vAlign w:val="center"/>
          </w:tcPr>
          <w:p w:rsidR="006B07B2" w:rsidRPr="002A7790" w:rsidRDefault="006B07B2" w:rsidP="006B07B2">
            <w:pPr>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CZ340812DB</w:t>
            </w:r>
          </w:p>
        </w:tc>
        <w:tc>
          <w:tcPr>
            <w:tcW w:w="1310"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2A7790" w:rsidTr="002A7790">
        <w:tc>
          <w:tcPr>
            <w:tcW w:w="818" w:type="dxa"/>
          </w:tcPr>
          <w:p w:rsidR="006B07B2" w:rsidRPr="002A7790" w:rsidRDefault="006B07B2" w:rsidP="006B07B2">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6B07B2" w:rsidRPr="002A7790" w:rsidRDefault="006B07B2" w:rsidP="002A7790">
            <w:pPr>
              <w:bidi w:val="0"/>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HP BLc7000 CTO 3 IN LCD Plat Enclosure</w:t>
            </w:r>
          </w:p>
        </w:tc>
        <w:tc>
          <w:tcPr>
            <w:tcW w:w="1660" w:type="dxa"/>
            <w:vAlign w:val="center"/>
          </w:tcPr>
          <w:p w:rsidR="006B07B2" w:rsidRPr="002A7790" w:rsidRDefault="006B07B2" w:rsidP="006B07B2">
            <w:pPr>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CZ34070NH2</w:t>
            </w:r>
          </w:p>
        </w:tc>
        <w:tc>
          <w:tcPr>
            <w:tcW w:w="1310"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2A7790" w:rsidTr="002A7790">
        <w:tc>
          <w:tcPr>
            <w:tcW w:w="818" w:type="dxa"/>
          </w:tcPr>
          <w:p w:rsidR="006B07B2" w:rsidRPr="002A7790" w:rsidRDefault="006B07B2" w:rsidP="006B07B2">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6B07B2" w:rsidRPr="002A7790" w:rsidRDefault="006B07B2" w:rsidP="002A7790">
            <w:pPr>
              <w:bidi w:val="0"/>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HP BLc7000 CTO 3 IN LCD Plat Enclosure</w:t>
            </w:r>
          </w:p>
        </w:tc>
        <w:tc>
          <w:tcPr>
            <w:tcW w:w="1660" w:type="dxa"/>
            <w:vAlign w:val="center"/>
          </w:tcPr>
          <w:p w:rsidR="006B07B2" w:rsidRPr="002A7790" w:rsidRDefault="006B07B2" w:rsidP="006B07B2">
            <w:pPr>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CZ34070R11</w:t>
            </w:r>
          </w:p>
        </w:tc>
        <w:tc>
          <w:tcPr>
            <w:tcW w:w="1310"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2A7790" w:rsidTr="002A7790">
        <w:tc>
          <w:tcPr>
            <w:tcW w:w="818" w:type="dxa"/>
          </w:tcPr>
          <w:p w:rsidR="006B07B2" w:rsidRPr="002A7790" w:rsidRDefault="006B07B2" w:rsidP="006B07B2">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6B07B2" w:rsidRPr="002A7790" w:rsidRDefault="006B07B2" w:rsidP="002A7790">
            <w:pPr>
              <w:bidi w:val="0"/>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HP BLc7000 CTO 3 IN LCD Plat Enclosure</w:t>
            </w:r>
          </w:p>
        </w:tc>
        <w:tc>
          <w:tcPr>
            <w:tcW w:w="1660" w:type="dxa"/>
            <w:vAlign w:val="center"/>
          </w:tcPr>
          <w:p w:rsidR="006B07B2" w:rsidRPr="002A7790" w:rsidRDefault="006B07B2" w:rsidP="006B07B2">
            <w:pPr>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CZ34070P2J</w:t>
            </w:r>
          </w:p>
        </w:tc>
        <w:tc>
          <w:tcPr>
            <w:tcW w:w="1310"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2A7790" w:rsidTr="002A7790">
        <w:tc>
          <w:tcPr>
            <w:tcW w:w="818" w:type="dxa"/>
          </w:tcPr>
          <w:p w:rsidR="006B07B2" w:rsidRPr="002A7790" w:rsidRDefault="006B07B2" w:rsidP="006B07B2">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6B07B2" w:rsidRPr="002A7790" w:rsidRDefault="006B07B2" w:rsidP="002A7790">
            <w:pPr>
              <w:bidi w:val="0"/>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HP BLc7000 CTO 3 IN LCD Plat Enclosure</w:t>
            </w:r>
          </w:p>
        </w:tc>
        <w:tc>
          <w:tcPr>
            <w:tcW w:w="1660" w:type="dxa"/>
            <w:vAlign w:val="center"/>
          </w:tcPr>
          <w:p w:rsidR="006B07B2" w:rsidRPr="002A7790" w:rsidRDefault="006B07B2" w:rsidP="006B07B2">
            <w:pPr>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CZ34070P2H</w:t>
            </w:r>
          </w:p>
        </w:tc>
        <w:tc>
          <w:tcPr>
            <w:tcW w:w="1310"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2A7790" w:rsidTr="002A7790">
        <w:tc>
          <w:tcPr>
            <w:tcW w:w="818" w:type="dxa"/>
          </w:tcPr>
          <w:p w:rsidR="006B07B2" w:rsidRPr="002A7790" w:rsidRDefault="006B07B2" w:rsidP="006B07B2">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6B07B2" w:rsidRPr="002A7790" w:rsidRDefault="006B07B2" w:rsidP="002A7790">
            <w:pPr>
              <w:bidi w:val="0"/>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HP BLc7000 CTO 3 IN LCD ROHS Encl</w:t>
            </w:r>
          </w:p>
        </w:tc>
        <w:tc>
          <w:tcPr>
            <w:tcW w:w="1660" w:type="dxa"/>
            <w:vAlign w:val="center"/>
          </w:tcPr>
          <w:p w:rsidR="006B07B2" w:rsidRPr="002A7790" w:rsidRDefault="006B07B2" w:rsidP="006B07B2">
            <w:pPr>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CZ3104879E</w:t>
            </w:r>
          </w:p>
        </w:tc>
        <w:tc>
          <w:tcPr>
            <w:tcW w:w="1310"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2A7790" w:rsidTr="002A7790">
        <w:tc>
          <w:tcPr>
            <w:tcW w:w="818" w:type="dxa"/>
          </w:tcPr>
          <w:p w:rsidR="006B07B2" w:rsidRPr="002A7790" w:rsidRDefault="006B07B2" w:rsidP="006B07B2">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6B07B2" w:rsidRPr="002A7790" w:rsidRDefault="006B07B2" w:rsidP="002A7790">
            <w:pPr>
              <w:bidi w:val="0"/>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HP BLc7000 CTO 3 IN LCD ROHS Encl</w:t>
            </w:r>
          </w:p>
        </w:tc>
        <w:tc>
          <w:tcPr>
            <w:tcW w:w="1660" w:type="dxa"/>
            <w:vAlign w:val="center"/>
          </w:tcPr>
          <w:p w:rsidR="006B07B2" w:rsidRPr="002A7790" w:rsidRDefault="006B07B2" w:rsidP="006B07B2">
            <w:pPr>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CZ3104879A</w:t>
            </w:r>
          </w:p>
        </w:tc>
        <w:tc>
          <w:tcPr>
            <w:tcW w:w="1310"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2A7790" w:rsidTr="002A7790">
        <w:tc>
          <w:tcPr>
            <w:tcW w:w="818" w:type="dxa"/>
          </w:tcPr>
          <w:p w:rsidR="006B07B2" w:rsidRPr="002A7790" w:rsidRDefault="006B07B2" w:rsidP="006B07B2">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6B07B2" w:rsidRPr="002A7790" w:rsidRDefault="006B07B2" w:rsidP="002A7790">
            <w:pPr>
              <w:bidi w:val="0"/>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HP BLc7000 CTO 3 IN LCD ROHS Encl</w:t>
            </w:r>
          </w:p>
        </w:tc>
        <w:tc>
          <w:tcPr>
            <w:tcW w:w="1660" w:type="dxa"/>
            <w:vAlign w:val="center"/>
          </w:tcPr>
          <w:p w:rsidR="006B07B2" w:rsidRPr="002A7790" w:rsidRDefault="006B07B2" w:rsidP="006B07B2">
            <w:pPr>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CZ3104879C</w:t>
            </w:r>
          </w:p>
        </w:tc>
        <w:tc>
          <w:tcPr>
            <w:tcW w:w="1310"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2A7790" w:rsidTr="002A7790">
        <w:tc>
          <w:tcPr>
            <w:tcW w:w="818" w:type="dxa"/>
          </w:tcPr>
          <w:p w:rsidR="006B07B2" w:rsidRPr="002A7790" w:rsidRDefault="006B07B2" w:rsidP="006B07B2">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6B07B2" w:rsidRPr="002A7790" w:rsidRDefault="006B07B2" w:rsidP="002A7790">
            <w:pPr>
              <w:bidi w:val="0"/>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HP BLc7000 1 PH 2 PSU 4 Fan Full ICE Kit</w:t>
            </w:r>
          </w:p>
        </w:tc>
        <w:tc>
          <w:tcPr>
            <w:tcW w:w="1660" w:type="dxa"/>
            <w:vAlign w:val="center"/>
          </w:tcPr>
          <w:p w:rsidR="006B07B2" w:rsidRPr="002A7790" w:rsidRDefault="006B07B2" w:rsidP="006B07B2">
            <w:pPr>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CZ3406HL</w:t>
            </w:r>
          </w:p>
        </w:tc>
        <w:tc>
          <w:tcPr>
            <w:tcW w:w="1310"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2A7790" w:rsidTr="002A7790">
        <w:tc>
          <w:tcPr>
            <w:tcW w:w="818" w:type="dxa"/>
          </w:tcPr>
          <w:p w:rsidR="006B07B2" w:rsidRPr="002A7790" w:rsidRDefault="006B07B2" w:rsidP="006B07B2">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6B07B2" w:rsidRPr="002A7790" w:rsidRDefault="006B07B2" w:rsidP="002A7790">
            <w:pPr>
              <w:bidi w:val="0"/>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HP BLc7000 1 PH 2 PSU 4 Fan Full ICE Kit</w:t>
            </w:r>
          </w:p>
        </w:tc>
        <w:tc>
          <w:tcPr>
            <w:tcW w:w="1660" w:type="dxa"/>
            <w:vAlign w:val="center"/>
          </w:tcPr>
          <w:p w:rsidR="006B07B2" w:rsidRPr="002A7790" w:rsidRDefault="006B07B2" w:rsidP="006B07B2">
            <w:pPr>
              <w:spacing w:line="360" w:lineRule="auto"/>
              <w:jc w:val="center"/>
              <w:rPr>
                <w:rFonts w:asciiTheme="majorBidi" w:hAnsiTheme="majorBidi" w:cstheme="majorBidi"/>
                <w:sz w:val="22"/>
                <w:szCs w:val="22"/>
              </w:rPr>
            </w:pPr>
            <w:r w:rsidRPr="002A7790">
              <w:rPr>
                <w:rFonts w:asciiTheme="majorBidi" w:hAnsiTheme="majorBidi" w:cstheme="majorBidi"/>
                <w:color w:val="000000"/>
                <w:sz w:val="22"/>
                <w:szCs w:val="22"/>
              </w:rPr>
              <w:t>CZ3406HSC</w:t>
            </w:r>
          </w:p>
        </w:tc>
        <w:tc>
          <w:tcPr>
            <w:tcW w:w="1310"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6B07B2" w:rsidRPr="002A7790" w:rsidRDefault="006B07B2" w:rsidP="006B07B2">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CZ261502C0</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CZ261502B0</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CZ2615029D</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CZ2615029Y</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CZ2615029X</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CZ261502CL</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CZ261502C5</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CZ2615029T</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CZ26150290</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CZ26150293</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CZ261502C7</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CZ261502BK</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CZ261502BJ</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CZ261502CB</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CZ261502C8</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CZ26150292</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CZ261502C4</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CZ261502B1</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CZ2615029R</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CZ261502CM</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CZ2615029C</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CZ261502BZ</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CZ261502B8</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CZ2615029H</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CZ261502BC</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CZ2615029K</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CZ261502C3</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CZ261502BW</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CZ261502C9</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CZ261502BB</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CZ261502B6</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CZ2615029J</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CZ261502CC</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CZ2615029L</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CZ26150294</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CZ261502B9</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CZ26150295</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CZ261502BS</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CZ261502BQ</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CZ2615029M</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CZ26150296</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CZ261502BF</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CZ261502BM</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CZ261502CH</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CZ2615029W</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CZ2615029F</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CZ2615029N</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CZ26150297</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CZ261502CF</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CZ261502CJ</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CZ261502BY</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CZ261502BT</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CZ261502CD</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CZ261502BX</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CZ261502BR</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CZ261502B5</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CZ261502CK</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CZ261502BD</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CZ261502C2</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CZ2615029Q</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CZ2615029G</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CZ261502BG</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CZ261502C6</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CZ261502BN</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CZ2615028Z</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CZ2615029B</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CZ26150291</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CZ2615029Z</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CZ261502BV</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CZ261502C1</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CZ261502B4</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CZ261502BL</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CZ2615028Y</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CZ2615029V</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CZ261502CG</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CZ2615029S</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CZ261502B2</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 xml:space="preserve"> CZ261502B7 </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CZ261502BH</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CZ261502B3</w:t>
            </w:r>
          </w:p>
        </w:tc>
        <w:tc>
          <w:tcPr>
            <w:tcW w:w="1310" w:type="dxa"/>
            <w:vAlign w:val="bottom"/>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12/07/2019</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13/07/2019</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CZ27370962</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23/09/2020</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24/09/2020</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CZ2737095L</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23/09/2020</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24/09/2020</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CZ2737095Z</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23/09/2020</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24/09/2020</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CZ2737096B</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23/09/2020</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24/09/2020</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CZ27370966</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23/09/2020</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24/09/2020</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CZ2737095K</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23/09/2020</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24/09/2020</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CZ2737096G</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23/09/2020</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24/09/2020</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CZ2737095X</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23/09/2020</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24/09/2020</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CZ2737096J</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23/09/2020</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24/09/2020</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CZ2737095Y</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23/09/2020</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24/09/2020</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CZ27370967</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23/09/2020</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24/09/2020</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CZ27370963</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23/09/2020</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24/09/2020</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CZ27370965</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23/09/2020</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24/09/2020</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CZ2737095S</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23/09/2020</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24/09/2020</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CZ2737095N</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23/09/2020</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24/09/2020</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CZ2737095R</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23/09/2020</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24/09/2020</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CZ27370969</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23/09/2020</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24/09/2020</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CZ2737096F</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23/09/2020</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24/09/2020</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CZ2737095Q</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23/09/2020</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24/09/2020</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CZ27370964</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23/09/2020</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24/09/2020</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CZ2737096C</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23/09/2020</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24/09/2020</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CZ27370960</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23/09/2020</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24/09/2020</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CZ2737095H</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23/09/2020</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24/09/2020</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CZ2737095J</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23/09/2020</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24/09/2020</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CZ2737096H</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23/09/2020</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24/09/2020</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CZ2737095V</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23/09/2020</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24/09/2020</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CZ2737095M</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23/09/2020</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24/09/2020</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CZ2737095T</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23/09/2020</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24/09/2020</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CZ2737096D</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23/09/2020</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24/09/2020</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CZ2737095W</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23/09/2020</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24/09/2020</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CZ27370968</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23/09/2020</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24/09/2020</w:t>
            </w:r>
          </w:p>
        </w:tc>
      </w:tr>
      <w:tr w:rsidR="004E7007" w:rsidTr="00E87726">
        <w:tc>
          <w:tcPr>
            <w:tcW w:w="818" w:type="dxa"/>
          </w:tcPr>
          <w:p w:rsidR="004E7007" w:rsidRPr="002A7790" w:rsidRDefault="004E7007" w:rsidP="004E7007">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4E7007" w:rsidRPr="002A7790" w:rsidRDefault="004E7007"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Gen9</w:t>
            </w:r>
          </w:p>
        </w:tc>
        <w:tc>
          <w:tcPr>
            <w:tcW w:w="1660" w:type="dxa"/>
            <w:vAlign w:val="center"/>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CZ27370961</w:t>
            </w:r>
          </w:p>
        </w:tc>
        <w:tc>
          <w:tcPr>
            <w:tcW w:w="1310"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23/09/2020</w:t>
            </w:r>
          </w:p>
        </w:tc>
        <w:tc>
          <w:tcPr>
            <w:tcW w:w="2127" w:type="dxa"/>
          </w:tcPr>
          <w:p w:rsidR="004E7007" w:rsidRPr="002A7790" w:rsidRDefault="004E7007" w:rsidP="004E7007">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24/09/2020</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CZJ3030F2Y</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CZJ40501B5</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CZJ3030174</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CZJ303016X</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CZJ303016Y</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CZJ3030170</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CZJ3030F3M</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CZJ3030F2T</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CZJ40702ZT</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CZJ40702ZS</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CZJ408026F</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CZJ3030175</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CZJ3030172</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CZJ3030171</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CZJ408026K</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CZJ40702Z0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 CZJ40702Z7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CZJ40702Z8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 CZJ4070307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 CZJ40702ZK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 CZJ40702ZM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 CZJ40702ZG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 CZJ407030G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 CZJ4070310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 CZJ407030V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CZJ40702ZF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 CZJ4070309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 CZJ40702ZV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CZJ4070302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 CZJ40702ZZ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 CZJ40702Z3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CZJ4080271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CZJ3030F3D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CZJ3030F3T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CZJ3030F3N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CZJ3030F3F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CZJ3030F3C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CZJ3030F29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CZJ3030F2J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CZJ3030F34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CZJ3030F3R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CZJ3030F3P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CZJ3030F3H</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CZJ3030F2L</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CZJ3030F36</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CZJ3030F3J</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CZJ3030F28</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CZJ3030F3K</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CZJ40702Z2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CZJ40501BC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CZJ40702ZW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CZJ407030F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CZJ407030X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CZJ407030Y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CZJ40702YZ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CZJ4070303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CZJ407030J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CZJ407030M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CZJ407030Z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CZJ407030D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CZJ40702ZX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CZJ40702ZN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CZJ3030F38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CZJ408026C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CZJ3030F3Q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CZJ3030F37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CZJ3030F30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CZJ3030F2N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CZJ3030F2V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CZJ3030F35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CZ3030F20Q</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CZJ40501BQ</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CZ3030F3G</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CZJ3030F3M</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CZJ408026G</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CZJ40702Z9</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CZJ3030F3L</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CZJ408026W</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CZJ407030T</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CZJ40702Z1</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CZJ4070305</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CZJ40702ZL</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CZJ40702ZY</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CZJ407030C</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CZJ4070304</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CZJ4070300</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CZJ407030N</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CZJ407030S</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CZJ407030W</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CZJ40702ZC</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CZJ40702ZP</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CZJ4070308</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CZJ407030B</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CZJ40702ZQ</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CZJ408026T</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CZJ4080270</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CZJ408026N</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CZJ3030F1T</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CZJ3030F2C</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CZJ3030F2R</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CZJ3030F2X</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CZJ3030F26</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CZJ3030F2B</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CZJ3030F2P</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CZJ3030F2Z</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CZJ3030F24</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CZJ3030F1W</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CZJ3030F2K</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CZJ3030F2M</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CZJ3030F31</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CZJ408026P</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CZJ3030F2F</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CZJ3030F3B</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CZJ3030F3S</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CZJ3030F39</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CZJ3030F2T</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CZJ3030F2G</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CZJ408026Y</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CZJ408026S</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CZJ40501B8</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CZJ3030F27</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CZJ3030F1Y</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CZJ3030F2H</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CZJ3030F2S</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CZJ3030F1X</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CZJ3030F1S</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CZJ3030F23</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CZJ3030F21</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CZJ3030F32</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CZJ3030F1V</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CZJ3030F1Z</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CZJ3030F25</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CZJ3030F33</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CZJ3030F22</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CZJ3030F2D</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CZJ3030F20</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CZJ408026Z</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CZJ408026R</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CZJ408026D</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CZJ408026M</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CZJ408026Q</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CZJ408026V</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CZJ408026X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CZJ408026J</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CZJ408026H</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CZJ408026L</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CZJ3030F2W</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 CZJ407030R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CZJ407030P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CZJ407030K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CZJ407030H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 CZJ40702Z6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 CZJ40702ZJ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 CZJ40702ZR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 CZJ4070301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 CZJ40702Z5</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 CZJ4070306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 CZJ407030L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 CZJ40702ZD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 CZJ40702ZB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CZJ407030Q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 CZJ40702ZH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5770D5" w:rsidTr="00E87726">
        <w:tc>
          <w:tcPr>
            <w:tcW w:w="818" w:type="dxa"/>
          </w:tcPr>
          <w:p w:rsidR="005770D5" w:rsidRPr="002A7790" w:rsidRDefault="005770D5" w:rsidP="005770D5">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5770D5" w:rsidRPr="002A7790" w:rsidRDefault="005770D5"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Gen8</w:t>
            </w:r>
          </w:p>
        </w:tc>
        <w:tc>
          <w:tcPr>
            <w:tcW w:w="1660" w:type="dxa"/>
            <w:vAlign w:val="center"/>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 CZJ40702Z4 </w:t>
            </w:r>
          </w:p>
        </w:tc>
        <w:tc>
          <w:tcPr>
            <w:tcW w:w="1310"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5770D5" w:rsidRPr="002A7790" w:rsidRDefault="005770D5" w:rsidP="005770D5">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BL680c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 CZ34070V60 </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BL680c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 CZ34070V5S </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BL680c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 CZ340506C4 </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BL680c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CZ3405074B </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BL680c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 CZ34091KPB </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BL680c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 CZ34091KP8 </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BL680c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 CZ34091KP2 </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BL680c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CZ3142X7SJ</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BL680c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CZ3142X7SR </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BL680c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CZ3142X7SE </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BL680c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CZ3142X7SY </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BL680c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CZ3142X7SV </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BL680c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CZ3405074E</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BL680c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CZ34070V5W</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BL680c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CZ34070V63</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BL680c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CZ340506CH</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BL680c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CZ3142X7SM</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BL680c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CZ34091KPJ</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BL680c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CZ340506CL</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BL680c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CZ34091KP5</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BL680c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CZ34091KPE</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BL680c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CZ3217H694</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BL620c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CZ3142X7MV </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BL620c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CZ3142X7MS </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 CZJ202067B </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 CZJ202067F </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 CZJ202067G </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 CZJ141114L </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 CZJ1410FVT </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 CZJ1030B2W </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 CZJ152080S </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CZJ1030B2Y </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 CZJ2010KX3 </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 GB8101C8BA </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CZJ141114M </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 CZJ15008NN </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 CZJ1030B2T </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CZJ203023Z</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GB8101C8D1 </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CZJ203023X </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CZJ1030B0Z</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CZJ1030B0X </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CZJ1030B12 </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CZJ1030B10 </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YH09MP3700 </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CZJ1030B11 </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GB8950CE1K</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CZJ1030B2X</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CZJ152080T</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CZJ203023S</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CZJ152080X </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G7</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CZJ203023W</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G6</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CZJ94304ZW</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G6</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 CZJ94304ZS </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G6</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 CZJ94403KP </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G6</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 CZJ94403KR </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color w:val="000000"/>
                <w:sz w:val="22"/>
                <w:szCs w:val="22"/>
                <w:rtl/>
              </w:rPr>
            </w:pPr>
            <w:r w:rsidRPr="002A7790">
              <w:rPr>
                <w:rFonts w:asciiTheme="majorBidi" w:hAnsiTheme="majorBidi" w:cstheme="majorBidi"/>
                <w:color w:val="000000"/>
                <w:sz w:val="22"/>
                <w:szCs w:val="22"/>
              </w:rPr>
              <w:t>ProLiant BL460c G6</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 CZJ94403KJ </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color w:val="000000"/>
                <w:sz w:val="22"/>
                <w:szCs w:val="22"/>
                <w:rtl/>
              </w:rPr>
            </w:pPr>
            <w:r w:rsidRPr="002A7790">
              <w:rPr>
                <w:rFonts w:asciiTheme="majorBidi" w:hAnsiTheme="majorBidi" w:cstheme="majorBidi"/>
                <w:color w:val="000000"/>
                <w:sz w:val="22"/>
                <w:szCs w:val="22"/>
              </w:rPr>
              <w:t>ProLiant BL460c G6</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 CZJ94403KU </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color w:val="000000"/>
                <w:sz w:val="22"/>
                <w:szCs w:val="22"/>
                <w:rtl/>
              </w:rPr>
            </w:pPr>
            <w:r w:rsidRPr="002A7790">
              <w:rPr>
                <w:rFonts w:asciiTheme="majorBidi" w:hAnsiTheme="majorBidi" w:cstheme="majorBidi"/>
                <w:color w:val="000000"/>
                <w:sz w:val="22"/>
                <w:szCs w:val="22"/>
              </w:rPr>
              <w:t>ProLiant BL460c G6</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 CZJ94403KL </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G6</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CZJ94304ZP </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G6</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CZJ94400KN</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G6</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CZJ94400KM</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G6</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 CZJ951090B </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G6</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 CZJ94403KK </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G6</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 CZJ94403KS </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G6</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 xml:space="preserve"> CZJ94304ZZ </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G6</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GB8950CE16</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G6</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GB8950CDYK</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G6</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CZJ94304ZR</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G6</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CZJ004081W</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G6</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GB8004HEC4</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G6</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GB8004HEDN</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G6</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GB8950CDY2</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G6</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LH98MR6585</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22700" w:rsidTr="00E87726">
        <w:tc>
          <w:tcPr>
            <w:tcW w:w="818" w:type="dxa"/>
          </w:tcPr>
          <w:p w:rsidR="00822700" w:rsidRPr="002A7790" w:rsidRDefault="00822700" w:rsidP="00822700">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22700" w:rsidRPr="002A7790" w:rsidRDefault="00822700"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ProLiant BL460c G6</w:t>
            </w:r>
          </w:p>
        </w:tc>
        <w:tc>
          <w:tcPr>
            <w:tcW w:w="1660" w:type="dxa"/>
            <w:vAlign w:val="center"/>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color w:val="000000"/>
                <w:sz w:val="22"/>
                <w:szCs w:val="22"/>
              </w:rPr>
              <w:t>CZJ1030B2Z</w:t>
            </w:r>
          </w:p>
        </w:tc>
        <w:tc>
          <w:tcPr>
            <w:tcW w:w="1310"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22700" w:rsidRPr="002A7790" w:rsidRDefault="00822700" w:rsidP="00822700">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34ED6" w:rsidTr="00E87726">
        <w:tc>
          <w:tcPr>
            <w:tcW w:w="818" w:type="dxa"/>
          </w:tcPr>
          <w:p w:rsidR="00834ED6" w:rsidRPr="002A7790" w:rsidRDefault="00834ED6" w:rsidP="00834ED6">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34ED6" w:rsidRPr="002A7790" w:rsidRDefault="00834ED6"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BL480c G1</w:t>
            </w:r>
          </w:p>
        </w:tc>
        <w:tc>
          <w:tcPr>
            <w:tcW w:w="1660" w:type="dxa"/>
            <w:vAlign w:val="center"/>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CZJ74207MS</w:t>
            </w:r>
          </w:p>
        </w:tc>
        <w:tc>
          <w:tcPr>
            <w:tcW w:w="1310" w:type="dxa"/>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34ED6" w:rsidTr="00E87726">
        <w:tc>
          <w:tcPr>
            <w:tcW w:w="818" w:type="dxa"/>
          </w:tcPr>
          <w:p w:rsidR="00834ED6" w:rsidRPr="002A7790" w:rsidRDefault="00834ED6" w:rsidP="00834ED6">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34ED6" w:rsidRPr="002A7790" w:rsidRDefault="00834ED6"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BL480c G1</w:t>
            </w:r>
          </w:p>
        </w:tc>
        <w:tc>
          <w:tcPr>
            <w:tcW w:w="1660" w:type="dxa"/>
            <w:vAlign w:val="center"/>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CZJ82805F5</w:t>
            </w:r>
          </w:p>
        </w:tc>
        <w:tc>
          <w:tcPr>
            <w:tcW w:w="1310" w:type="dxa"/>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34ED6" w:rsidTr="00E87726">
        <w:tc>
          <w:tcPr>
            <w:tcW w:w="818" w:type="dxa"/>
          </w:tcPr>
          <w:p w:rsidR="00834ED6" w:rsidRPr="002A7790" w:rsidRDefault="00834ED6" w:rsidP="00834ED6">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34ED6" w:rsidRPr="002A7790" w:rsidRDefault="00834ED6"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BL480c G1</w:t>
            </w:r>
          </w:p>
        </w:tc>
        <w:tc>
          <w:tcPr>
            <w:tcW w:w="1660" w:type="dxa"/>
            <w:vAlign w:val="center"/>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CZJ74207N0</w:t>
            </w:r>
          </w:p>
        </w:tc>
        <w:tc>
          <w:tcPr>
            <w:tcW w:w="1310" w:type="dxa"/>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34ED6" w:rsidTr="00E87726">
        <w:tc>
          <w:tcPr>
            <w:tcW w:w="818" w:type="dxa"/>
          </w:tcPr>
          <w:p w:rsidR="00834ED6" w:rsidRPr="002A7790" w:rsidRDefault="00834ED6" w:rsidP="00834ED6">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34ED6" w:rsidRPr="002A7790" w:rsidRDefault="00834ED6"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BL480c G1</w:t>
            </w:r>
          </w:p>
        </w:tc>
        <w:tc>
          <w:tcPr>
            <w:tcW w:w="1660" w:type="dxa"/>
            <w:vAlign w:val="center"/>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CZJ74207MV</w:t>
            </w:r>
          </w:p>
        </w:tc>
        <w:tc>
          <w:tcPr>
            <w:tcW w:w="1310" w:type="dxa"/>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34ED6" w:rsidTr="00E87726">
        <w:tc>
          <w:tcPr>
            <w:tcW w:w="818" w:type="dxa"/>
          </w:tcPr>
          <w:p w:rsidR="00834ED6" w:rsidRPr="002A7790" w:rsidRDefault="00834ED6" w:rsidP="00834ED6">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34ED6" w:rsidRPr="002A7790" w:rsidRDefault="00834ED6"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BL480c G1</w:t>
            </w:r>
          </w:p>
        </w:tc>
        <w:tc>
          <w:tcPr>
            <w:tcW w:w="1660" w:type="dxa"/>
            <w:vAlign w:val="center"/>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CZJ81708P5</w:t>
            </w:r>
          </w:p>
        </w:tc>
        <w:tc>
          <w:tcPr>
            <w:tcW w:w="1310" w:type="dxa"/>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34ED6" w:rsidTr="00E87726">
        <w:tc>
          <w:tcPr>
            <w:tcW w:w="818" w:type="dxa"/>
          </w:tcPr>
          <w:p w:rsidR="00834ED6" w:rsidRPr="002A7790" w:rsidRDefault="00834ED6" w:rsidP="00834ED6">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34ED6" w:rsidRPr="002A7790" w:rsidRDefault="00834ED6"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BL480c G1</w:t>
            </w:r>
          </w:p>
        </w:tc>
        <w:tc>
          <w:tcPr>
            <w:tcW w:w="1660" w:type="dxa"/>
            <w:vAlign w:val="center"/>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8907MP0141</w:t>
            </w:r>
          </w:p>
        </w:tc>
        <w:tc>
          <w:tcPr>
            <w:tcW w:w="1310" w:type="dxa"/>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34ED6" w:rsidTr="00E87726">
        <w:tc>
          <w:tcPr>
            <w:tcW w:w="818" w:type="dxa"/>
          </w:tcPr>
          <w:p w:rsidR="00834ED6" w:rsidRPr="002A7790" w:rsidRDefault="00834ED6" w:rsidP="00834ED6">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34ED6" w:rsidRPr="002A7790" w:rsidRDefault="00834ED6"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BL480c G1</w:t>
            </w:r>
          </w:p>
        </w:tc>
        <w:tc>
          <w:tcPr>
            <w:tcW w:w="1660" w:type="dxa"/>
            <w:vAlign w:val="center"/>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CZJ74207N2</w:t>
            </w:r>
          </w:p>
        </w:tc>
        <w:tc>
          <w:tcPr>
            <w:tcW w:w="1310" w:type="dxa"/>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34ED6" w:rsidTr="00E87726">
        <w:tc>
          <w:tcPr>
            <w:tcW w:w="818" w:type="dxa"/>
          </w:tcPr>
          <w:p w:rsidR="00834ED6" w:rsidRPr="002A7790" w:rsidRDefault="00834ED6" w:rsidP="00834ED6">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34ED6" w:rsidRPr="002A7790" w:rsidRDefault="00834ED6"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BL480c G1</w:t>
            </w:r>
          </w:p>
        </w:tc>
        <w:tc>
          <w:tcPr>
            <w:tcW w:w="1660" w:type="dxa"/>
            <w:vAlign w:val="center"/>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CZJ74207MY</w:t>
            </w:r>
          </w:p>
        </w:tc>
        <w:tc>
          <w:tcPr>
            <w:tcW w:w="1310" w:type="dxa"/>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34ED6" w:rsidTr="00E87726">
        <w:tc>
          <w:tcPr>
            <w:tcW w:w="818" w:type="dxa"/>
          </w:tcPr>
          <w:p w:rsidR="00834ED6" w:rsidRPr="002A7790" w:rsidRDefault="00834ED6" w:rsidP="00834ED6">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34ED6" w:rsidRPr="002A7790" w:rsidRDefault="00834ED6"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BL480c G1</w:t>
            </w:r>
          </w:p>
        </w:tc>
        <w:tc>
          <w:tcPr>
            <w:tcW w:w="1660" w:type="dxa"/>
            <w:vAlign w:val="center"/>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CZJ74207MT</w:t>
            </w:r>
          </w:p>
        </w:tc>
        <w:tc>
          <w:tcPr>
            <w:tcW w:w="1310" w:type="dxa"/>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34ED6" w:rsidTr="00E87726">
        <w:tc>
          <w:tcPr>
            <w:tcW w:w="818" w:type="dxa"/>
          </w:tcPr>
          <w:p w:rsidR="00834ED6" w:rsidRPr="002A7790" w:rsidRDefault="00834ED6" w:rsidP="00834ED6">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834ED6" w:rsidRPr="002A7790" w:rsidRDefault="00834ED6"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BL480c G1</w:t>
            </w:r>
          </w:p>
        </w:tc>
        <w:tc>
          <w:tcPr>
            <w:tcW w:w="1660" w:type="dxa"/>
            <w:vAlign w:val="bottom"/>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 xml:space="preserve"> CZJ82805F8 </w:t>
            </w:r>
          </w:p>
        </w:tc>
        <w:tc>
          <w:tcPr>
            <w:tcW w:w="1310" w:type="dxa"/>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34ED6" w:rsidTr="00E87726">
        <w:tc>
          <w:tcPr>
            <w:tcW w:w="818" w:type="dxa"/>
          </w:tcPr>
          <w:p w:rsidR="00834ED6" w:rsidRPr="002A7790" w:rsidRDefault="00834ED6" w:rsidP="00834ED6">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834ED6" w:rsidRPr="002A7790" w:rsidRDefault="00834ED6"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BL480c G1</w:t>
            </w:r>
          </w:p>
        </w:tc>
        <w:tc>
          <w:tcPr>
            <w:tcW w:w="1660" w:type="dxa"/>
            <w:vAlign w:val="bottom"/>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 xml:space="preserve">CZJ74207N1 </w:t>
            </w:r>
          </w:p>
        </w:tc>
        <w:tc>
          <w:tcPr>
            <w:tcW w:w="1310" w:type="dxa"/>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34ED6" w:rsidTr="00E87726">
        <w:tc>
          <w:tcPr>
            <w:tcW w:w="818" w:type="dxa"/>
          </w:tcPr>
          <w:p w:rsidR="00834ED6" w:rsidRPr="002A7790" w:rsidRDefault="00834ED6" w:rsidP="00834ED6">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834ED6" w:rsidRPr="002A7790" w:rsidRDefault="00834ED6"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BL480c G1</w:t>
            </w:r>
          </w:p>
        </w:tc>
        <w:tc>
          <w:tcPr>
            <w:tcW w:w="1660" w:type="dxa"/>
            <w:vAlign w:val="bottom"/>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 xml:space="preserve">CZJ82805FB </w:t>
            </w:r>
          </w:p>
        </w:tc>
        <w:tc>
          <w:tcPr>
            <w:tcW w:w="1310" w:type="dxa"/>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34ED6" w:rsidTr="00E87726">
        <w:tc>
          <w:tcPr>
            <w:tcW w:w="818" w:type="dxa"/>
          </w:tcPr>
          <w:p w:rsidR="00834ED6" w:rsidRPr="002A7790" w:rsidRDefault="00834ED6" w:rsidP="00834ED6">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834ED6" w:rsidRPr="002A7790" w:rsidRDefault="00834ED6"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BL480c G1</w:t>
            </w:r>
          </w:p>
        </w:tc>
        <w:tc>
          <w:tcPr>
            <w:tcW w:w="1660" w:type="dxa"/>
            <w:vAlign w:val="bottom"/>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 xml:space="preserve"> CZJ74207MR </w:t>
            </w:r>
          </w:p>
        </w:tc>
        <w:tc>
          <w:tcPr>
            <w:tcW w:w="1310" w:type="dxa"/>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34ED6" w:rsidTr="00E87726">
        <w:tc>
          <w:tcPr>
            <w:tcW w:w="818" w:type="dxa"/>
          </w:tcPr>
          <w:p w:rsidR="00834ED6" w:rsidRPr="002A7790" w:rsidRDefault="00834ED6" w:rsidP="00834ED6">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834ED6" w:rsidRPr="002A7790" w:rsidRDefault="00834ED6"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BL480c G1</w:t>
            </w:r>
          </w:p>
        </w:tc>
        <w:tc>
          <w:tcPr>
            <w:tcW w:w="1660" w:type="dxa"/>
            <w:vAlign w:val="bottom"/>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 xml:space="preserve"> CZJ74207N4 </w:t>
            </w:r>
          </w:p>
        </w:tc>
        <w:tc>
          <w:tcPr>
            <w:tcW w:w="1310" w:type="dxa"/>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34ED6" w:rsidTr="00E87726">
        <w:tc>
          <w:tcPr>
            <w:tcW w:w="818" w:type="dxa"/>
          </w:tcPr>
          <w:p w:rsidR="00834ED6" w:rsidRPr="002A7790" w:rsidRDefault="00834ED6" w:rsidP="00834ED6">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34ED6" w:rsidRPr="002A7790" w:rsidRDefault="00834ED6"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G1</w:t>
            </w:r>
          </w:p>
        </w:tc>
        <w:tc>
          <w:tcPr>
            <w:tcW w:w="1660" w:type="dxa"/>
            <w:vAlign w:val="center"/>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 xml:space="preserve">CZJ81705XJ </w:t>
            </w:r>
          </w:p>
        </w:tc>
        <w:tc>
          <w:tcPr>
            <w:tcW w:w="1310" w:type="dxa"/>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34ED6" w:rsidTr="00E87726">
        <w:tc>
          <w:tcPr>
            <w:tcW w:w="818" w:type="dxa"/>
          </w:tcPr>
          <w:p w:rsidR="00834ED6" w:rsidRPr="002A7790" w:rsidRDefault="00834ED6" w:rsidP="00834ED6">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834ED6" w:rsidRPr="002A7790" w:rsidRDefault="00834ED6"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G1</w:t>
            </w:r>
          </w:p>
        </w:tc>
        <w:tc>
          <w:tcPr>
            <w:tcW w:w="1660" w:type="dxa"/>
            <w:vAlign w:val="bottom"/>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 xml:space="preserve"> CZJ81707HA</w:t>
            </w:r>
          </w:p>
        </w:tc>
        <w:tc>
          <w:tcPr>
            <w:tcW w:w="1310" w:type="dxa"/>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34ED6" w:rsidTr="00E87726">
        <w:tc>
          <w:tcPr>
            <w:tcW w:w="818" w:type="dxa"/>
          </w:tcPr>
          <w:p w:rsidR="00834ED6" w:rsidRPr="002A7790" w:rsidRDefault="00834ED6" w:rsidP="00834ED6">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834ED6" w:rsidRPr="002A7790" w:rsidRDefault="00834ED6"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G1</w:t>
            </w:r>
          </w:p>
        </w:tc>
        <w:tc>
          <w:tcPr>
            <w:tcW w:w="1660" w:type="dxa"/>
            <w:vAlign w:val="bottom"/>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 xml:space="preserve"> CZJ81709HF </w:t>
            </w:r>
          </w:p>
        </w:tc>
        <w:tc>
          <w:tcPr>
            <w:tcW w:w="1310" w:type="dxa"/>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34ED6" w:rsidTr="00E87726">
        <w:tc>
          <w:tcPr>
            <w:tcW w:w="818" w:type="dxa"/>
          </w:tcPr>
          <w:p w:rsidR="00834ED6" w:rsidRPr="002A7790" w:rsidRDefault="00834ED6" w:rsidP="00834ED6">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834ED6" w:rsidRPr="002A7790" w:rsidRDefault="00834ED6"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G1</w:t>
            </w:r>
          </w:p>
        </w:tc>
        <w:tc>
          <w:tcPr>
            <w:tcW w:w="1660" w:type="dxa"/>
            <w:vAlign w:val="bottom"/>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 xml:space="preserve"> CZJ81705XH</w:t>
            </w:r>
          </w:p>
        </w:tc>
        <w:tc>
          <w:tcPr>
            <w:tcW w:w="1310" w:type="dxa"/>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34ED6" w:rsidTr="00E87726">
        <w:tc>
          <w:tcPr>
            <w:tcW w:w="818" w:type="dxa"/>
          </w:tcPr>
          <w:p w:rsidR="00834ED6" w:rsidRPr="002A7790" w:rsidRDefault="00834ED6" w:rsidP="00834ED6">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834ED6" w:rsidRPr="002A7790" w:rsidRDefault="00834ED6"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G1</w:t>
            </w:r>
          </w:p>
        </w:tc>
        <w:tc>
          <w:tcPr>
            <w:tcW w:w="1660" w:type="dxa"/>
            <w:vAlign w:val="bottom"/>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 xml:space="preserve"> CZJ81705XK </w:t>
            </w:r>
          </w:p>
        </w:tc>
        <w:tc>
          <w:tcPr>
            <w:tcW w:w="1310" w:type="dxa"/>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34ED6" w:rsidTr="00E87726">
        <w:tc>
          <w:tcPr>
            <w:tcW w:w="818" w:type="dxa"/>
          </w:tcPr>
          <w:p w:rsidR="00834ED6" w:rsidRPr="002A7790" w:rsidRDefault="00834ED6" w:rsidP="00834ED6">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34ED6" w:rsidRPr="002A7790" w:rsidRDefault="00834ED6"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G1</w:t>
            </w:r>
          </w:p>
        </w:tc>
        <w:tc>
          <w:tcPr>
            <w:tcW w:w="1660" w:type="dxa"/>
            <w:vAlign w:val="center"/>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CZJ85004EH</w:t>
            </w:r>
          </w:p>
        </w:tc>
        <w:tc>
          <w:tcPr>
            <w:tcW w:w="1310" w:type="dxa"/>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34ED6" w:rsidTr="00E87726">
        <w:tc>
          <w:tcPr>
            <w:tcW w:w="818" w:type="dxa"/>
          </w:tcPr>
          <w:p w:rsidR="00834ED6" w:rsidRPr="002A7790" w:rsidRDefault="00834ED6" w:rsidP="00834ED6">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34ED6" w:rsidRPr="002A7790" w:rsidRDefault="00834ED6"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G1</w:t>
            </w:r>
          </w:p>
        </w:tc>
        <w:tc>
          <w:tcPr>
            <w:tcW w:w="1660" w:type="dxa"/>
            <w:vAlign w:val="center"/>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CZJ828047D</w:t>
            </w:r>
          </w:p>
        </w:tc>
        <w:tc>
          <w:tcPr>
            <w:tcW w:w="1310" w:type="dxa"/>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34ED6" w:rsidTr="00E87726">
        <w:tc>
          <w:tcPr>
            <w:tcW w:w="818" w:type="dxa"/>
          </w:tcPr>
          <w:p w:rsidR="00834ED6" w:rsidRPr="002A7790" w:rsidRDefault="00834ED6" w:rsidP="00834ED6">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34ED6" w:rsidRPr="002A7790" w:rsidRDefault="00834ED6"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G1</w:t>
            </w:r>
          </w:p>
        </w:tc>
        <w:tc>
          <w:tcPr>
            <w:tcW w:w="1660" w:type="dxa"/>
            <w:vAlign w:val="center"/>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CZJ81708P5</w:t>
            </w:r>
          </w:p>
        </w:tc>
        <w:tc>
          <w:tcPr>
            <w:tcW w:w="1310" w:type="dxa"/>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34ED6" w:rsidTr="00E87726">
        <w:tc>
          <w:tcPr>
            <w:tcW w:w="818" w:type="dxa"/>
          </w:tcPr>
          <w:p w:rsidR="00834ED6" w:rsidRPr="002A7790" w:rsidRDefault="00834ED6" w:rsidP="00834ED6">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34ED6" w:rsidRPr="002A7790" w:rsidRDefault="00834ED6"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G1</w:t>
            </w:r>
          </w:p>
        </w:tc>
        <w:tc>
          <w:tcPr>
            <w:tcW w:w="1660" w:type="dxa"/>
            <w:vAlign w:val="center"/>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8907MP0141</w:t>
            </w:r>
          </w:p>
        </w:tc>
        <w:tc>
          <w:tcPr>
            <w:tcW w:w="1310" w:type="dxa"/>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834ED6" w:rsidTr="00E87726">
        <w:tc>
          <w:tcPr>
            <w:tcW w:w="818" w:type="dxa"/>
          </w:tcPr>
          <w:p w:rsidR="00834ED6" w:rsidRPr="002A7790" w:rsidRDefault="00834ED6" w:rsidP="00834ED6">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center"/>
          </w:tcPr>
          <w:p w:rsidR="00834ED6" w:rsidRPr="002A7790" w:rsidRDefault="00834ED6"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ProLiant BL460c G1</w:t>
            </w:r>
          </w:p>
        </w:tc>
        <w:tc>
          <w:tcPr>
            <w:tcW w:w="1660" w:type="dxa"/>
            <w:vAlign w:val="center"/>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CZJ152080X</w:t>
            </w:r>
          </w:p>
        </w:tc>
        <w:tc>
          <w:tcPr>
            <w:tcW w:w="1310" w:type="dxa"/>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ללא אחריות</w:t>
            </w:r>
          </w:p>
        </w:tc>
        <w:tc>
          <w:tcPr>
            <w:tcW w:w="2127" w:type="dxa"/>
          </w:tcPr>
          <w:p w:rsidR="00834ED6" w:rsidRPr="002A7790" w:rsidRDefault="00834ED6" w:rsidP="00834ED6">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מועד חתימת ההסכם</w:t>
            </w:r>
          </w:p>
        </w:tc>
      </w:tr>
      <w:tr w:rsidR="002A7790" w:rsidTr="002A7790">
        <w:tc>
          <w:tcPr>
            <w:tcW w:w="818" w:type="dxa"/>
          </w:tcPr>
          <w:p w:rsidR="0072405F" w:rsidRPr="002A7790" w:rsidRDefault="0072405F" w:rsidP="0072405F">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72405F" w:rsidRPr="002A7790" w:rsidRDefault="0072405F"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HP DL360 G9</w:t>
            </w:r>
          </w:p>
        </w:tc>
        <w:tc>
          <w:tcPr>
            <w:tcW w:w="1660" w:type="dxa"/>
            <w:vAlign w:val="bottom"/>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CZJ6010MD5</w:t>
            </w:r>
          </w:p>
        </w:tc>
        <w:tc>
          <w:tcPr>
            <w:tcW w:w="1310"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12/04/2019</w:t>
            </w:r>
          </w:p>
        </w:tc>
        <w:tc>
          <w:tcPr>
            <w:tcW w:w="2127"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13/04/2019</w:t>
            </w:r>
          </w:p>
        </w:tc>
      </w:tr>
      <w:tr w:rsidR="002A7790" w:rsidTr="002A7790">
        <w:tc>
          <w:tcPr>
            <w:tcW w:w="818" w:type="dxa"/>
          </w:tcPr>
          <w:p w:rsidR="0072405F" w:rsidRPr="002A7790" w:rsidRDefault="0072405F" w:rsidP="0072405F">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72405F" w:rsidRPr="002A7790" w:rsidRDefault="0072405F"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HP DL360 G9</w:t>
            </w:r>
          </w:p>
        </w:tc>
        <w:tc>
          <w:tcPr>
            <w:tcW w:w="1660" w:type="dxa"/>
            <w:vAlign w:val="bottom"/>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CZJ6010MDP</w:t>
            </w:r>
          </w:p>
        </w:tc>
        <w:tc>
          <w:tcPr>
            <w:tcW w:w="1310"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12/04/2019</w:t>
            </w:r>
          </w:p>
        </w:tc>
        <w:tc>
          <w:tcPr>
            <w:tcW w:w="2127"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13/04/2019</w:t>
            </w:r>
          </w:p>
        </w:tc>
      </w:tr>
      <w:tr w:rsidR="002A7790" w:rsidTr="002A7790">
        <w:tc>
          <w:tcPr>
            <w:tcW w:w="818" w:type="dxa"/>
          </w:tcPr>
          <w:p w:rsidR="0072405F" w:rsidRPr="002A7790" w:rsidRDefault="0072405F" w:rsidP="0072405F">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72405F" w:rsidRPr="002A7790" w:rsidRDefault="0072405F"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HP DL360 G9</w:t>
            </w:r>
          </w:p>
        </w:tc>
        <w:tc>
          <w:tcPr>
            <w:tcW w:w="1660" w:type="dxa"/>
            <w:vAlign w:val="bottom"/>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CZJ6010MCX</w:t>
            </w:r>
          </w:p>
        </w:tc>
        <w:tc>
          <w:tcPr>
            <w:tcW w:w="1310"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12/04/2019</w:t>
            </w:r>
          </w:p>
        </w:tc>
        <w:tc>
          <w:tcPr>
            <w:tcW w:w="2127"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13/04/2019</w:t>
            </w:r>
          </w:p>
        </w:tc>
      </w:tr>
      <w:tr w:rsidR="002A7790" w:rsidTr="002A7790">
        <w:tc>
          <w:tcPr>
            <w:tcW w:w="818" w:type="dxa"/>
          </w:tcPr>
          <w:p w:rsidR="0072405F" w:rsidRPr="002A7790" w:rsidRDefault="0072405F" w:rsidP="0072405F">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72405F" w:rsidRPr="002A7790" w:rsidRDefault="0072405F"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HP DL360 G9</w:t>
            </w:r>
          </w:p>
        </w:tc>
        <w:tc>
          <w:tcPr>
            <w:tcW w:w="1660" w:type="dxa"/>
            <w:vAlign w:val="bottom"/>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CZJ6010MCR</w:t>
            </w:r>
          </w:p>
        </w:tc>
        <w:tc>
          <w:tcPr>
            <w:tcW w:w="1310"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12/04/2019</w:t>
            </w:r>
          </w:p>
        </w:tc>
        <w:tc>
          <w:tcPr>
            <w:tcW w:w="2127"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13/04/2019</w:t>
            </w:r>
          </w:p>
        </w:tc>
      </w:tr>
      <w:tr w:rsidR="002A7790" w:rsidTr="002A7790">
        <w:tc>
          <w:tcPr>
            <w:tcW w:w="818" w:type="dxa"/>
          </w:tcPr>
          <w:p w:rsidR="0072405F" w:rsidRPr="002A7790" w:rsidRDefault="0072405F" w:rsidP="0072405F">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72405F" w:rsidRPr="002A7790" w:rsidRDefault="0072405F"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HP DL360 G9</w:t>
            </w:r>
          </w:p>
        </w:tc>
        <w:tc>
          <w:tcPr>
            <w:tcW w:w="1660" w:type="dxa"/>
            <w:vAlign w:val="bottom"/>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CZJ6010MD4</w:t>
            </w:r>
          </w:p>
        </w:tc>
        <w:tc>
          <w:tcPr>
            <w:tcW w:w="1310"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12/04/2019</w:t>
            </w:r>
          </w:p>
        </w:tc>
        <w:tc>
          <w:tcPr>
            <w:tcW w:w="2127"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13/04/2019</w:t>
            </w:r>
          </w:p>
        </w:tc>
      </w:tr>
      <w:tr w:rsidR="002A7790" w:rsidTr="002A7790">
        <w:tc>
          <w:tcPr>
            <w:tcW w:w="818" w:type="dxa"/>
          </w:tcPr>
          <w:p w:rsidR="0072405F" w:rsidRPr="002A7790" w:rsidRDefault="0072405F" w:rsidP="0072405F">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72405F" w:rsidRPr="002A7790" w:rsidRDefault="0072405F"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HP DL360 G9</w:t>
            </w:r>
          </w:p>
        </w:tc>
        <w:tc>
          <w:tcPr>
            <w:tcW w:w="1660" w:type="dxa"/>
            <w:vAlign w:val="bottom"/>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CZJ6010MD6</w:t>
            </w:r>
          </w:p>
        </w:tc>
        <w:tc>
          <w:tcPr>
            <w:tcW w:w="1310"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12/04/2019</w:t>
            </w:r>
          </w:p>
        </w:tc>
        <w:tc>
          <w:tcPr>
            <w:tcW w:w="2127"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13/04/2019</w:t>
            </w:r>
          </w:p>
        </w:tc>
      </w:tr>
      <w:tr w:rsidR="002A7790" w:rsidTr="002A7790">
        <w:tc>
          <w:tcPr>
            <w:tcW w:w="818" w:type="dxa"/>
          </w:tcPr>
          <w:p w:rsidR="0072405F" w:rsidRPr="002A7790" w:rsidRDefault="0072405F" w:rsidP="0072405F">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72405F" w:rsidRPr="002A7790" w:rsidRDefault="0072405F"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HP DL360 G9</w:t>
            </w:r>
          </w:p>
        </w:tc>
        <w:tc>
          <w:tcPr>
            <w:tcW w:w="1660" w:type="dxa"/>
            <w:vAlign w:val="bottom"/>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CZJ6010MDK</w:t>
            </w:r>
          </w:p>
        </w:tc>
        <w:tc>
          <w:tcPr>
            <w:tcW w:w="1310"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12/04/2019</w:t>
            </w:r>
          </w:p>
        </w:tc>
        <w:tc>
          <w:tcPr>
            <w:tcW w:w="2127"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13/04/2019</w:t>
            </w:r>
          </w:p>
        </w:tc>
      </w:tr>
      <w:tr w:rsidR="002A7790" w:rsidTr="002A7790">
        <w:tc>
          <w:tcPr>
            <w:tcW w:w="818" w:type="dxa"/>
          </w:tcPr>
          <w:p w:rsidR="0072405F" w:rsidRPr="002A7790" w:rsidRDefault="0072405F" w:rsidP="0072405F">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72405F" w:rsidRPr="002A7790" w:rsidRDefault="0072405F"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HP DL360 G9</w:t>
            </w:r>
          </w:p>
        </w:tc>
        <w:tc>
          <w:tcPr>
            <w:tcW w:w="1660" w:type="dxa"/>
            <w:vAlign w:val="bottom"/>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CZJ6010MDG</w:t>
            </w:r>
          </w:p>
        </w:tc>
        <w:tc>
          <w:tcPr>
            <w:tcW w:w="1310"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12/04/2019</w:t>
            </w:r>
          </w:p>
        </w:tc>
        <w:tc>
          <w:tcPr>
            <w:tcW w:w="2127"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13/04/2019</w:t>
            </w:r>
          </w:p>
        </w:tc>
      </w:tr>
      <w:tr w:rsidR="002A7790" w:rsidTr="002A7790">
        <w:tc>
          <w:tcPr>
            <w:tcW w:w="818" w:type="dxa"/>
          </w:tcPr>
          <w:p w:rsidR="0072405F" w:rsidRPr="002A7790" w:rsidRDefault="0072405F" w:rsidP="0072405F">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72405F" w:rsidRPr="002A7790" w:rsidRDefault="0072405F"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HP DL360 G9</w:t>
            </w:r>
          </w:p>
        </w:tc>
        <w:tc>
          <w:tcPr>
            <w:tcW w:w="1660" w:type="dxa"/>
            <w:vAlign w:val="bottom"/>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CZJ6010MD9</w:t>
            </w:r>
          </w:p>
        </w:tc>
        <w:tc>
          <w:tcPr>
            <w:tcW w:w="1310"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12/04/2019</w:t>
            </w:r>
          </w:p>
        </w:tc>
        <w:tc>
          <w:tcPr>
            <w:tcW w:w="2127"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13/04/2019</w:t>
            </w:r>
          </w:p>
        </w:tc>
      </w:tr>
      <w:tr w:rsidR="002A7790" w:rsidTr="002A7790">
        <w:tc>
          <w:tcPr>
            <w:tcW w:w="818" w:type="dxa"/>
          </w:tcPr>
          <w:p w:rsidR="0072405F" w:rsidRPr="002A7790" w:rsidRDefault="0072405F" w:rsidP="0072405F">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72405F" w:rsidRPr="002A7790" w:rsidRDefault="0072405F"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HP DL360 G9</w:t>
            </w:r>
          </w:p>
        </w:tc>
        <w:tc>
          <w:tcPr>
            <w:tcW w:w="1660" w:type="dxa"/>
            <w:vAlign w:val="bottom"/>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CZJ6010MD8</w:t>
            </w:r>
          </w:p>
        </w:tc>
        <w:tc>
          <w:tcPr>
            <w:tcW w:w="1310"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12/04/2019</w:t>
            </w:r>
          </w:p>
        </w:tc>
        <w:tc>
          <w:tcPr>
            <w:tcW w:w="2127"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13/04/2019</w:t>
            </w:r>
          </w:p>
        </w:tc>
      </w:tr>
      <w:tr w:rsidR="002A7790" w:rsidTr="002A7790">
        <w:tc>
          <w:tcPr>
            <w:tcW w:w="818" w:type="dxa"/>
          </w:tcPr>
          <w:p w:rsidR="0072405F" w:rsidRPr="002A7790" w:rsidRDefault="0072405F" w:rsidP="0072405F">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72405F" w:rsidRPr="002A7790" w:rsidRDefault="0072405F"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HP DL360 G9</w:t>
            </w:r>
          </w:p>
        </w:tc>
        <w:tc>
          <w:tcPr>
            <w:tcW w:w="1660" w:type="dxa"/>
            <w:vAlign w:val="bottom"/>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CZJ6010MCQ</w:t>
            </w:r>
          </w:p>
        </w:tc>
        <w:tc>
          <w:tcPr>
            <w:tcW w:w="1310"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12/04/2019</w:t>
            </w:r>
          </w:p>
        </w:tc>
        <w:tc>
          <w:tcPr>
            <w:tcW w:w="2127"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13/04/2019</w:t>
            </w:r>
          </w:p>
        </w:tc>
      </w:tr>
      <w:tr w:rsidR="002A7790" w:rsidTr="002A7790">
        <w:tc>
          <w:tcPr>
            <w:tcW w:w="818" w:type="dxa"/>
          </w:tcPr>
          <w:p w:rsidR="0072405F" w:rsidRPr="002A7790" w:rsidRDefault="0072405F" w:rsidP="0072405F">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72405F" w:rsidRPr="002A7790" w:rsidRDefault="0072405F"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HP DL360 G9</w:t>
            </w:r>
          </w:p>
        </w:tc>
        <w:tc>
          <w:tcPr>
            <w:tcW w:w="1660" w:type="dxa"/>
            <w:vAlign w:val="bottom"/>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CZJ6010MCZ</w:t>
            </w:r>
          </w:p>
        </w:tc>
        <w:tc>
          <w:tcPr>
            <w:tcW w:w="1310"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12/04/2019</w:t>
            </w:r>
          </w:p>
        </w:tc>
        <w:tc>
          <w:tcPr>
            <w:tcW w:w="2127"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13/04/2019</w:t>
            </w:r>
          </w:p>
        </w:tc>
      </w:tr>
      <w:tr w:rsidR="002A7790" w:rsidTr="002A7790">
        <w:tc>
          <w:tcPr>
            <w:tcW w:w="818" w:type="dxa"/>
          </w:tcPr>
          <w:p w:rsidR="0072405F" w:rsidRPr="002A7790" w:rsidRDefault="0072405F" w:rsidP="0072405F">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72405F" w:rsidRPr="002A7790" w:rsidRDefault="0072405F"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HP DL360 G9</w:t>
            </w:r>
          </w:p>
        </w:tc>
        <w:tc>
          <w:tcPr>
            <w:tcW w:w="1660" w:type="dxa"/>
            <w:vAlign w:val="bottom"/>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CZJ6010MDP</w:t>
            </w:r>
          </w:p>
        </w:tc>
        <w:tc>
          <w:tcPr>
            <w:tcW w:w="1310"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12/04/2019</w:t>
            </w:r>
          </w:p>
        </w:tc>
        <w:tc>
          <w:tcPr>
            <w:tcW w:w="2127"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13/04/2019</w:t>
            </w:r>
          </w:p>
        </w:tc>
      </w:tr>
      <w:tr w:rsidR="002A7790" w:rsidTr="002A7790">
        <w:tc>
          <w:tcPr>
            <w:tcW w:w="818" w:type="dxa"/>
          </w:tcPr>
          <w:p w:rsidR="0072405F" w:rsidRPr="002A7790" w:rsidRDefault="0072405F" w:rsidP="0072405F">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72405F" w:rsidRPr="002A7790" w:rsidRDefault="0072405F"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HP DL360 G9</w:t>
            </w:r>
          </w:p>
        </w:tc>
        <w:tc>
          <w:tcPr>
            <w:tcW w:w="1660" w:type="dxa"/>
            <w:vAlign w:val="bottom"/>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CZJ6010MD5</w:t>
            </w:r>
          </w:p>
        </w:tc>
        <w:tc>
          <w:tcPr>
            <w:tcW w:w="1310"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12/04/2019</w:t>
            </w:r>
          </w:p>
        </w:tc>
        <w:tc>
          <w:tcPr>
            <w:tcW w:w="2127"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13/04/2019</w:t>
            </w:r>
          </w:p>
        </w:tc>
      </w:tr>
      <w:tr w:rsidR="002A7790" w:rsidTr="002A7790">
        <w:tc>
          <w:tcPr>
            <w:tcW w:w="818" w:type="dxa"/>
          </w:tcPr>
          <w:p w:rsidR="0072405F" w:rsidRPr="002A7790" w:rsidRDefault="0072405F" w:rsidP="0072405F">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72405F" w:rsidRPr="002A7790" w:rsidRDefault="0072405F"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HP DL360 G9</w:t>
            </w:r>
          </w:p>
        </w:tc>
        <w:tc>
          <w:tcPr>
            <w:tcW w:w="1660" w:type="dxa"/>
            <w:vAlign w:val="bottom"/>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CZJ6010MCK</w:t>
            </w:r>
          </w:p>
        </w:tc>
        <w:tc>
          <w:tcPr>
            <w:tcW w:w="1310"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12/04/2019</w:t>
            </w:r>
          </w:p>
        </w:tc>
        <w:tc>
          <w:tcPr>
            <w:tcW w:w="2127"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13/04/2019</w:t>
            </w:r>
          </w:p>
        </w:tc>
      </w:tr>
      <w:tr w:rsidR="002A7790" w:rsidTr="002A7790">
        <w:tc>
          <w:tcPr>
            <w:tcW w:w="818" w:type="dxa"/>
          </w:tcPr>
          <w:p w:rsidR="0072405F" w:rsidRPr="002A7790" w:rsidRDefault="0072405F" w:rsidP="0072405F">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72405F" w:rsidRPr="002A7790" w:rsidRDefault="0072405F"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HP DL360 G9</w:t>
            </w:r>
          </w:p>
        </w:tc>
        <w:tc>
          <w:tcPr>
            <w:tcW w:w="1660" w:type="dxa"/>
            <w:vAlign w:val="bottom"/>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CZJ6010MF1</w:t>
            </w:r>
          </w:p>
        </w:tc>
        <w:tc>
          <w:tcPr>
            <w:tcW w:w="1310"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12/04/2019</w:t>
            </w:r>
          </w:p>
        </w:tc>
        <w:tc>
          <w:tcPr>
            <w:tcW w:w="2127"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13/04/2019</w:t>
            </w:r>
          </w:p>
        </w:tc>
      </w:tr>
      <w:tr w:rsidR="002A7790" w:rsidTr="002A7790">
        <w:tc>
          <w:tcPr>
            <w:tcW w:w="818" w:type="dxa"/>
          </w:tcPr>
          <w:p w:rsidR="0072405F" w:rsidRPr="002A7790" w:rsidRDefault="0072405F" w:rsidP="0072405F">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72405F" w:rsidRPr="002A7790" w:rsidRDefault="0072405F"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HP DL360 G9</w:t>
            </w:r>
          </w:p>
        </w:tc>
        <w:tc>
          <w:tcPr>
            <w:tcW w:w="1660" w:type="dxa"/>
            <w:vAlign w:val="bottom"/>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CZJ6010MCJ</w:t>
            </w:r>
          </w:p>
        </w:tc>
        <w:tc>
          <w:tcPr>
            <w:tcW w:w="1310"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12/04/2019</w:t>
            </w:r>
          </w:p>
        </w:tc>
        <w:tc>
          <w:tcPr>
            <w:tcW w:w="2127"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13/04/2019</w:t>
            </w:r>
          </w:p>
        </w:tc>
      </w:tr>
      <w:tr w:rsidR="002A7790" w:rsidTr="002A7790">
        <w:tc>
          <w:tcPr>
            <w:tcW w:w="818" w:type="dxa"/>
          </w:tcPr>
          <w:p w:rsidR="0072405F" w:rsidRPr="002A7790" w:rsidRDefault="0072405F" w:rsidP="0072405F">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72405F" w:rsidRPr="002A7790" w:rsidRDefault="0072405F"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HP DL360 G9</w:t>
            </w:r>
          </w:p>
        </w:tc>
        <w:tc>
          <w:tcPr>
            <w:tcW w:w="1660" w:type="dxa"/>
            <w:vAlign w:val="bottom"/>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CZJ6010MCM</w:t>
            </w:r>
          </w:p>
        </w:tc>
        <w:tc>
          <w:tcPr>
            <w:tcW w:w="1310"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12/04/2019</w:t>
            </w:r>
          </w:p>
        </w:tc>
        <w:tc>
          <w:tcPr>
            <w:tcW w:w="2127"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13/04/2019</w:t>
            </w:r>
          </w:p>
        </w:tc>
      </w:tr>
      <w:tr w:rsidR="002A7790" w:rsidTr="002A7790">
        <w:tc>
          <w:tcPr>
            <w:tcW w:w="818" w:type="dxa"/>
          </w:tcPr>
          <w:p w:rsidR="0072405F" w:rsidRPr="002A7790" w:rsidRDefault="0072405F" w:rsidP="0072405F">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72405F" w:rsidRPr="002A7790" w:rsidRDefault="0072405F"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HP DL360 G9</w:t>
            </w:r>
          </w:p>
        </w:tc>
        <w:tc>
          <w:tcPr>
            <w:tcW w:w="1660" w:type="dxa"/>
            <w:vAlign w:val="bottom"/>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CZJ6010MDN</w:t>
            </w:r>
          </w:p>
        </w:tc>
        <w:tc>
          <w:tcPr>
            <w:tcW w:w="1310"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12/04/2019</w:t>
            </w:r>
          </w:p>
        </w:tc>
        <w:tc>
          <w:tcPr>
            <w:tcW w:w="2127"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13/04/2019</w:t>
            </w:r>
          </w:p>
        </w:tc>
      </w:tr>
      <w:tr w:rsidR="002A7790" w:rsidTr="002A7790">
        <w:tc>
          <w:tcPr>
            <w:tcW w:w="818" w:type="dxa"/>
          </w:tcPr>
          <w:p w:rsidR="0072405F" w:rsidRPr="002A7790" w:rsidRDefault="0072405F" w:rsidP="0072405F">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72405F" w:rsidRPr="002A7790" w:rsidRDefault="0072405F"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HP DL360 G9</w:t>
            </w:r>
          </w:p>
        </w:tc>
        <w:tc>
          <w:tcPr>
            <w:tcW w:w="1660" w:type="dxa"/>
            <w:vAlign w:val="bottom"/>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CZJ6010MF2</w:t>
            </w:r>
          </w:p>
        </w:tc>
        <w:tc>
          <w:tcPr>
            <w:tcW w:w="1310"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12/04/2019</w:t>
            </w:r>
          </w:p>
        </w:tc>
        <w:tc>
          <w:tcPr>
            <w:tcW w:w="2127"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13/04/2019</w:t>
            </w:r>
          </w:p>
        </w:tc>
      </w:tr>
      <w:tr w:rsidR="002A7790" w:rsidTr="002A7790">
        <w:tc>
          <w:tcPr>
            <w:tcW w:w="818" w:type="dxa"/>
          </w:tcPr>
          <w:p w:rsidR="0072405F" w:rsidRPr="002A7790" w:rsidRDefault="0072405F" w:rsidP="0072405F">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72405F" w:rsidRPr="002A7790" w:rsidRDefault="0072405F"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HP DL360 G9</w:t>
            </w:r>
          </w:p>
        </w:tc>
        <w:tc>
          <w:tcPr>
            <w:tcW w:w="1660" w:type="dxa"/>
            <w:vAlign w:val="bottom"/>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CZJ6010MDZ</w:t>
            </w:r>
          </w:p>
        </w:tc>
        <w:tc>
          <w:tcPr>
            <w:tcW w:w="1310"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12/04/2019</w:t>
            </w:r>
          </w:p>
        </w:tc>
        <w:tc>
          <w:tcPr>
            <w:tcW w:w="2127"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13/04/2019</w:t>
            </w:r>
          </w:p>
        </w:tc>
      </w:tr>
      <w:tr w:rsidR="002A7790" w:rsidTr="002A7790">
        <w:tc>
          <w:tcPr>
            <w:tcW w:w="818" w:type="dxa"/>
          </w:tcPr>
          <w:p w:rsidR="0072405F" w:rsidRPr="002A7790" w:rsidRDefault="0072405F" w:rsidP="0072405F">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72405F" w:rsidRPr="002A7790" w:rsidRDefault="0072405F"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HP DL360 G9</w:t>
            </w:r>
          </w:p>
        </w:tc>
        <w:tc>
          <w:tcPr>
            <w:tcW w:w="1660" w:type="dxa"/>
            <w:vAlign w:val="bottom"/>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CZJ6010MDJ</w:t>
            </w:r>
          </w:p>
        </w:tc>
        <w:tc>
          <w:tcPr>
            <w:tcW w:w="1310"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12/04/2019</w:t>
            </w:r>
          </w:p>
        </w:tc>
        <w:tc>
          <w:tcPr>
            <w:tcW w:w="2127"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13/04/2019</w:t>
            </w:r>
          </w:p>
        </w:tc>
      </w:tr>
      <w:tr w:rsidR="002A7790" w:rsidTr="002A7790">
        <w:tc>
          <w:tcPr>
            <w:tcW w:w="818" w:type="dxa"/>
          </w:tcPr>
          <w:p w:rsidR="0072405F" w:rsidRPr="002A7790" w:rsidRDefault="0072405F" w:rsidP="0072405F">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72405F" w:rsidRPr="002A7790" w:rsidRDefault="0072405F"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HP DL360 G9</w:t>
            </w:r>
          </w:p>
        </w:tc>
        <w:tc>
          <w:tcPr>
            <w:tcW w:w="1660" w:type="dxa"/>
            <w:vAlign w:val="bottom"/>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CZJ6010MDS</w:t>
            </w:r>
          </w:p>
        </w:tc>
        <w:tc>
          <w:tcPr>
            <w:tcW w:w="1310"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12/04/2019</w:t>
            </w:r>
          </w:p>
        </w:tc>
        <w:tc>
          <w:tcPr>
            <w:tcW w:w="2127"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13/04/2019</w:t>
            </w:r>
          </w:p>
        </w:tc>
      </w:tr>
      <w:tr w:rsidR="002A7790" w:rsidTr="002A7790">
        <w:tc>
          <w:tcPr>
            <w:tcW w:w="818" w:type="dxa"/>
          </w:tcPr>
          <w:p w:rsidR="0072405F" w:rsidRPr="002A7790" w:rsidRDefault="0072405F" w:rsidP="0072405F">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72405F" w:rsidRPr="002A7790" w:rsidRDefault="0072405F"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HP DL360 G9</w:t>
            </w:r>
          </w:p>
        </w:tc>
        <w:tc>
          <w:tcPr>
            <w:tcW w:w="1660" w:type="dxa"/>
            <w:vAlign w:val="bottom"/>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CZJ6010MDL</w:t>
            </w:r>
          </w:p>
        </w:tc>
        <w:tc>
          <w:tcPr>
            <w:tcW w:w="1310"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12/04/2019</w:t>
            </w:r>
          </w:p>
        </w:tc>
        <w:tc>
          <w:tcPr>
            <w:tcW w:w="2127"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13/04/2019</w:t>
            </w:r>
          </w:p>
        </w:tc>
      </w:tr>
      <w:tr w:rsidR="002A7790" w:rsidTr="002A7790">
        <w:tc>
          <w:tcPr>
            <w:tcW w:w="818" w:type="dxa"/>
          </w:tcPr>
          <w:p w:rsidR="0072405F" w:rsidRPr="002A7790" w:rsidRDefault="0072405F" w:rsidP="0072405F">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72405F" w:rsidRPr="002A7790" w:rsidRDefault="0072405F"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HP DL360 G9</w:t>
            </w:r>
          </w:p>
        </w:tc>
        <w:tc>
          <w:tcPr>
            <w:tcW w:w="1660" w:type="dxa"/>
            <w:vAlign w:val="bottom"/>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CZJ6010MD0</w:t>
            </w:r>
          </w:p>
        </w:tc>
        <w:tc>
          <w:tcPr>
            <w:tcW w:w="1310"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12/04/2019</w:t>
            </w:r>
          </w:p>
        </w:tc>
        <w:tc>
          <w:tcPr>
            <w:tcW w:w="2127"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13/04/2019</w:t>
            </w:r>
          </w:p>
        </w:tc>
      </w:tr>
      <w:tr w:rsidR="002A7790" w:rsidTr="002A7790">
        <w:tc>
          <w:tcPr>
            <w:tcW w:w="818" w:type="dxa"/>
          </w:tcPr>
          <w:p w:rsidR="0072405F" w:rsidRPr="002A7790" w:rsidRDefault="0072405F" w:rsidP="0072405F">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72405F" w:rsidRPr="002A7790" w:rsidRDefault="0072405F"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HP DL360 G9</w:t>
            </w:r>
          </w:p>
        </w:tc>
        <w:tc>
          <w:tcPr>
            <w:tcW w:w="1660" w:type="dxa"/>
            <w:vAlign w:val="bottom"/>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CZJ6010MCY</w:t>
            </w:r>
          </w:p>
        </w:tc>
        <w:tc>
          <w:tcPr>
            <w:tcW w:w="1310"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12/04/2019</w:t>
            </w:r>
          </w:p>
        </w:tc>
        <w:tc>
          <w:tcPr>
            <w:tcW w:w="2127"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13/04/2019</w:t>
            </w:r>
          </w:p>
        </w:tc>
      </w:tr>
      <w:tr w:rsidR="002A7790" w:rsidTr="002A7790">
        <w:tc>
          <w:tcPr>
            <w:tcW w:w="818" w:type="dxa"/>
          </w:tcPr>
          <w:p w:rsidR="0072405F" w:rsidRPr="002A7790" w:rsidRDefault="0072405F" w:rsidP="0072405F">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72405F" w:rsidRPr="002A7790" w:rsidRDefault="0072405F"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HP DL360 G9</w:t>
            </w:r>
          </w:p>
        </w:tc>
        <w:tc>
          <w:tcPr>
            <w:tcW w:w="1660" w:type="dxa"/>
            <w:vAlign w:val="bottom"/>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CZJ6010MD7</w:t>
            </w:r>
          </w:p>
        </w:tc>
        <w:tc>
          <w:tcPr>
            <w:tcW w:w="1310"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12/04/2019</w:t>
            </w:r>
          </w:p>
        </w:tc>
        <w:tc>
          <w:tcPr>
            <w:tcW w:w="2127"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13/04/2019</w:t>
            </w:r>
          </w:p>
        </w:tc>
      </w:tr>
      <w:tr w:rsidR="002A7790" w:rsidTr="002A7790">
        <w:tc>
          <w:tcPr>
            <w:tcW w:w="818" w:type="dxa"/>
          </w:tcPr>
          <w:p w:rsidR="0072405F" w:rsidRPr="002A7790" w:rsidRDefault="0072405F" w:rsidP="0072405F">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72405F" w:rsidRPr="002A7790" w:rsidRDefault="0072405F"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HP DL360 G9</w:t>
            </w:r>
          </w:p>
        </w:tc>
        <w:tc>
          <w:tcPr>
            <w:tcW w:w="1660" w:type="dxa"/>
            <w:vAlign w:val="bottom"/>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CZJ6010MCS</w:t>
            </w:r>
          </w:p>
        </w:tc>
        <w:tc>
          <w:tcPr>
            <w:tcW w:w="1310"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12/04/2019</w:t>
            </w:r>
          </w:p>
        </w:tc>
        <w:tc>
          <w:tcPr>
            <w:tcW w:w="2127"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13/04/2019</w:t>
            </w:r>
          </w:p>
        </w:tc>
      </w:tr>
      <w:tr w:rsidR="002A7790" w:rsidTr="002A7790">
        <w:tc>
          <w:tcPr>
            <w:tcW w:w="818" w:type="dxa"/>
          </w:tcPr>
          <w:p w:rsidR="0072405F" w:rsidRPr="002A7790" w:rsidRDefault="0072405F" w:rsidP="0072405F">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72405F" w:rsidRPr="002A7790" w:rsidRDefault="0072405F"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HP DL360 G9</w:t>
            </w:r>
          </w:p>
        </w:tc>
        <w:tc>
          <w:tcPr>
            <w:tcW w:w="1660" w:type="dxa"/>
            <w:vAlign w:val="bottom"/>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CZJ6010MD1</w:t>
            </w:r>
          </w:p>
        </w:tc>
        <w:tc>
          <w:tcPr>
            <w:tcW w:w="1310"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12/04/2019</w:t>
            </w:r>
          </w:p>
        </w:tc>
        <w:tc>
          <w:tcPr>
            <w:tcW w:w="2127"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13/04/2019</w:t>
            </w:r>
          </w:p>
        </w:tc>
      </w:tr>
      <w:tr w:rsidR="002A7790" w:rsidTr="002A7790">
        <w:tc>
          <w:tcPr>
            <w:tcW w:w="818" w:type="dxa"/>
          </w:tcPr>
          <w:p w:rsidR="0072405F" w:rsidRPr="002A7790" w:rsidRDefault="0072405F" w:rsidP="0072405F">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72405F" w:rsidRPr="002A7790" w:rsidRDefault="0072405F"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HP DL360 G9</w:t>
            </w:r>
          </w:p>
        </w:tc>
        <w:tc>
          <w:tcPr>
            <w:tcW w:w="1660" w:type="dxa"/>
            <w:vAlign w:val="bottom"/>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CZJ6010MDB</w:t>
            </w:r>
          </w:p>
        </w:tc>
        <w:tc>
          <w:tcPr>
            <w:tcW w:w="1310"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12/04/2019</w:t>
            </w:r>
          </w:p>
        </w:tc>
        <w:tc>
          <w:tcPr>
            <w:tcW w:w="2127"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13/04/2019</w:t>
            </w:r>
          </w:p>
        </w:tc>
      </w:tr>
      <w:tr w:rsidR="002A7790" w:rsidTr="002A7790">
        <w:tc>
          <w:tcPr>
            <w:tcW w:w="818" w:type="dxa"/>
          </w:tcPr>
          <w:p w:rsidR="0072405F" w:rsidRPr="002A7790" w:rsidRDefault="0072405F" w:rsidP="0072405F">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72405F" w:rsidRPr="002A7790" w:rsidRDefault="0072405F"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HP DL360 G9</w:t>
            </w:r>
          </w:p>
        </w:tc>
        <w:tc>
          <w:tcPr>
            <w:tcW w:w="1660" w:type="dxa"/>
            <w:vAlign w:val="bottom"/>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CZJ6010MCT</w:t>
            </w:r>
          </w:p>
        </w:tc>
        <w:tc>
          <w:tcPr>
            <w:tcW w:w="1310"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12/04/2019</w:t>
            </w:r>
          </w:p>
        </w:tc>
        <w:tc>
          <w:tcPr>
            <w:tcW w:w="2127"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13/04/2019</w:t>
            </w:r>
          </w:p>
        </w:tc>
      </w:tr>
      <w:tr w:rsidR="002A7790" w:rsidTr="002A7790">
        <w:tc>
          <w:tcPr>
            <w:tcW w:w="818" w:type="dxa"/>
          </w:tcPr>
          <w:p w:rsidR="0072405F" w:rsidRPr="002A7790" w:rsidRDefault="0072405F" w:rsidP="0072405F">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72405F" w:rsidRPr="002A7790" w:rsidRDefault="0072405F"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HP DL360 G9</w:t>
            </w:r>
          </w:p>
        </w:tc>
        <w:tc>
          <w:tcPr>
            <w:tcW w:w="1660" w:type="dxa"/>
            <w:vAlign w:val="bottom"/>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CZJ6010MCL</w:t>
            </w:r>
          </w:p>
        </w:tc>
        <w:tc>
          <w:tcPr>
            <w:tcW w:w="1310"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12/04/2019</w:t>
            </w:r>
          </w:p>
        </w:tc>
        <w:tc>
          <w:tcPr>
            <w:tcW w:w="2127"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13/04/2019</w:t>
            </w:r>
          </w:p>
        </w:tc>
      </w:tr>
      <w:tr w:rsidR="002A7790" w:rsidTr="002A7790">
        <w:tc>
          <w:tcPr>
            <w:tcW w:w="818" w:type="dxa"/>
          </w:tcPr>
          <w:p w:rsidR="0072405F" w:rsidRPr="002A7790" w:rsidRDefault="0072405F" w:rsidP="0072405F">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72405F" w:rsidRPr="002A7790" w:rsidRDefault="0072405F"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HP DL360 G9</w:t>
            </w:r>
          </w:p>
        </w:tc>
        <w:tc>
          <w:tcPr>
            <w:tcW w:w="1660" w:type="dxa"/>
            <w:vAlign w:val="bottom"/>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CZJ6010MCV</w:t>
            </w:r>
          </w:p>
        </w:tc>
        <w:tc>
          <w:tcPr>
            <w:tcW w:w="1310"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12/04/2019</w:t>
            </w:r>
          </w:p>
        </w:tc>
        <w:tc>
          <w:tcPr>
            <w:tcW w:w="2127"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13/04/2019</w:t>
            </w:r>
          </w:p>
        </w:tc>
      </w:tr>
      <w:tr w:rsidR="002A7790" w:rsidTr="002A7790">
        <w:tc>
          <w:tcPr>
            <w:tcW w:w="818" w:type="dxa"/>
          </w:tcPr>
          <w:p w:rsidR="0072405F" w:rsidRPr="002A7790" w:rsidRDefault="0072405F" w:rsidP="0072405F">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72405F" w:rsidRPr="002A7790" w:rsidRDefault="0072405F"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HP DL360 G9</w:t>
            </w:r>
          </w:p>
        </w:tc>
        <w:tc>
          <w:tcPr>
            <w:tcW w:w="1660" w:type="dxa"/>
            <w:vAlign w:val="bottom"/>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CZJ6010MDY</w:t>
            </w:r>
          </w:p>
        </w:tc>
        <w:tc>
          <w:tcPr>
            <w:tcW w:w="1310"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12/04/2019</w:t>
            </w:r>
          </w:p>
        </w:tc>
        <w:tc>
          <w:tcPr>
            <w:tcW w:w="2127"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13/04/2019</w:t>
            </w:r>
          </w:p>
        </w:tc>
      </w:tr>
      <w:tr w:rsidR="002A7790" w:rsidTr="002A7790">
        <w:tc>
          <w:tcPr>
            <w:tcW w:w="818" w:type="dxa"/>
          </w:tcPr>
          <w:p w:rsidR="0072405F" w:rsidRPr="002A7790" w:rsidRDefault="0072405F" w:rsidP="0072405F">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72405F" w:rsidRPr="002A7790" w:rsidRDefault="0072405F"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HP DL360 G9</w:t>
            </w:r>
          </w:p>
        </w:tc>
        <w:tc>
          <w:tcPr>
            <w:tcW w:w="1660" w:type="dxa"/>
            <w:vAlign w:val="bottom"/>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CZJ6010MF4</w:t>
            </w:r>
          </w:p>
        </w:tc>
        <w:tc>
          <w:tcPr>
            <w:tcW w:w="1310"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12/04/2019</w:t>
            </w:r>
          </w:p>
        </w:tc>
        <w:tc>
          <w:tcPr>
            <w:tcW w:w="2127"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13/04/2019</w:t>
            </w:r>
          </w:p>
        </w:tc>
      </w:tr>
      <w:tr w:rsidR="002A7790" w:rsidTr="002A7790">
        <w:tc>
          <w:tcPr>
            <w:tcW w:w="818" w:type="dxa"/>
          </w:tcPr>
          <w:p w:rsidR="0072405F" w:rsidRPr="002A7790" w:rsidRDefault="0072405F" w:rsidP="0072405F">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72405F" w:rsidRPr="002A7790" w:rsidRDefault="0072405F"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HP DL360 G9</w:t>
            </w:r>
          </w:p>
        </w:tc>
        <w:tc>
          <w:tcPr>
            <w:tcW w:w="1660" w:type="dxa"/>
            <w:vAlign w:val="bottom"/>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CZJ6010MDV</w:t>
            </w:r>
          </w:p>
        </w:tc>
        <w:tc>
          <w:tcPr>
            <w:tcW w:w="1310"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12/04/2019</w:t>
            </w:r>
          </w:p>
        </w:tc>
        <w:tc>
          <w:tcPr>
            <w:tcW w:w="2127"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13/04/2019</w:t>
            </w:r>
          </w:p>
        </w:tc>
      </w:tr>
      <w:tr w:rsidR="002A7790" w:rsidTr="002A7790">
        <w:tc>
          <w:tcPr>
            <w:tcW w:w="818" w:type="dxa"/>
          </w:tcPr>
          <w:p w:rsidR="0072405F" w:rsidRPr="002A7790" w:rsidRDefault="0072405F" w:rsidP="0072405F">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72405F" w:rsidRPr="002A7790" w:rsidRDefault="0072405F"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HP DL360 G9</w:t>
            </w:r>
          </w:p>
        </w:tc>
        <w:tc>
          <w:tcPr>
            <w:tcW w:w="1660" w:type="dxa"/>
            <w:vAlign w:val="bottom"/>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CZJ6010MF3</w:t>
            </w:r>
          </w:p>
        </w:tc>
        <w:tc>
          <w:tcPr>
            <w:tcW w:w="1310"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12/04/2019</w:t>
            </w:r>
          </w:p>
        </w:tc>
        <w:tc>
          <w:tcPr>
            <w:tcW w:w="2127"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13/04/2019</w:t>
            </w:r>
          </w:p>
        </w:tc>
      </w:tr>
      <w:tr w:rsidR="002A7790" w:rsidTr="002A7790">
        <w:tc>
          <w:tcPr>
            <w:tcW w:w="818" w:type="dxa"/>
          </w:tcPr>
          <w:p w:rsidR="0072405F" w:rsidRPr="002A7790" w:rsidRDefault="0072405F" w:rsidP="0072405F">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72405F" w:rsidRPr="002A7790" w:rsidRDefault="0072405F"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HP DL360 G9</w:t>
            </w:r>
          </w:p>
        </w:tc>
        <w:tc>
          <w:tcPr>
            <w:tcW w:w="1660" w:type="dxa"/>
            <w:vAlign w:val="bottom"/>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CZJ6010MCP</w:t>
            </w:r>
          </w:p>
        </w:tc>
        <w:tc>
          <w:tcPr>
            <w:tcW w:w="1310"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12/04/2019</w:t>
            </w:r>
          </w:p>
        </w:tc>
        <w:tc>
          <w:tcPr>
            <w:tcW w:w="2127"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13/04/2019</w:t>
            </w:r>
          </w:p>
        </w:tc>
      </w:tr>
      <w:tr w:rsidR="002A7790" w:rsidTr="002A7790">
        <w:tc>
          <w:tcPr>
            <w:tcW w:w="818" w:type="dxa"/>
          </w:tcPr>
          <w:p w:rsidR="0072405F" w:rsidRPr="002A7790" w:rsidRDefault="0072405F" w:rsidP="0072405F">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72405F" w:rsidRPr="002A7790" w:rsidRDefault="0072405F"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HP DL360 G9</w:t>
            </w:r>
          </w:p>
        </w:tc>
        <w:tc>
          <w:tcPr>
            <w:tcW w:w="1660" w:type="dxa"/>
            <w:vAlign w:val="bottom"/>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CZJ6010MCW</w:t>
            </w:r>
          </w:p>
        </w:tc>
        <w:tc>
          <w:tcPr>
            <w:tcW w:w="1310"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12/04/2019</w:t>
            </w:r>
          </w:p>
        </w:tc>
        <w:tc>
          <w:tcPr>
            <w:tcW w:w="2127"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13/04/2019</w:t>
            </w:r>
          </w:p>
        </w:tc>
      </w:tr>
      <w:tr w:rsidR="002A7790" w:rsidTr="002A7790">
        <w:tc>
          <w:tcPr>
            <w:tcW w:w="818" w:type="dxa"/>
          </w:tcPr>
          <w:p w:rsidR="0072405F" w:rsidRPr="002A7790" w:rsidRDefault="0072405F" w:rsidP="0072405F">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72405F" w:rsidRPr="002A7790" w:rsidRDefault="0072405F"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HP DL360 G9</w:t>
            </w:r>
          </w:p>
        </w:tc>
        <w:tc>
          <w:tcPr>
            <w:tcW w:w="1660" w:type="dxa"/>
            <w:vAlign w:val="bottom"/>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CZJ6010MCN</w:t>
            </w:r>
          </w:p>
        </w:tc>
        <w:tc>
          <w:tcPr>
            <w:tcW w:w="1310"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12/04/2019</w:t>
            </w:r>
          </w:p>
        </w:tc>
        <w:tc>
          <w:tcPr>
            <w:tcW w:w="2127"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13/04/2019</w:t>
            </w:r>
          </w:p>
        </w:tc>
      </w:tr>
      <w:tr w:rsidR="002A7790" w:rsidTr="002A7790">
        <w:tc>
          <w:tcPr>
            <w:tcW w:w="818" w:type="dxa"/>
          </w:tcPr>
          <w:p w:rsidR="0072405F" w:rsidRPr="002A7790" w:rsidRDefault="0072405F" w:rsidP="0072405F">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72405F" w:rsidRPr="002A7790" w:rsidRDefault="0072405F"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HP DL360 G9</w:t>
            </w:r>
          </w:p>
        </w:tc>
        <w:tc>
          <w:tcPr>
            <w:tcW w:w="1660" w:type="dxa"/>
            <w:vAlign w:val="bottom"/>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CZJ6010MDT</w:t>
            </w:r>
          </w:p>
        </w:tc>
        <w:tc>
          <w:tcPr>
            <w:tcW w:w="1310"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12/04/2019</w:t>
            </w:r>
          </w:p>
        </w:tc>
        <w:tc>
          <w:tcPr>
            <w:tcW w:w="2127"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13/04/2019</w:t>
            </w:r>
          </w:p>
        </w:tc>
      </w:tr>
      <w:tr w:rsidR="002A7790" w:rsidTr="002A7790">
        <w:tc>
          <w:tcPr>
            <w:tcW w:w="818" w:type="dxa"/>
          </w:tcPr>
          <w:p w:rsidR="0072405F" w:rsidRPr="002A7790" w:rsidRDefault="0072405F" w:rsidP="0072405F">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72405F" w:rsidRPr="002A7790" w:rsidRDefault="0072405F"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HP DL360 G9</w:t>
            </w:r>
          </w:p>
        </w:tc>
        <w:tc>
          <w:tcPr>
            <w:tcW w:w="1660" w:type="dxa"/>
            <w:vAlign w:val="bottom"/>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CZJ6010MDR</w:t>
            </w:r>
          </w:p>
        </w:tc>
        <w:tc>
          <w:tcPr>
            <w:tcW w:w="1310"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12/04/2019</w:t>
            </w:r>
          </w:p>
        </w:tc>
        <w:tc>
          <w:tcPr>
            <w:tcW w:w="2127"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13/04/2019</w:t>
            </w:r>
          </w:p>
        </w:tc>
      </w:tr>
      <w:tr w:rsidR="002A7790" w:rsidTr="002A7790">
        <w:tc>
          <w:tcPr>
            <w:tcW w:w="818" w:type="dxa"/>
          </w:tcPr>
          <w:p w:rsidR="0072405F" w:rsidRPr="002A7790" w:rsidRDefault="0072405F" w:rsidP="0072405F">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72405F" w:rsidRPr="002A7790" w:rsidRDefault="0072405F"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HP DL360 G9</w:t>
            </w:r>
          </w:p>
        </w:tc>
        <w:tc>
          <w:tcPr>
            <w:tcW w:w="1660" w:type="dxa"/>
            <w:vAlign w:val="bottom"/>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CZ6010MF0</w:t>
            </w:r>
          </w:p>
        </w:tc>
        <w:tc>
          <w:tcPr>
            <w:tcW w:w="1310"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12/04/2019</w:t>
            </w:r>
          </w:p>
        </w:tc>
        <w:tc>
          <w:tcPr>
            <w:tcW w:w="2127"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13/04/2019</w:t>
            </w:r>
          </w:p>
        </w:tc>
      </w:tr>
      <w:tr w:rsidR="002A7790" w:rsidTr="002A7790">
        <w:tc>
          <w:tcPr>
            <w:tcW w:w="818" w:type="dxa"/>
          </w:tcPr>
          <w:p w:rsidR="0072405F" w:rsidRPr="002A7790" w:rsidRDefault="0072405F" w:rsidP="0072405F">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72405F" w:rsidRPr="002A7790" w:rsidRDefault="0072405F"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HP DL360 G9</w:t>
            </w:r>
          </w:p>
        </w:tc>
        <w:tc>
          <w:tcPr>
            <w:tcW w:w="1660" w:type="dxa"/>
            <w:vAlign w:val="bottom"/>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CZJ6010MDM</w:t>
            </w:r>
          </w:p>
        </w:tc>
        <w:tc>
          <w:tcPr>
            <w:tcW w:w="1310"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12/04/2019</w:t>
            </w:r>
          </w:p>
        </w:tc>
        <w:tc>
          <w:tcPr>
            <w:tcW w:w="2127"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13/04/2019</w:t>
            </w:r>
          </w:p>
        </w:tc>
      </w:tr>
      <w:tr w:rsidR="002A7790" w:rsidTr="002A7790">
        <w:tc>
          <w:tcPr>
            <w:tcW w:w="818" w:type="dxa"/>
          </w:tcPr>
          <w:p w:rsidR="0072405F" w:rsidRPr="002A7790" w:rsidRDefault="0072405F" w:rsidP="0072405F">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72405F" w:rsidRPr="002A7790" w:rsidRDefault="0072405F"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HP DL360 G9</w:t>
            </w:r>
          </w:p>
        </w:tc>
        <w:tc>
          <w:tcPr>
            <w:tcW w:w="1660" w:type="dxa"/>
            <w:vAlign w:val="bottom"/>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CZJ6010MF5</w:t>
            </w:r>
          </w:p>
        </w:tc>
        <w:tc>
          <w:tcPr>
            <w:tcW w:w="1310"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12/04/2019</w:t>
            </w:r>
          </w:p>
        </w:tc>
        <w:tc>
          <w:tcPr>
            <w:tcW w:w="2127"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13/04/2019</w:t>
            </w:r>
          </w:p>
        </w:tc>
      </w:tr>
      <w:tr w:rsidR="002A7790" w:rsidTr="002A7790">
        <w:tc>
          <w:tcPr>
            <w:tcW w:w="818" w:type="dxa"/>
          </w:tcPr>
          <w:p w:rsidR="0072405F" w:rsidRPr="002A7790" w:rsidRDefault="0072405F" w:rsidP="0072405F">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72405F" w:rsidRPr="002A7790" w:rsidRDefault="0072405F"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HP DL360 G9</w:t>
            </w:r>
          </w:p>
        </w:tc>
        <w:tc>
          <w:tcPr>
            <w:tcW w:w="1660" w:type="dxa"/>
            <w:vAlign w:val="bottom"/>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CZJ6010MDH</w:t>
            </w:r>
          </w:p>
        </w:tc>
        <w:tc>
          <w:tcPr>
            <w:tcW w:w="1310"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12/04/2019</w:t>
            </w:r>
          </w:p>
        </w:tc>
        <w:tc>
          <w:tcPr>
            <w:tcW w:w="2127"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13/04/2019</w:t>
            </w:r>
          </w:p>
        </w:tc>
      </w:tr>
      <w:tr w:rsidR="002A7790" w:rsidTr="002A7790">
        <w:tc>
          <w:tcPr>
            <w:tcW w:w="818" w:type="dxa"/>
          </w:tcPr>
          <w:p w:rsidR="0072405F" w:rsidRPr="002A7790" w:rsidRDefault="0072405F" w:rsidP="0072405F">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72405F" w:rsidRPr="002A7790" w:rsidRDefault="0072405F"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HP DL360 G9</w:t>
            </w:r>
          </w:p>
        </w:tc>
        <w:tc>
          <w:tcPr>
            <w:tcW w:w="1660" w:type="dxa"/>
            <w:vAlign w:val="bottom"/>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CZJ6010MDF</w:t>
            </w:r>
          </w:p>
        </w:tc>
        <w:tc>
          <w:tcPr>
            <w:tcW w:w="1310"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12/04/2019</w:t>
            </w:r>
          </w:p>
        </w:tc>
        <w:tc>
          <w:tcPr>
            <w:tcW w:w="2127"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13/04/2019</w:t>
            </w:r>
          </w:p>
        </w:tc>
      </w:tr>
      <w:tr w:rsidR="002A7790" w:rsidTr="002A7790">
        <w:tc>
          <w:tcPr>
            <w:tcW w:w="818" w:type="dxa"/>
          </w:tcPr>
          <w:p w:rsidR="0072405F" w:rsidRPr="002A7790" w:rsidRDefault="0072405F" w:rsidP="0072405F">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72405F" w:rsidRPr="002A7790" w:rsidRDefault="0072405F"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HP DL360 G9</w:t>
            </w:r>
          </w:p>
        </w:tc>
        <w:tc>
          <w:tcPr>
            <w:tcW w:w="1660" w:type="dxa"/>
            <w:vAlign w:val="bottom"/>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CZJ6010MDX</w:t>
            </w:r>
          </w:p>
        </w:tc>
        <w:tc>
          <w:tcPr>
            <w:tcW w:w="1310"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12/04/2019</w:t>
            </w:r>
          </w:p>
        </w:tc>
        <w:tc>
          <w:tcPr>
            <w:tcW w:w="2127"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13/04/2019</w:t>
            </w:r>
          </w:p>
        </w:tc>
      </w:tr>
      <w:tr w:rsidR="002A7790" w:rsidTr="002A7790">
        <w:tc>
          <w:tcPr>
            <w:tcW w:w="818" w:type="dxa"/>
          </w:tcPr>
          <w:p w:rsidR="0072405F" w:rsidRPr="002A7790" w:rsidRDefault="0072405F" w:rsidP="0072405F">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72405F" w:rsidRPr="002A7790" w:rsidRDefault="0072405F"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HP DL360 G9</w:t>
            </w:r>
          </w:p>
        </w:tc>
        <w:tc>
          <w:tcPr>
            <w:tcW w:w="1660" w:type="dxa"/>
            <w:vAlign w:val="bottom"/>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CZJ6010MD3</w:t>
            </w:r>
          </w:p>
        </w:tc>
        <w:tc>
          <w:tcPr>
            <w:tcW w:w="1310"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12/04/2019</w:t>
            </w:r>
          </w:p>
        </w:tc>
        <w:tc>
          <w:tcPr>
            <w:tcW w:w="2127"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13/04/2019</w:t>
            </w:r>
          </w:p>
        </w:tc>
      </w:tr>
      <w:tr w:rsidR="002A7790" w:rsidTr="002A7790">
        <w:tc>
          <w:tcPr>
            <w:tcW w:w="818" w:type="dxa"/>
          </w:tcPr>
          <w:p w:rsidR="0072405F" w:rsidRPr="002A7790" w:rsidRDefault="0072405F" w:rsidP="0072405F">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72405F" w:rsidRPr="002A7790" w:rsidRDefault="0072405F"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HP DL360 G9</w:t>
            </w:r>
          </w:p>
        </w:tc>
        <w:tc>
          <w:tcPr>
            <w:tcW w:w="1660" w:type="dxa"/>
            <w:vAlign w:val="bottom"/>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CZJ6010MF6</w:t>
            </w:r>
          </w:p>
        </w:tc>
        <w:tc>
          <w:tcPr>
            <w:tcW w:w="1310"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12/04/2019</w:t>
            </w:r>
          </w:p>
        </w:tc>
        <w:tc>
          <w:tcPr>
            <w:tcW w:w="2127"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13/04/2019</w:t>
            </w:r>
          </w:p>
        </w:tc>
      </w:tr>
      <w:tr w:rsidR="002A7790" w:rsidTr="002A7790">
        <w:tc>
          <w:tcPr>
            <w:tcW w:w="818" w:type="dxa"/>
          </w:tcPr>
          <w:p w:rsidR="0072405F" w:rsidRPr="002A7790" w:rsidRDefault="0072405F" w:rsidP="0072405F">
            <w:pPr>
              <w:pStyle w:val="afff"/>
              <w:numPr>
                <w:ilvl w:val="0"/>
                <w:numId w:val="179"/>
              </w:numPr>
              <w:spacing w:line="360" w:lineRule="auto"/>
              <w:ind w:left="0" w:firstLine="0"/>
              <w:contextualSpacing w:val="0"/>
              <w:jc w:val="center"/>
              <w:rPr>
                <w:rFonts w:asciiTheme="majorBidi" w:hAnsiTheme="majorBidi" w:cstheme="majorBidi"/>
                <w:sz w:val="22"/>
                <w:szCs w:val="22"/>
                <w:rtl/>
              </w:rPr>
            </w:pPr>
          </w:p>
        </w:tc>
        <w:tc>
          <w:tcPr>
            <w:tcW w:w="4535" w:type="dxa"/>
            <w:vAlign w:val="bottom"/>
          </w:tcPr>
          <w:p w:rsidR="0072405F" w:rsidRPr="002A7790" w:rsidRDefault="0072405F" w:rsidP="002A7790">
            <w:pPr>
              <w:bidi w:val="0"/>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HP DL360 G9</w:t>
            </w:r>
          </w:p>
        </w:tc>
        <w:tc>
          <w:tcPr>
            <w:tcW w:w="1660" w:type="dxa"/>
            <w:vAlign w:val="bottom"/>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Pr>
              <w:t>CZJ6010MD2</w:t>
            </w:r>
          </w:p>
        </w:tc>
        <w:tc>
          <w:tcPr>
            <w:tcW w:w="1310"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12/04/2019</w:t>
            </w:r>
          </w:p>
        </w:tc>
        <w:tc>
          <w:tcPr>
            <w:tcW w:w="2127" w:type="dxa"/>
          </w:tcPr>
          <w:p w:rsidR="0072405F" w:rsidRPr="002A7790" w:rsidRDefault="0072405F" w:rsidP="0072405F">
            <w:pPr>
              <w:spacing w:line="360" w:lineRule="auto"/>
              <w:jc w:val="center"/>
              <w:rPr>
                <w:rFonts w:asciiTheme="majorBidi" w:hAnsiTheme="majorBidi" w:cstheme="majorBidi"/>
                <w:sz w:val="22"/>
                <w:szCs w:val="22"/>
                <w:rtl/>
              </w:rPr>
            </w:pPr>
            <w:r w:rsidRPr="002A7790">
              <w:rPr>
                <w:rFonts w:asciiTheme="majorBidi" w:hAnsiTheme="majorBidi" w:cstheme="majorBidi"/>
                <w:sz w:val="22"/>
                <w:szCs w:val="22"/>
                <w:rtl/>
              </w:rPr>
              <w:t>13/04/2019</w:t>
            </w:r>
          </w:p>
        </w:tc>
      </w:tr>
    </w:tbl>
    <w:p w:rsidR="00231BC7" w:rsidRDefault="00231BC7" w:rsidP="00231BC7">
      <w:pPr>
        <w:spacing w:after="200" w:line="276" w:lineRule="auto"/>
        <w:jc w:val="center"/>
        <w:rPr>
          <w:rtl/>
        </w:rPr>
      </w:pPr>
    </w:p>
    <w:p w:rsidR="00231BC7" w:rsidRDefault="00231BC7" w:rsidP="00231BC7">
      <w:pPr>
        <w:spacing w:after="200" w:line="276" w:lineRule="auto"/>
        <w:jc w:val="center"/>
        <w:rPr>
          <w:rtl/>
        </w:rPr>
      </w:pPr>
      <w:r>
        <w:rPr>
          <w:rtl/>
        </w:rPr>
        <w:br w:type="page"/>
      </w:r>
    </w:p>
    <w:p w:rsidR="00DB1139" w:rsidRDefault="00DB1139" w:rsidP="001B261C">
      <w:pPr>
        <w:spacing w:after="200" w:line="276" w:lineRule="auto"/>
        <w:rPr>
          <w:rtl/>
        </w:rPr>
      </w:pPr>
    </w:p>
    <w:p w:rsidR="00DB1139" w:rsidRPr="00DE0D1F" w:rsidRDefault="00231BC7" w:rsidP="009F4D9C">
      <w:pPr>
        <w:pStyle w:val="20"/>
        <w:numPr>
          <w:ilvl w:val="0"/>
          <w:numId w:val="0"/>
        </w:numPr>
        <w:jc w:val="center"/>
        <w:rPr>
          <w:rtl/>
        </w:rPr>
      </w:pPr>
      <w:bookmarkStart w:id="837" w:name="_Toc501966982"/>
      <w:bookmarkStart w:id="838" w:name="נספח011ב"/>
      <w:r>
        <w:rPr>
          <w:rFonts w:hint="cs"/>
          <w:rtl/>
        </w:rPr>
        <w:t xml:space="preserve">נספח </w:t>
      </w:r>
      <w:r w:rsidR="00DB1139">
        <w:rPr>
          <w:rFonts w:hint="cs"/>
          <w:rtl/>
        </w:rPr>
        <w:t>0.11 ב</w:t>
      </w:r>
      <w:r w:rsidR="00DB1139" w:rsidRPr="00DE0D1F">
        <w:rPr>
          <w:rFonts w:hint="cs"/>
          <w:rtl/>
        </w:rPr>
        <w:t xml:space="preserve"> טופס פרטי קבלני משנה</w:t>
      </w:r>
      <w:bookmarkEnd w:id="837"/>
    </w:p>
    <w:bookmarkEnd w:id="838"/>
    <w:p w:rsidR="00DB1139" w:rsidRPr="009C438A" w:rsidRDefault="00DB1139" w:rsidP="00DB1139">
      <w:pPr>
        <w:pStyle w:val="Normal1"/>
        <w:spacing w:before="320"/>
        <w:ind w:left="0"/>
        <w:rPr>
          <w:rtl/>
        </w:rPr>
      </w:pPr>
      <w:r>
        <w:rPr>
          <w:rFonts w:hint="cs"/>
          <w:rtl/>
        </w:rPr>
        <w:t>לכבוד,</w:t>
      </w:r>
    </w:p>
    <w:p w:rsidR="00DB1139" w:rsidRPr="00573FEC" w:rsidRDefault="00DB1139" w:rsidP="001B261C">
      <w:pPr>
        <w:pStyle w:val="Para0"/>
        <w:spacing w:after="240"/>
        <w:rPr>
          <w:sz w:val="24"/>
          <w:u w:val="single"/>
          <w:rtl/>
        </w:rPr>
      </w:pPr>
      <w:r w:rsidRPr="00573FEC">
        <w:rPr>
          <w:u w:val="single"/>
          <w:rtl/>
        </w:rPr>
        <w:t>ממשלת ישראל</w:t>
      </w:r>
      <w:r w:rsidRPr="00573FEC">
        <w:rPr>
          <w:rFonts w:hint="cs"/>
          <w:u w:val="single"/>
          <w:rtl/>
        </w:rPr>
        <w:t xml:space="preserve">, </w:t>
      </w:r>
      <w:r w:rsidRPr="00573FEC">
        <w:rPr>
          <w:u w:val="single"/>
          <w:rtl/>
        </w:rPr>
        <w:t>באמצעות רשות</w:t>
      </w:r>
      <w:r w:rsidRPr="00573FEC">
        <w:rPr>
          <w:sz w:val="24"/>
          <w:u w:val="single"/>
          <w:rtl/>
        </w:rPr>
        <w:t xml:space="preserve"> המסים בישראל</w:t>
      </w:r>
    </w:p>
    <w:p w:rsidR="00DB1139" w:rsidRPr="00EB5FFB" w:rsidRDefault="00DB1139" w:rsidP="00E87726">
      <w:pPr>
        <w:pStyle w:val="Para0"/>
        <w:spacing w:after="120"/>
        <w:rPr>
          <w:rtl/>
        </w:rPr>
      </w:pPr>
      <w:r>
        <w:rPr>
          <w:rFonts w:hint="cs"/>
          <w:sz w:val="24"/>
          <w:rtl/>
        </w:rPr>
        <w:t xml:space="preserve">להלן </w:t>
      </w:r>
      <w:r w:rsidRPr="009C438A">
        <w:rPr>
          <w:rFonts w:hint="cs"/>
          <w:sz w:val="24"/>
          <w:rtl/>
        </w:rPr>
        <w:t xml:space="preserve">פרטי </w:t>
      </w:r>
      <w:r>
        <w:rPr>
          <w:rFonts w:hint="cs"/>
          <w:sz w:val="24"/>
          <w:rtl/>
        </w:rPr>
        <w:t>קבלן המשנה שמספק עבורנו שירות/טובין/עבודה</w:t>
      </w:r>
      <w:r w:rsidRPr="009C438A">
        <w:rPr>
          <w:rFonts w:hint="cs"/>
          <w:sz w:val="24"/>
          <w:rtl/>
        </w:rPr>
        <w:t xml:space="preserve"> </w:t>
      </w:r>
      <w:r>
        <w:rPr>
          <w:rFonts w:hint="cs"/>
          <w:sz w:val="24"/>
          <w:rtl/>
        </w:rPr>
        <w:t>במסגרת מענה חברתנו ל</w:t>
      </w:r>
      <w:r w:rsidRPr="006C1C04">
        <w:rPr>
          <w:b/>
          <w:bCs/>
          <w:sz w:val="24"/>
          <w:rtl/>
        </w:rPr>
        <w:t xml:space="preserve">מכרז </w:t>
      </w:r>
      <w:r w:rsidR="00E87726">
        <w:rPr>
          <w:b/>
          <w:bCs/>
          <w:sz w:val="24"/>
        </w:rPr>
        <w:t>2</w:t>
      </w:r>
      <w:r w:rsidR="00F372A7">
        <w:rPr>
          <w:b/>
          <w:bCs/>
          <w:sz w:val="24"/>
        </w:rPr>
        <w:t>-2018</w:t>
      </w:r>
      <w:r w:rsidR="00EB5FFB" w:rsidRPr="00EB5FFB">
        <w:rPr>
          <w:b/>
          <w:bCs/>
          <w:sz w:val="24"/>
          <w:rtl/>
        </w:rPr>
        <w:t xml:space="preserve"> </w:t>
      </w:r>
      <w:r w:rsidR="00F91447">
        <w:rPr>
          <w:b/>
          <w:bCs/>
          <w:sz w:val="24"/>
          <w:rtl/>
        </w:rPr>
        <w:t xml:space="preserve">תחזוקת שרתי </w:t>
      </w:r>
      <w:r w:rsidR="00F91447">
        <w:rPr>
          <w:b/>
          <w:bCs/>
          <w:sz w:val="24"/>
        </w:rPr>
        <w:t>BLADE</w:t>
      </w:r>
      <w:r w:rsidR="00F91447">
        <w:rPr>
          <w:b/>
          <w:bCs/>
          <w:sz w:val="24"/>
          <w:rtl/>
        </w:rPr>
        <w:t xml:space="preserve"> ו- </w:t>
      </w:r>
      <w:r w:rsidR="00F91447">
        <w:rPr>
          <w:b/>
          <w:bCs/>
          <w:sz w:val="24"/>
        </w:rPr>
        <w:t>RACKMOUNT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DB1139" w:rsidRPr="009C438A" w:rsidTr="00495B11">
        <w:trPr>
          <w:tblHeader/>
        </w:trPr>
        <w:tc>
          <w:tcPr>
            <w:tcW w:w="9072" w:type="dxa"/>
            <w:gridSpan w:val="2"/>
            <w:shd w:val="clear" w:color="auto" w:fill="D9D9D9"/>
          </w:tcPr>
          <w:p w:rsidR="00DB1139" w:rsidRPr="00A23590" w:rsidRDefault="00DB1139" w:rsidP="00495B11">
            <w:pPr>
              <w:pStyle w:val="TableHead"/>
              <w:rPr>
                <w:rtl/>
              </w:rPr>
            </w:pPr>
            <w:r w:rsidRPr="00A23590">
              <w:rPr>
                <w:rFonts w:hint="cs"/>
                <w:rtl/>
              </w:rPr>
              <w:t>פרטי החברה</w:t>
            </w:r>
          </w:p>
        </w:tc>
      </w:tr>
      <w:tr w:rsidR="00DB1139" w:rsidRPr="009C438A" w:rsidTr="00495B11">
        <w:trPr>
          <w:trHeight w:hRule="exact" w:val="454"/>
        </w:trPr>
        <w:tc>
          <w:tcPr>
            <w:tcW w:w="2686" w:type="dxa"/>
            <w:vAlign w:val="center"/>
          </w:tcPr>
          <w:p w:rsidR="00DB1139" w:rsidRPr="00A23590" w:rsidRDefault="00DB1139" w:rsidP="00495B11">
            <w:pPr>
              <w:pStyle w:val="TableText"/>
              <w:rPr>
                <w:sz w:val="24"/>
                <w:rtl/>
              </w:rPr>
            </w:pPr>
            <w:r w:rsidRPr="00A23590">
              <w:rPr>
                <w:rFonts w:hint="cs"/>
                <w:sz w:val="24"/>
                <w:rtl/>
              </w:rPr>
              <w:t>שם החברה</w:t>
            </w:r>
          </w:p>
        </w:tc>
        <w:tc>
          <w:tcPr>
            <w:tcW w:w="6386" w:type="dxa"/>
            <w:vAlign w:val="center"/>
          </w:tcPr>
          <w:p w:rsidR="00DB1139" w:rsidRPr="00A23590" w:rsidRDefault="00DB1139" w:rsidP="00495B11">
            <w:pPr>
              <w:pStyle w:val="TableText"/>
              <w:rPr>
                <w:sz w:val="24"/>
                <w:rtl/>
              </w:rPr>
            </w:pPr>
          </w:p>
        </w:tc>
      </w:tr>
      <w:tr w:rsidR="00DB1139" w:rsidRPr="009C438A" w:rsidTr="00495B11">
        <w:trPr>
          <w:trHeight w:hRule="exact" w:val="454"/>
        </w:trPr>
        <w:tc>
          <w:tcPr>
            <w:tcW w:w="2686" w:type="dxa"/>
            <w:vAlign w:val="center"/>
          </w:tcPr>
          <w:p w:rsidR="00DB1139" w:rsidRPr="00A23590" w:rsidRDefault="00DB1139" w:rsidP="00495B11">
            <w:pPr>
              <w:pStyle w:val="TableText"/>
              <w:rPr>
                <w:sz w:val="24"/>
                <w:rtl/>
              </w:rPr>
            </w:pPr>
            <w:r w:rsidRPr="00A23590">
              <w:rPr>
                <w:rFonts w:hint="cs"/>
                <w:sz w:val="24"/>
                <w:rtl/>
              </w:rPr>
              <w:t>ח.פ/</w:t>
            </w:r>
            <w:r>
              <w:rPr>
                <w:rFonts w:hint="cs"/>
                <w:sz w:val="24"/>
                <w:rtl/>
              </w:rPr>
              <w:t>ח.צ/</w:t>
            </w:r>
            <w:r w:rsidRPr="00A23590">
              <w:rPr>
                <w:rFonts w:hint="cs"/>
                <w:sz w:val="24"/>
                <w:rtl/>
              </w:rPr>
              <w:t>ע.מ</w:t>
            </w:r>
          </w:p>
        </w:tc>
        <w:tc>
          <w:tcPr>
            <w:tcW w:w="6386" w:type="dxa"/>
            <w:vAlign w:val="center"/>
          </w:tcPr>
          <w:p w:rsidR="00DB1139" w:rsidRPr="00A23590" w:rsidRDefault="00DB1139" w:rsidP="00495B11">
            <w:pPr>
              <w:pStyle w:val="TableText"/>
              <w:rPr>
                <w:sz w:val="24"/>
                <w:rtl/>
              </w:rPr>
            </w:pPr>
          </w:p>
        </w:tc>
      </w:tr>
      <w:tr w:rsidR="00DB1139" w:rsidRPr="009C438A" w:rsidTr="00495B11">
        <w:trPr>
          <w:trHeight w:hRule="exact" w:val="454"/>
        </w:trPr>
        <w:tc>
          <w:tcPr>
            <w:tcW w:w="2686" w:type="dxa"/>
            <w:vAlign w:val="center"/>
          </w:tcPr>
          <w:p w:rsidR="00DB1139" w:rsidRPr="00A23590" w:rsidRDefault="00DB1139" w:rsidP="00495B11">
            <w:pPr>
              <w:pStyle w:val="TableText"/>
              <w:rPr>
                <w:sz w:val="24"/>
                <w:rtl/>
              </w:rPr>
            </w:pPr>
            <w:r w:rsidRPr="00A23590">
              <w:rPr>
                <w:rFonts w:hint="cs"/>
                <w:sz w:val="24"/>
                <w:rtl/>
              </w:rPr>
              <w:t>כתובת</w:t>
            </w:r>
          </w:p>
        </w:tc>
        <w:tc>
          <w:tcPr>
            <w:tcW w:w="6386" w:type="dxa"/>
            <w:vAlign w:val="center"/>
          </w:tcPr>
          <w:p w:rsidR="00DB1139" w:rsidRPr="00A23590" w:rsidRDefault="00DB1139" w:rsidP="00495B11">
            <w:pPr>
              <w:pStyle w:val="TableText"/>
              <w:rPr>
                <w:sz w:val="24"/>
                <w:rtl/>
              </w:rPr>
            </w:pPr>
          </w:p>
        </w:tc>
      </w:tr>
      <w:tr w:rsidR="00DB1139" w:rsidRPr="009C438A" w:rsidTr="00495B11">
        <w:trPr>
          <w:trHeight w:hRule="exact" w:val="454"/>
        </w:trPr>
        <w:tc>
          <w:tcPr>
            <w:tcW w:w="2686" w:type="dxa"/>
            <w:vAlign w:val="center"/>
          </w:tcPr>
          <w:p w:rsidR="00DB1139" w:rsidRPr="00A23590" w:rsidRDefault="00DB1139" w:rsidP="00495B11">
            <w:pPr>
              <w:pStyle w:val="TableText"/>
              <w:rPr>
                <w:sz w:val="24"/>
                <w:rtl/>
              </w:rPr>
            </w:pPr>
            <w:r w:rsidRPr="00A23590">
              <w:rPr>
                <w:rFonts w:hint="cs"/>
                <w:sz w:val="24"/>
                <w:rtl/>
              </w:rPr>
              <w:t>טלפון</w:t>
            </w:r>
          </w:p>
        </w:tc>
        <w:tc>
          <w:tcPr>
            <w:tcW w:w="6386" w:type="dxa"/>
            <w:vAlign w:val="center"/>
          </w:tcPr>
          <w:p w:rsidR="00DB1139" w:rsidRPr="00A23590" w:rsidRDefault="00DB1139" w:rsidP="00495B11">
            <w:pPr>
              <w:pStyle w:val="TableText"/>
              <w:rPr>
                <w:sz w:val="24"/>
                <w:rtl/>
              </w:rPr>
            </w:pPr>
          </w:p>
        </w:tc>
      </w:tr>
      <w:tr w:rsidR="00DB1139" w:rsidRPr="009C438A" w:rsidTr="00495B11">
        <w:trPr>
          <w:trHeight w:hRule="exact" w:val="454"/>
        </w:trPr>
        <w:tc>
          <w:tcPr>
            <w:tcW w:w="2686" w:type="dxa"/>
            <w:vAlign w:val="center"/>
          </w:tcPr>
          <w:p w:rsidR="00DB1139" w:rsidRPr="00A23590" w:rsidRDefault="00DB1139" w:rsidP="00495B11">
            <w:pPr>
              <w:pStyle w:val="TableText"/>
              <w:rPr>
                <w:sz w:val="24"/>
                <w:rtl/>
              </w:rPr>
            </w:pPr>
            <w:r w:rsidRPr="00A23590">
              <w:rPr>
                <w:rFonts w:hint="cs"/>
                <w:sz w:val="24"/>
                <w:rtl/>
              </w:rPr>
              <w:t>פקס'</w:t>
            </w:r>
          </w:p>
        </w:tc>
        <w:tc>
          <w:tcPr>
            <w:tcW w:w="6386" w:type="dxa"/>
            <w:vAlign w:val="center"/>
          </w:tcPr>
          <w:p w:rsidR="00DB1139" w:rsidRPr="00A23590" w:rsidRDefault="00DB1139" w:rsidP="00495B11">
            <w:pPr>
              <w:pStyle w:val="TableText"/>
              <w:rPr>
                <w:sz w:val="24"/>
              </w:rPr>
            </w:pPr>
          </w:p>
        </w:tc>
      </w:tr>
      <w:tr w:rsidR="00DB1139" w:rsidRPr="009C438A" w:rsidTr="00495B11">
        <w:trPr>
          <w:trHeight w:hRule="exact" w:val="454"/>
        </w:trPr>
        <w:tc>
          <w:tcPr>
            <w:tcW w:w="2686" w:type="dxa"/>
            <w:vAlign w:val="center"/>
          </w:tcPr>
          <w:p w:rsidR="00DB1139" w:rsidRPr="00A23590" w:rsidRDefault="00DB1139" w:rsidP="00495B11">
            <w:pPr>
              <w:pStyle w:val="TableText"/>
              <w:rPr>
                <w:sz w:val="24"/>
                <w:rtl/>
              </w:rPr>
            </w:pPr>
            <w:r w:rsidRPr="00A23590">
              <w:rPr>
                <w:rFonts w:hint="cs"/>
                <w:sz w:val="24"/>
                <w:rtl/>
              </w:rPr>
              <w:t>דואר אלקטרוני</w:t>
            </w:r>
          </w:p>
        </w:tc>
        <w:tc>
          <w:tcPr>
            <w:tcW w:w="6386" w:type="dxa"/>
            <w:vAlign w:val="center"/>
          </w:tcPr>
          <w:p w:rsidR="00DB1139" w:rsidRPr="00A23590" w:rsidRDefault="00DB1139" w:rsidP="00495B11">
            <w:pPr>
              <w:pStyle w:val="TableText"/>
              <w:rPr>
                <w:sz w:val="24"/>
              </w:rPr>
            </w:pPr>
          </w:p>
        </w:tc>
      </w:tr>
    </w:tbl>
    <w:p w:rsidR="00DB1139" w:rsidRPr="009C438A" w:rsidRDefault="00DB1139" w:rsidP="00DB1139">
      <w:pPr>
        <w:widowControl w:val="0"/>
        <w:ind w:left="302"/>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DB1139" w:rsidRPr="009C438A" w:rsidTr="00495B11">
        <w:trPr>
          <w:tblHeader/>
        </w:trPr>
        <w:tc>
          <w:tcPr>
            <w:tcW w:w="9072" w:type="dxa"/>
            <w:gridSpan w:val="2"/>
            <w:shd w:val="clear" w:color="auto" w:fill="D9D9D9"/>
          </w:tcPr>
          <w:p w:rsidR="00DB1139" w:rsidRPr="00A22006" w:rsidRDefault="00DB1139" w:rsidP="00495B11">
            <w:pPr>
              <w:pStyle w:val="TableHead"/>
              <w:rPr>
                <w:rtl/>
              </w:rPr>
            </w:pPr>
            <w:r w:rsidRPr="00A22006">
              <w:rPr>
                <w:rFonts w:hint="cs"/>
                <w:rtl/>
              </w:rPr>
              <w:t>פרטי איש קשר</w:t>
            </w:r>
          </w:p>
        </w:tc>
      </w:tr>
      <w:tr w:rsidR="00DB1139" w:rsidRPr="009C438A" w:rsidTr="00495B11">
        <w:trPr>
          <w:trHeight w:hRule="exact" w:val="454"/>
        </w:trPr>
        <w:tc>
          <w:tcPr>
            <w:tcW w:w="2686" w:type="dxa"/>
            <w:vAlign w:val="center"/>
          </w:tcPr>
          <w:p w:rsidR="00DB1139" w:rsidRPr="00A23590" w:rsidRDefault="00DB1139" w:rsidP="00495B11">
            <w:pPr>
              <w:pStyle w:val="TableText"/>
              <w:rPr>
                <w:sz w:val="24"/>
                <w:rtl/>
              </w:rPr>
            </w:pPr>
            <w:r w:rsidRPr="00A23590">
              <w:rPr>
                <w:rFonts w:hint="cs"/>
                <w:sz w:val="24"/>
                <w:rtl/>
              </w:rPr>
              <w:t>תפקיד ארגוני</w:t>
            </w:r>
          </w:p>
        </w:tc>
        <w:tc>
          <w:tcPr>
            <w:tcW w:w="6386" w:type="dxa"/>
            <w:vAlign w:val="center"/>
          </w:tcPr>
          <w:p w:rsidR="00DB1139" w:rsidRPr="00A23590" w:rsidRDefault="00DB1139" w:rsidP="00495B11">
            <w:pPr>
              <w:pStyle w:val="TableText"/>
              <w:rPr>
                <w:sz w:val="24"/>
                <w:rtl/>
              </w:rPr>
            </w:pPr>
          </w:p>
        </w:tc>
      </w:tr>
      <w:tr w:rsidR="00DB1139" w:rsidRPr="009C438A" w:rsidTr="00495B11">
        <w:trPr>
          <w:trHeight w:hRule="exact" w:val="454"/>
        </w:trPr>
        <w:tc>
          <w:tcPr>
            <w:tcW w:w="2686" w:type="dxa"/>
            <w:vAlign w:val="center"/>
          </w:tcPr>
          <w:p w:rsidR="00DB1139" w:rsidRPr="00A23590" w:rsidRDefault="00DB1139" w:rsidP="00495B11">
            <w:pPr>
              <w:pStyle w:val="TableText"/>
              <w:rPr>
                <w:sz w:val="24"/>
                <w:rtl/>
              </w:rPr>
            </w:pPr>
            <w:r w:rsidRPr="00A23590">
              <w:rPr>
                <w:rFonts w:hint="cs"/>
                <w:sz w:val="24"/>
                <w:rtl/>
              </w:rPr>
              <w:t>שם מלא</w:t>
            </w:r>
          </w:p>
        </w:tc>
        <w:tc>
          <w:tcPr>
            <w:tcW w:w="6386" w:type="dxa"/>
            <w:vAlign w:val="center"/>
          </w:tcPr>
          <w:p w:rsidR="00DB1139" w:rsidRPr="00A23590" w:rsidRDefault="00DB1139" w:rsidP="00495B11">
            <w:pPr>
              <w:pStyle w:val="TableText"/>
              <w:rPr>
                <w:sz w:val="24"/>
                <w:rtl/>
              </w:rPr>
            </w:pPr>
          </w:p>
        </w:tc>
      </w:tr>
      <w:tr w:rsidR="00DB1139" w:rsidRPr="009C438A" w:rsidTr="00495B11">
        <w:trPr>
          <w:trHeight w:hRule="exact" w:val="454"/>
        </w:trPr>
        <w:tc>
          <w:tcPr>
            <w:tcW w:w="2686" w:type="dxa"/>
            <w:vAlign w:val="center"/>
          </w:tcPr>
          <w:p w:rsidR="00DB1139" w:rsidRPr="00A23590" w:rsidRDefault="00DB1139" w:rsidP="00495B11">
            <w:pPr>
              <w:pStyle w:val="TableText"/>
              <w:rPr>
                <w:sz w:val="24"/>
                <w:rtl/>
              </w:rPr>
            </w:pPr>
            <w:r w:rsidRPr="00A23590">
              <w:rPr>
                <w:rFonts w:hint="cs"/>
                <w:sz w:val="24"/>
                <w:rtl/>
              </w:rPr>
              <w:t>אגף/מחלקה/יחידה</w:t>
            </w:r>
          </w:p>
        </w:tc>
        <w:tc>
          <w:tcPr>
            <w:tcW w:w="6386" w:type="dxa"/>
            <w:vAlign w:val="center"/>
          </w:tcPr>
          <w:p w:rsidR="00DB1139" w:rsidRPr="00A23590" w:rsidRDefault="00DB1139" w:rsidP="00495B11">
            <w:pPr>
              <w:pStyle w:val="TableText"/>
              <w:rPr>
                <w:sz w:val="24"/>
                <w:rtl/>
              </w:rPr>
            </w:pPr>
          </w:p>
        </w:tc>
      </w:tr>
      <w:tr w:rsidR="00DB1139" w:rsidRPr="009C438A" w:rsidTr="00495B11">
        <w:trPr>
          <w:trHeight w:hRule="exact" w:val="454"/>
        </w:trPr>
        <w:tc>
          <w:tcPr>
            <w:tcW w:w="2686" w:type="dxa"/>
            <w:vAlign w:val="center"/>
          </w:tcPr>
          <w:p w:rsidR="00DB1139" w:rsidRPr="00A23590" w:rsidRDefault="00DB1139" w:rsidP="00495B11">
            <w:pPr>
              <w:pStyle w:val="TableText"/>
              <w:rPr>
                <w:sz w:val="24"/>
                <w:rtl/>
              </w:rPr>
            </w:pPr>
            <w:r w:rsidRPr="00A23590">
              <w:rPr>
                <w:rFonts w:hint="cs"/>
                <w:sz w:val="24"/>
                <w:rtl/>
              </w:rPr>
              <w:t>כתובת</w:t>
            </w:r>
          </w:p>
        </w:tc>
        <w:tc>
          <w:tcPr>
            <w:tcW w:w="6386" w:type="dxa"/>
            <w:vAlign w:val="center"/>
          </w:tcPr>
          <w:p w:rsidR="00DB1139" w:rsidRPr="00A23590" w:rsidRDefault="00DB1139" w:rsidP="00495B11">
            <w:pPr>
              <w:pStyle w:val="TableText"/>
              <w:rPr>
                <w:sz w:val="24"/>
                <w:rtl/>
              </w:rPr>
            </w:pPr>
          </w:p>
        </w:tc>
      </w:tr>
      <w:tr w:rsidR="00DB1139" w:rsidRPr="009C438A" w:rsidTr="00495B11">
        <w:trPr>
          <w:trHeight w:hRule="exact" w:val="454"/>
        </w:trPr>
        <w:tc>
          <w:tcPr>
            <w:tcW w:w="2686" w:type="dxa"/>
            <w:vAlign w:val="center"/>
          </w:tcPr>
          <w:p w:rsidR="00DB1139" w:rsidRPr="00A23590" w:rsidRDefault="00DB1139" w:rsidP="00495B11">
            <w:pPr>
              <w:pStyle w:val="TableText"/>
              <w:rPr>
                <w:sz w:val="24"/>
                <w:rtl/>
              </w:rPr>
            </w:pPr>
            <w:r w:rsidRPr="00A23590">
              <w:rPr>
                <w:rFonts w:hint="cs"/>
                <w:sz w:val="24"/>
                <w:rtl/>
              </w:rPr>
              <w:t>טלפון</w:t>
            </w:r>
          </w:p>
        </w:tc>
        <w:tc>
          <w:tcPr>
            <w:tcW w:w="6386" w:type="dxa"/>
            <w:vAlign w:val="center"/>
          </w:tcPr>
          <w:p w:rsidR="00DB1139" w:rsidRPr="00A23590" w:rsidRDefault="00DB1139" w:rsidP="00495B11">
            <w:pPr>
              <w:pStyle w:val="TableText"/>
              <w:rPr>
                <w:sz w:val="24"/>
                <w:rtl/>
              </w:rPr>
            </w:pPr>
          </w:p>
        </w:tc>
      </w:tr>
      <w:tr w:rsidR="00DB1139" w:rsidRPr="009C438A" w:rsidTr="00495B11">
        <w:trPr>
          <w:trHeight w:hRule="exact" w:val="454"/>
        </w:trPr>
        <w:tc>
          <w:tcPr>
            <w:tcW w:w="2686" w:type="dxa"/>
            <w:vAlign w:val="center"/>
          </w:tcPr>
          <w:p w:rsidR="00DB1139" w:rsidRPr="00A23590" w:rsidRDefault="00DB1139" w:rsidP="00495B11">
            <w:pPr>
              <w:pStyle w:val="TableText"/>
              <w:rPr>
                <w:sz w:val="24"/>
                <w:rtl/>
              </w:rPr>
            </w:pPr>
            <w:r w:rsidRPr="00A23590">
              <w:rPr>
                <w:rFonts w:hint="cs"/>
                <w:sz w:val="24"/>
                <w:rtl/>
              </w:rPr>
              <w:t>נייד</w:t>
            </w:r>
          </w:p>
        </w:tc>
        <w:tc>
          <w:tcPr>
            <w:tcW w:w="6386" w:type="dxa"/>
            <w:vAlign w:val="center"/>
          </w:tcPr>
          <w:p w:rsidR="00DB1139" w:rsidRPr="00A23590" w:rsidRDefault="00DB1139" w:rsidP="00495B11">
            <w:pPr>
              <w:pStyle w:val="TableText"/>
              <w:rPr>
                <w:sz w:val="24"/>
                <w:rtl/>
              </w:rPr>
            </w:pPr>
          </w:p>
        </w:tc>
      </w:tr>
      <w:tr w:rsidR="00DB1139" w:rsidRPr="009C438A" w:rsidTr="00495B11">
        <w:trPr>
          <w:trHeight w:hRule="exact" w:val="454"/>
        </w:trPr>
        <w:tc>
          <w:tcPr>
            <w:tcW w:w="2686" w:type="dxa"/>
            <w:vAlign w:val="center"/>
          </w:tcPr>
          <w:p w:rsidR="00DB1139" w:rsidRPr="00A23590" w:rsidRDefault="00DB1139" w:rsidP="00495B11">
            <w:pPr>
              <w:pStyle w:val="TableText"/>
              <w:rPr>
                <w:sz w:val="24"/>
                <w:rtl/>
              </w:rPr>
            </w:pPr>
            <w:r w:rsidRPr="00A23590">
              <w:rPr>
                <w:rFonts w:hint="cs"/>
                <w:sz w:val="24"/>
                <w:rtl/>
              </w:rPr>
              <w:t>פקס'</w:t>
            </w:r>
          </w:p>
        </w:tc>
        <w:tc>
          <w:tcPr>
            <w:tcW w:w="6386" w:type="dxa"/>
            <w:vAlign w:val="center"/>
          </w:tcPr>
          <w:p w:rsidR="00DB1139" w:rsidRPr="00A23590" w:rsidRDefault="00DB1139" w:rsidP="00495B11">
            <w:pPr>
              <w:pStyle w:val="TableText"/>
              <w:rPr>
                <w:sz w:val="24"/>
              </w:rPr>
            </w:pPr>
          </w:p>
        </w:tc>
      </w:tr>
      <w:tr w:rsidR="00DB1139" w:rsidRPr="009C438A" w:rsidTr="00495B11">
        <w:trPr>
          <w:trHeight w:hRule="exact" w:val="454"/>
        </w:trPr>
        <w:tc>
          <w:tcPr>
            <w:tcW w:w="2686" w:type="dxa"/>
            <w:vAlign w:val="center"/>
          </w:tcPr>
          <w:p w:rsidR="00DB1139" w:rsidRPr="00A23590" w:rsidRDefault="00DB1139" w:rsidP="00495B11">
            <w:pPr>
              <w:pStyle w:val="TableText"/>
              <w:rPr>
                <w:sz w:val="24"/>
                <w:rtl/>
              </w:rPr>
            </w:pPr>
            <w:r w:rsidRPr="00A23590">
              <w:rPr>
                <w:rFonts w:hint="cs"/>
                <w:sz w:val="24"/>
                <w:rtl/>
              </w:rPr>
              <w:t>דואר אלקטרוני</w:t>
            </w:r>
          </w:p>
        </w:tc>
        <w:tc>
          <w:tcPr>
            <w:tcW w:w="6386" w:type="dxa"/>
            <w:vAlign w:val="center"/>
          </w:tcPr>
          <w:p w:rsidR="00DB1139" w:rsidRPr="00A23590" w:rsidRDefault="00DB1139" w:rsidP="00495B11">
            <w:pPr>
              <w:pStyle w:val="TableText"/>
              <w:rPr>
                <w:sz w:val="24"/>
              </w:rPr>
            </w:pPr>
          </w:p>
        </w:tc>
      </w:tr>
    </w:tbl>
    <w:p w:rsidR="00DB1139" w:rsidRDefault="00DB1139" w:rsidP="00DB1139">
      <w:pPr>
        <w:pStyle w:val="Para0"/>
        <w:ind w:left="302"/>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DB1139" w:rsidRPr="009C438A" w:rsidTr="00495B11">
        <w:trPr>
          <w:trHeight w:val="858"/>
        </w:trPr>
        <w:tc>
          <w:tcPr>
            <w:tcW w:w="2686" w:type="dxa"/>
            <w:tcBorders>
              <w:right w:val="nil"/>
            </w:tcBorders>
            <w:shd w:val="clear" w:color="auto" w:fill="D9D9D9"/>
          </w:tcPr>
          <w:p w:rsidR="00DB1139" w:rsidRPr="00A23590" w:rsidRDefault="00DB1139" w:rsidP="00495B11">
            <w:pPr>
              <w:pStyle w:val="TableText"/>
              <w:rPr>
                <w:rtl/>
              </w:rPr>
            </w:pPr>
            <w:r>
              <w:rPr>
                <w:rFonts w:hint="cs"/>
                <w:rtl/>
              </w:rPr>
              <w:t>תיאור השירות/טובין/עבודה שקבלן המשנה מספק במסגרת מענה החברה</w:t>
            </w:r>
          </w:p>
        </w:tc>
        <w:tc>
          <w:tcPr>
            <w:tcW w:w="6386" w:type="dxa"/>
            <w:tcBorders>
              <w:left w:val="nil"/>
            </w:tcBorders>
          </w:tcPr>
          <w:p w:rsidR="00DB1139" w:rsidRPr="00A23590" w:rsidRDefault="00DB1139" w:rsidP="00495B11">
            <w:pPr>
              <w:pStyle w:val="TableText"/>
              <w:rPr>
                <w:rtl/>
              </w:rPr>
            </w:pPr>
            <w:r>
              <w:rPr>
                <w:rFonts w:hint="cs"/>
                <w:rtl/>
              </w:rPr>
              <w:t xml:space="preserve">  </w:t>
            </w:r>
          </w:p>
        </w:tc>
      </w:tr>
    </w:tbl>
    <w:p w:rsidR="00DB1139" w:rsidRDefault="00DB1139" w:rsidP="00DB1139">
      <w:pPr>
        <w:pStyle w:val="Para0"/>
        <w:ind w:left="302"/>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DB1139" w:rsidTr="00495B11">
        <w:tc>
          <w:tcPr>
            <w:tcW w:w="3019" w:type="dxa"/>
            <w:shd w:val="clear" w:color="auto" w:fill="D9D9D9"/>
          </w:tcPr>
          <w:p w:rsidR="00DB1139" w:rsidRPr="00BE6CBA" w:rsidRDefault="00DB1139" w:rsidP="00495B11">
            <w:pPr>
              <w:pStyle w:val="TableHead"/>
            </w:pPr>
            <w:r w:rsidRPr="00BE6CBA">
              <w:rPr>
                <w:rFonts w:hint="cs"/>
                <w:rtl/>
              </w:rPr>
              <w:t>שם מלא</w:t>
            </w:r>
          </w:p>
        </w:tc>
        <w:tc>
          <w:tcPr>
            <w:tcW w:w="3027" w:type="dxa"/>
            <w:shd w:val="clear" w:color="auto" w:fill="D9D9D9"/>
          </w:tcPr>
          <w:p w:rsidR="00DB1139" w:rsidRPr="00BE6CBA" w:rsidRDefault="00DB1139" w:rsidP="00495B11">
            <w:pPr>
              <w:pStyle w:val="TableHead"/>
            </w:pPr>
            <w:r w:rsidRPr="00BE6CBA">
              <w:rPr>
                <w:rFonts w:hint="cs"/>
                <w:rtl/>
              </w:rPr>
              <w:t>תאריך</w:t>
            </w:r>
          </w:p>
        </w:tc>
        <w:tc>
          <w:tcPr>
            <w:tcW w:w="3026" w:type="dxa"/>
            <w:shd w:val="clear" w:color="auto" w:fill="D9D9D9"/>
          </w:tcPr>
          <w:p w:rsidR="00DB1139" w:rsidRPr="00BE6CBA" w:rsidRDefault="00DB1139" w:rsidP="00495B11">
            <w:pPr>
              <w:pStyle w:val="TableHead"/>
            </w:pPr>
            <w:r w:rsidRPr="00BE6CBA">
              <w:rPr>
                <w:rFonts w:hint="cs"/>
                <w:rtl/>
              </w:rPr>
              <w:t>חתימה</w:t>
            </w:r>
          </w:p>
        </w:tc>
      </w:tr>
      <w:tr w:rsidR="00DB1139" w:rsidTr="00495B11">
        <w:trPr>
          <w:trHeight w:hRule="exact" w:val="567"/>
        </w:trPr>
        <w:tc>
          <w:tcPr>
            <w:tcW w:w="3019" w:type="dxa"/>
            <w:shd w:val="clear" w:color="auto" w:fill="auto"/>
          </w:tcPr>
          <w:p w:rsidR="00DB1139" w:rsidRDefault="00DB1139" w:rsidP="00495B11">
            <w:pPr>
              <w:pStyle w:val="Para2"/>
              <w:ind w:left="0"/>
              <w:rPr>
                <w:rtl/>
              </w:rPr>
            </w:pPr>
          </w:p>
        </w:tc>
        <w:tc>
          <w:tcPr>
            <w:tcW w:w="3027" w:type="dxa"/>
            <w:shd w:val="clear" w:color="auto" w:fill="auto"/>
          </w:tcPr>
          <w:p w:rsidR="00DB1139" w:rsidRDefault="00DB1139" w:rsidP="00495B11">
            <w:pPr>
              <w:pStyle w:val="Para2"/>
              <w:ind w:left="0"/>
              <w:rPr>
                <w:rtl/>
              </w:rPr>
            </w:pPr>
          </w:p>
        </w:tc>
        <w:tc>
          <w:tcPr>
            <w:tcW w:w="3026" w:type="dxa"/>
            <w:shd w:val="clear" w:color="auto" w:fill="auto"/>
          </w:tcPr>
          <w:p w:rsidR="00DB1139" w:rsidRDefault="00DB1139" w:rsidP="00495B11">
            <w:pPr>
              <w:pStyle w:val="Para2"/>
              <w:ind w:left="0"/>
              <w:rPr>
                <w:rtl/>
              </w:rPr>
            </w:pPr>
          </w:p>
        </w:tc>
      </w:tr>
    </w:tbl>
    <w:p w:rsidR="00DB1139" w:rsidRDefault="00DB1139" w:rsidP="001B261C">
      <w:pPr>
        <w:spacing w:after="200" w:line="276" w:lineRule="auto"/>
        <w:rPr>
          <w:rtl/>
        </w:rPr>
      </w:pPr>
      <w:r>
        <w:rPr>
          <w:rtl/>
        </w:rPr>
        <w:br w:type="page"/>
      </w:r>
    </w:p>
    <w:p w:rsidR="002D5835" w:rsidRDefault="002D5835" w:rsidP="001B261C">
      <w:pPr>
        <w:spacing w:after="200" w:line="276" w:lineRule="auto"/>
        <w:rPr>
          <w:rtl/>
        </w:rPr>
      </w:pPr>
    </w:p>
    <w:p w:rsidR="002D5835" w:rsidRDefault="00231BC7" w:rsidP="009F4D9C">
      <w:pPr>
        <w:pStyle w:val="20"/>
        <w:numPr>
          <w:ilvl w:val="0"/>
          <w:numId w:val="0"/>
        </w:numPr>
        <w:jc w:val="center"/>
        <w:rPr>
          <w:rtl/>
        </w:rPr>
      </w:pPr>
      <w:bookmarkStart w:id="839" w:name="_Toc501966983"/>
      <w:bookmarkStart w:id="840" w:name="נספח011ג"/>
      <w:r>
        <w:rPr>
          <w:rFonts w:hint="cs"/>
          <w:rtl/>
        </w:rPr>
        <w:t xml:space="preserve">נספח </w:t>
      </w:r>
      <w:r w:rsidR="0010425C">
        <w:rPr>
          <w:rFonts w:hint="cs"/>
          <w:rtl/>
        </w:rPr>
        <w:t>0.11 ג</w:t>
      </w:r>
      <w:r w:rsidR="002D5835">
        <w:rPr>
          <w:rFonts w:hint="cs"/>
          <w:rtl/>
        </w:rPr>
        <w:t xml:space="preserve"> </w:t>
      </w:r>
      <w:r w:rsidR="002D5835" w:rsidRPr="00DC24B2">
        <w:rPr>
          <w:rtl/>
        </w:rPr>
        <w:t xml:space="preserve">הצהרת </w:t>
      </w:r>
      <w:r w:rsidR="002D5835" w:rsidRPr="00D953ED">
        <w:rPr>
          <w:rtl/>
        </w:rPr>
        <w:t>קבלני משנה</w:t>
      </w:r>
      <w:r w:rsidR="002D5835">
        <w:rPr>
          <w:rFonts w:hint="cs"/>
          <w:rtl/>
        </w:rPr>
        <w:t xml:space="preserve"> </w:t>
      </w:r>
      <w:r w:rsidR="002D5835" w:rsidRPr="00DC24B2">
        <w:rPr>
          <w:rtl/>
        </w:rPr>
        <w:t>על היעדר הסדר כובל עם המציע</w:t>
      </w:r>
      <w:bookmarkEnd w:id="839"/>
    </w:p>
    <w:bookmarkEnd w:id="840"/>
    <w:p w:rsidR="002D5835" w:rsidRPr="000322F6" w:rsidRDefault="002D5835" w:rsidP="002D5835">
      <w:pPr>
        <w:pStyle w:val="Normal1"/>
        <w:spacing w:before="320" w:line="360" w:lineRule="auto"/>
        <w:ind w:left="302"/>
        <w:rPr>
          <w:rtl/>
        </w:rPr>
      </w:pPr>
      <w:r>
        <w:rPr>
          <w:rFonts w:hint="cs"/>
          <w:rtl/>
        </w:rPr>
        <w:t>לכבוד,</w:t>
      </w:r>
    </w:p>
    <w:p w:rsidR="002D5835" w:rsidRPr="001B261C" w:rsidRDefault="002D5835" w:rsidP="001B261C">
      <w:pPr>
        <w:pStyle w:val="Para0"/>
        <w:spacing w:after="240"/>
        <w:ind w:left="302"/>
        <w:rPr>
          <w:sz w:val="24"/>
          <w:u w:val="single"/>
          <w:rtl/>
        </w:rPr>
      </w:pPr>
      <w:r w:rsidRPr="001B261C">
        <w:rPr>
          <w:u w:val="single"/>
          <w:rtl/>
        </w:rPr>
        <w:t>ממשלת ישראל, באמצעות רשות</w:t>
      </w:r>
      <w:r w:rsidRPr="001B261C">
        <w:rPr>
          <w:sz w:val="24"/>
          <w:u w:val="single"/>
          <w:rtl/>
        </w:rPr>
        <w:t xml:space="preserve"> המסים בישראל</w:t>
      </w:r>
    </w:p>
    <w:p w:rsidR="002D5835" w:rsidRDefault="002D5835" w:rsidP="002D5835">
      <w:pPr>
        <w:pStyle w:val="Para0"/>
        <w:spacing w:after="240"/>
        <w:ind w:left="302"/>
        <w:rPr>
          <w:rtl/>
        </w:rPr>
      </w:pPr>
      <w:r>
        <w:rPr>
          <w:rtl/>
        </w:rPr>
        <w:t>אנ</w:t>
      </w:r>
      <w:r>
        <w:rPr>
          <w:rFonts w:hint="cs"/>
          <w:rtl/>
        </w:rPr>
        <w:t>י,</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2D5835" w:rsidTr="00495B11">
        <w:tc>
          <w:tcPr>
            <w:tcW w:w="3024" w:type="dxa"/>
            <w:shd w:val="clear" w:color="auto" w:fill="D9D9D9"/>
          </w:tcPr>
          <w:p w:rsidR="002D5835" w:rsidRPr="0074116F" w:rsidRDefault="002D5835" w:rsidP="00495B11">
            <w:pPr>
              <w:pStyle w:val="TableHead"/>
              <w:rPr>
                <w:rtl/>
              </w:rPr>
            </w:pPr>
            <w:r w:rsidRPr="0074116F">
              <w:rPr>
                <w:rFonts w:hint="cs"/>
                <w:rtl/>
              </w:rPr>
              <w:t>שם מורשה חתימה</w:t>
            </w:r>
          </w:p>
        </w:tc>
        <w:tc>
          <w:tcPr>
            <w:tcW w:w="3024" w:type="dxa"/>
            <w:shd w:val="clear" w:color="auto" w:fill="D9D9D9"/>
          </w:tcPr>
          <w:p w:rsidR="002D5835" w:rsidRPr="0074116F" w:rsidRDefault="002D5835" w:rsidP="00495B11">
            <w:pPr>
              <w:pStyle w:val="TableHead"/>
              <w:rPr>
                <w:rtl/>
              </w:rPr>
            </w:pPr>
            <w:r w:rsidRPr="0074116F">
              <w:rPr>
                <w:rFonts w:hint="cs"/>
                <w:rtl/>
              </w:rPr>
              <w:t>ת.ז.</w:t>
            </w:r>
          </w:p>
        </w:tc>
        <w:tc>
          <w:tcPr>
            <w:tcW w:w="3024" w:type="dxa"/>
            <w:shd w:val="clear" w:color="auto" w:fill="D9D9D9"/>
          </w:tcPr>
          <w:p w:rsidR="002D5835" w:rsidRPr="0074116F" w:rsidRDefault="002D5835" w:rsidP="00495B11">
            <w:pPr>
              <w:pStyle w:val="TableHead"/>
              <w:rPr>
                <w:rtl/>
              </w:rPr>
            </w:pPr>
            <w:r w:rsidRPr="0074116F">
              <w:rPr>
                <w:rFonts w:hint="cs"/>
                <w:rtl/>
              </w:rPr>
              <w:t>תפקיד</w:t>
            </w:r>
          </w:p>
        </w:tc>
      </w:tr>
      <w:tr w:rsidR="002D5835" w:rsidTr="00495B11">
        <w:tc>
          <w:tcPr>
            <w:tcW w:w="3024" w:type="dxa"/>
            <w:tcBorders>
              <w:bottom w:val="single" w:sz="4" w:space="0" w:color="000000"/>
            </w:tcBorders>
            <w:shd w:val="clear" w:color="auto" w:fill="auto"/>
          </w:tcPr>
          <w:p w:rsidR="002D5835" w:rsidRPr="0074116F" w:rsidRDefault="002D5835" w:rsidP="00495B11">
            <w:pPr>
              <w:pStyle w:val="TableHead"/>
              <w:rPr>
                <w:rtl/>
              </w:rPr>
            </w:pPr>
          </w:p>
        </w:tc>
        <w:tc>
          <w:tcPr>
            <w:tcW w:w="3024" w:type="dxa"/>
            <w:tcBorders>
              <w:bottom w:val="single" w:sz="4" w:space="0" w:color="000000"/>
            </w:tcBorders>
            <w:shd w:val="clear" w:color="auto" w:fill="auto"/>
          </w:tcPr>
          <w:p w:rsidR="002D5835" w:rsidRPr="0074116F" w:rsidRDefault="002D5835" w:rsidP="00495B11">
            <w:pPr>
              <w:pStyle w:val="TableHead"/>
              <w:rPr>
                <w:rtl/>
              </w:rPr>
            </w:pPr>
          </w:p>
        </w:tc>
        <w:tc>
          <w:tcPr>
            <w:tcW w:w="3024" w:type="dxa"/>
            <w:tcBorders>
              <w:bottom w:val="single" w:sz="4" w:space="0" w:color="000000"/>
            </w:tcBorders>
            <w:shd w:val="clear" w:color="auto" w:fill="auto"/>
          </w:tcPr>
          <w:p w:rsidR="002D5835" w:rsidRPr="0074116F" w:rsidRDefault="002D5835" w:rsidP="00495B11">
            <w:pPr>
              <w:pStyle w:val="TableHead"/>
              <w:rPr>
                <w:rtl/>
              </w:rPr>
            </w:pPr>
          </w:p>
        </w:tc>
      </w:tr>
    </w:tbl>
    <w:p w:rsidR="002D5835" w:rsidRPr="00EB5FFB" w:rsidRDefault="002D5835" w:rsidP="00E87726">
      <w:pPr>
        <w:pStyle w:val="Para0"/>
        <w:ind w:left="302"/>
        <w:rPr>
          <w:rtl/>
        </w:rPr>
      </w:pPr>
      <w:r w:rsidRPr="001B6E3E">
        <w:rPr>
          <w:rtl/>
        </w:rPr>
        <w:t>החתו</w:t>
      </w:r>
      <w:r>
        <w:rPr>
          <w:rFonts w:hint="cs"/>
          <w:rtl/>
        </w:rPr>
        <w:t>ם</w:t>
      </w:r>
      <w:r w:rsidRPr="001B6E3E">
        <w:rPr>
          <w:rtl/>
        </w:rPr>
        <w:t xml:space="preserve"> מטה מצהיר בזאת כי ביכולתנו לספק את </w:t>
      </w:r>
      <w:r>
        <w:rPr>
          <w:rFonts w:hint="cs"/>
          <w:rtl/>
        </w:rPr>
        <w:t>ה</w:t>
      </w:r>
      <w:r w:rsidRPr="001B6E3E">
        <w:rPr>
          <w:rtl/>
        </w:rPr>
        <w:t>ש</w:t>
      </w:r>
      <w:r>
        <w:rPr>
          <w:rFonts w:hint="cs"/>
          <w:rtl/>
        </w:rPr>
        <w:t>י</w:t>
      </w:r>
      <w:r w:rsidRPr="001B6E3E">
        <w:rPr>
          <w:rtl/>
        </w:rPr>
        <w:t>רותים/</w:t>
      </w:r>
      <w:r>
        <w:rPr>
          <w:rFonts w:hint="cs"/>
          <w:rtl/>
        </w:rPr>
        <w:t>טובין</w:t>
      </w:r>
      <w:r w:rsidRPr="001B6E3E">
        <w:rPr>
          <w:rtl/>
        </w:rPr>
        <w:t xml:space="preserve"> עליהם התח</w:t>
      </w:r>
      <w:r>
        <w:rPr>
          <w:rFonts w:hint="cs"/>
          <w:rtl/>
        </w:rPr>
        <w:t>י</w:t>
      </w:r>
      <w:r w:rsidRPr="001B6E3E">
        <w:rPr>
          <w:rtl/>
        </w:rPr>
        <w:t>יבנו במסגרת ההצעה שהוגשה על ידי</w:t>
      </w:r>
      <w:r>
        <w:rPr>
          <w:rFonts w:hint="cs"/>
          <w:rtl/>
        </w:rPr>
        <w:t xml:space="preserve"> _________________ (להלן: </w:t>
      </w:r>
      <w:r w:rsidRPr="006F2729">
        <w:rPr>
          <w:rFonts w:hint="cs"/>
          <w:b/>
          <w:bCs/>
          <w:rtl/>
        </w:rPr>
        <w:t>"המציע"</w:t>
      </w:r>
      <w:r>
        <w:rPr>
          <w:rFonts w:hint="cs"/>
          <w:rtl/>
        </w:rPr>
        <w:t>) במענה ל</w:t>
      </w:r>
      <w:r w:rsidR="00EB5FFB" w:rsidRPr="00EB5FFB">
        <w:rPr>
          <w:rtl/>
        </w:rPr>
        <w:t xml:space="preserve">מכרז </w:t>
      </w:r>
      <w:r w:rsidR="00E87726">
        <w:t>2</w:t>
      </w:r>
      <w:r w:rsidR="00F372A7">
        <w:t>-2018</w:t>
      </w:r>
      <w:r w:rsidR="00EB5FFB" w:rsidRPr="00EB5FFB">
        <w:rPr>
          <w:rtl/>
        </w:rPr>
        <w:t xml:space="preserve"> </w:t>
      </w:r>
      <w:r w:rsidR="00F91447">
        <w:rPr>
          <w:rtl/>
        </w:rPr>
        <w:t xml:space="preserve">תחזוקת שרתי </w:t>
      </w:r>
      <w:r w:rsidR="00F91447">
        <w:t>BLADE</w:t>
      </w:r>
      <w:r w:rsidR="00F91447">
        <w:rPr>
          <w:rtl/>
        </w:rPr>
        <w:t xml:space="preserve"> ו- </w:t>
      </w:r>
      <w:r w:rsidR="00F91447">
        <w:t>RACKMOUNT</w:t>
      </w:r>
    </w:p>
    <w:p w:rsidR="002D5835" w:rsidRPr="001B6E3E" w:rsidRDefault="002D5835" w:rsidP="002D5835">
      <w:pPr>
        <w:pStyle w:val="Para0"/>
        <w:ind w:left="302"/>
        <w:rPr>
          <w:rtl/>
          <w:lang w:eastAsia="en-US"/>
        </w:rPr>
      </w:pPr>
      <w:r>
        <w:rPr>
          <w:rFonts w:hint="cs"/>
          <w:rtl/>
        </w:rPr>
        <w:t>ו</w:t>
      </w:r>
      <w:r w:rsidRPr="001B6E3E">
        <w:rPr>
          <w:rtl/>
        </w:rPr>
        <w:t>אנו נבצע מחויבות זאת בהתאם לדרישות המכרז אם תזכה הצעת</w:t>
      </w:r>
      <w:r>
        <w:rPr>
          <w:rFonts w:hint="cs"/>
          <w:rtl/>
        </w:rPr>
        <w:t xml:space="preserve"> המציע</w:t>
      </w:r>
      <w:r>
        <w:rPr>
          <w:rtl/>
        </w:rPr>
        <w:t>.</w:t>
      </w:r>
    </w:p>
    <w:p w:rsidR="002D5835" w:rsidRDefault="002D5835" w:rsidP="002D5835">
      <w:pPr>
        <w:pStyle w:val="Para0"/>
        <w:spacing w:after="240"/>
        <w:ind w:left="302"/>
        <w:rPr>
          <w:rtl/>
        </w:rPr>
      </w:pPr>
      <w:r w:rsidRPr="001B6E3E">
        <w:rPr>
          <w:rtl/>
        </w:rPr>
        <w:t xml:space="preserve">התחייבות זו כוללת את </w:t>
      </w:r>
      <w:r>
        <w:rPr>
          <w:rFonts w:hint="cs"/>
          <w:rtl/>
        </w:rPr>
        <w:t>השירותים/טובין</w:t>
      </w:r>
      <w:r w:rsidRPr="001B6E3E">
        <w:rPr>
          <w:rtl/>
        </w:rPr>
        <w:t xml:space="preserve"> המפורטים בהצעה </w:t>
      </w:r>
      <w:r>
        <w:rPr>
          <w:rFonts w:hint="cs"/>
          <w:rtl/>
        </w:rPr>
        <w:t>כלהלן</w:t>
      </w:r>
      <w:r w:rsidRPr="001B6E3E">
        <w:rPr>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72"/>
      </w:tblGrid>
      <w:tr w:rsidR="002D5835" w:rsidRPr="001B6E3E" w:rsidTr="00495B11">
        <w:tc>
          <w:tcPr>
            <w:tcW w:w="9072" w:type="dxa"/>
            <w:tcBorders>
              <w:top w:val="single" w:sz="4" w:space="0" w:color="auto"/>
              <w:left w:val="single" w:sz="4" w:space="0" w:color="auto"/>
              <w:bottom w:val="single" w:sz="4" w:space="0" w:color="auto"/>
              <w:right w:val="single" w:sz="4" w:space="0" w:color="auto"/>
            </w:tcBorders>
            <w:shd w:val="clear" w:color="auto" w:fill="D9D9D9"/>
            <w:vAlign w:val="center"/>
          </w:tcPr>
          <w:p w:rsidR="002D5835" w:rsidRPr="00A968EC" w:rsidRDefault="002D5835" w:rsidP="00495B11">
            <w:pPr>
              <w:pStyle w:val="TableHead"/>
              <w:rPr>
                <w:rtl/>
              </w:rPr>
            </w:pPr>
            <w:r w:rsidRPr="00A968EC">
              <w:rPr>
                <w:rtl/>
              </w:rPr>
              <w:t>תיאור הרכיב</w:t>
            </w:r>
          </w:p>
        </w:tc>
      </w:tr>
      <w:tr w:rsidR="002D5835" w:rsidRPr="001B6E3E" w:rsidTr="00495B11">
        <w:trPr>
          <w:trHeight w:val="1418"/>
        </w:trPr>
        <w:tc>
          <w:tcPr>
            <w:tcW w:w="9072" w:type="dxa"/>
            <w:tcBorders>
              <w:top w:val="single" w:sz="4" w:space="0" w:color="auto"/>
              <w:left w:val="single" w:sz="4" w:space="0" w:color="auto"/>
              <w:bottom w:val="single" w:sz="4" w:space="0" w:color="auto"/>
              <w:right w:val="single" w:sz="4" w:space="0" w:color="auto"/>
            </w:tcBorders>
          </w:tcPr>
          <w:p w:rsidR="002D5835" w:rsidRPr="001B6E3E" w:rsidRDefault="002D5835" w:rsidP="00495B11">
            <w:pPr>
              <w:pStyle w:val="TableText"/>
              <w:rPr>
                <w:rtl/>
              </w:rPr>
            </w:pPr>
            <w:r>
              <w:rPr>
                <w:rFonts w:hint="cs"/>
                <w:rtl/>
              </w:rPr>
              <w:t xml:space="preserve">  </w:t>
            </w:r>
          </w:p>
        </w:tc>
      </w:tr>
    </w:tbl>
    <w:p w:rsidR="002D5835" w:rsidRDefault="002D5835" w:rsidP="002D5835">
      <w:pPr>
        <w:pStyle w:val="Para0"/>
        <w:ind w:left="302"/>
        <w:rPr>
          <w:rtl/>
        </w:rPr>
      </w:pPr>
      <w:r w:rsidRPr="001B6E3E">
        <w:rPr>
          <w:rtl/>
        </w:rPr>
        <w:t>אנו מצהירים בזאת שאין כל מניעה מבחינתנו לספק בעתיד שירותים/טובין אלה ישירות ל</w:t>
      </w:r>
      <w:r>
        <w:rPr>
          <w:rFonts w:hint="cs"/>
          <w:rtl/>
        </w:rPr>
        <w:t>משרד</w:t>
      </w:r>
      <w:r w:rsidRPr="001B6E3E">
        <w:rPr>
          <w:rtl/>
        </w:rPr>
        <w:t xml:space="preserve"> אם נתבקש לכך</w:t>
      </w:r>
      <w:r>
        <w:rPr>
          <w:rFonts w:hint="cs"/>
          <w:rtl/>
        </w:rPr>
        <w:t xml:space="preserve"> ואנחנו מתחייבים לעשות כן </w:t>
      </w:r>
      <w:r>
        <w:rPr>
          <w:rtl/>
        </w:rPr>
        <w:t>בתנאים זהים לתנאי ההתקשרות של</w:t>
      </w:r>
      <w:r>
        <w:rPr>
          <w:rFonts w:hint="cs"/>
          <w:rtl/>
        </w:rPr>
        <w:t>נ</w:t>
      </w:r>
      <w:r>
        <w:rPr>
          <w:rtl/>
        </w:rPr>
        <w:t xml:space="preserve">ו עם המציע </w:t>
      </w:r>
      <w:r>
        <w:rPr>
          <w:rFonts w:hint="cs"/>
          <w:rtl/>
        </w:rPr>
        <w:t>אם וכאשר נדרש לכך</w:t>
      </w:r>
      <w:r w:rsidRPr="001B6E3E">
        <w:rPr>
          <w:rtl/>
        </w:rPr>
        <w:t>. קרי, הננו מצהירים כי אין בינ</w:t>
      </w:r>
      <w:r>
        <w:rPr>
          <w:rFonts w:hint="cs"/>
          <w:rtl/>
        </w:rPr>
        <w:t>י</w:t>
      </w:r>
      <w:r w:rsidRPr="001B6E3E">
        <w:rPr>
          <w:rtl/>
        </w:rPr>
        <w:t xml:space="preserve">נו לבין המציע כל הסכם כובל במישרין </w:t>
      </w:r>
      <w:r>
        <w:rPr>
          <w:rFonts w:hint="cs"/>
          <w:rtl/>
        </w:rPr>
        <w:t xml:space="preserve">או </w:t>
      </w:r>
      <w:r w:rsidRPr="001B6E3E">
        <w:rPr>
          <w:rtl/>
        </w:rPr>
        <w:t>בעקיפין, הסותר את התח</w:t>
      </w:r>
      <w:r>
        <w:rPr>
          <w:rFonts w:hint="cs"/>
          <w:rtl/>
        </w:rPr>
        <w:t>י</w:t>
      </w:r>
      <w:r w:rsidRPr="001B6E3E">
        <w:rPr>
          <w:rtl/>
        </w:rPr>
        <w:t xml:space="preserve">יבותנו לספק </w:t>
      </w:r>
      <w:r>
        <w:rPr>
          <w:rFonts w:hint="cs"/>
          <w:rtl/>
        </w:rPr>
        <w:t xml:space="preserve">את </w:t>
      </w:r>
      <w:r w:rsidRPr="001B6E3E">
        <w:rPr>
          <w:rtl/>
        </w:rPr>
        <w:t>הש</w:t>
      </w:r>
      <w:r>
        <w:rPr>
          <w:rFonts w:hint="cs"/>
          <w:rtl/>
        </w:rPr>
        <w:t>י</w:t>
      </w:r>
      <w:r w:rsidRPr="001B6E3E">
        <w:rPr>
          <w:rtl/>
        </w:rPr>
        <w:t>רותים/הטובין ישירות למ</w:t>
      </w:r>
      <w:r>
        <w:rPr>
          <w:rFonts w:hint="cs"/>
          <w:rtl/>
        </w:rPr>
        <w:t>שרד</w:t>
      </w:r>
      <w:r w:rsidRPr="001B6E3E">
        <w:rPr>
          <w:rtl/>
        </w:rPr>
        <w:t xml:space="preserve"> </w:t>
      </w:r>
      <w:r>
        <w:rPr>
          <w:rtl/>
        </w:rPr>
        <w:t>בתנאים זהים לתנאי ההתקשרות של</w:t>
      </w:r>
      <w:r>
        <w:rPr>
          <w:rFonts w:hint="cs"/>
          <w:rtl/>
        </w:rPr>
        <w:t>נ</w:t>
      </w:r>
      <w:r>
        <w:rPr>
          <w:rtl/>
        </w:rPr>
        <w:t xml:space="preserve">ו עם המציע </w:t>
      </w:r>
      <w:r w:rsidRPr="001B6E3E">
        <w:rPr>
          <w:rtl/>
        </w:rPr>
        <w:t>אם וכאשר נדרש לכך.</w:t>
      </w:r>
    </w:p>
    <w:p w:rsidR="002D5835" w:rsidRDefault="002D5835" w:rsidP="002D5835">
      <w:pPr>
        <w:pStyle w:val="Para0"/>
        <w:ind w:left="302"/>
        <w:rPr>
          <w:rtl/>
        </w:rPr>
      </w:pPr>
      <w:r>
        <w:rPr>
          <w:rFonts w:hint="cs"/>
          <w:rtl/>
        </w:rPr>
        <w:t>ועל כך באתי על החתום:</w:t>
      </w:r>
    </w:p>
    <w:tbl>
      <w:tblPr>
        <w:tblpPr w:leftFromText="180" w:rightFromText="180" w:vertAnchor="text" w:horzAnchor="margin" w:tblpXSpec="right" w:tblpY="123"/>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2D5835" w:rsidTr="002D5835">
        <w:tc>
          <w:tcPr>
            <w:tcW w:w="3024" w:type="dxa"/>
            <w:tcBorders>
              <w:bottom w:val="single" w:sz="4" w:space="0" w:color="auto"/>
            </w:tcBorders>
            <w:shd w:val="clear" w:color="auto" w:fill="D9D9D9"/>
          </w:tcPr>
          <w:p w:rsidR="002D5835" w:rsidRPr="00BE6CBA" w:rsidRDefault="002D5835" w:rsidP="002D5835">
            <w:pPr>
              <w:pStyle w:val="TableHead"/>
            </w:pPr>
            <w:r w:rsidRPr="00BE6CBA">
              <w:rPr>
                <w:rFonts w:hint="cs"/>
                <w:rtl/>
              </w:rPr>
              <w:t>שם מלא</w:t>
            </w:r>
          </w:p>
        </w:tc>
        <w:tc>
          <w:tcPr>
            <w:tcW w:w="3024" w:type="dxa"/>
            <w:tcBorders>
              <w:bottom w:val="single" w:sz="4" w:space="0" w:color="auto"/>
            </w:tcBorders>
            <w:shd w:val="clear" w:color="auto" w:fill="D9D9D9"/>
          </w:tcPr>
          <w:p w:rsidR="002D5835" w:rsidRPr="00BE6CBA" w:rsidRDefault="002D5835" w:rsidP="002D5835">
            <w:pPr>
              <w:pStyle w:val="TableHead"/>
            </w:pPr>
            <w:r w:rsidRPr="00BE6CBA">
              <w:rPr>
                <w:rFonts w:hint="cs"/>
                <w:rtl/>
              </w:rPr>
              <w:t>תאריך</w:t>
            </w:r>
          </w:p>
        </w:tc>
        <w:tc>
          <w:tcPr>
            <w:tcW w:w="3024" w:type="dxa"/>
            <w:tcBorders>
              <w:bottom w:val="single" w:sz="4" w:space="0" w:color="auto"/>
            </w:tcBorders>
            <w:shd w:val="clear" w:color="auto" w:fill="D9D9D9"/>
          </w:tcPr>
          <w:p w:rsidR="002D5835" w:rsidRPr="00BE6CBA" w:rsidRDefault="002D5835" w:rsidP="002D5835">
            <w:pPr>
              <w:pStyle w:val="TableHead"/>
            </w:pPr>
            <w:r>
              <w:rPr>
                <w:rFonts w:hint="cs"/>
                <w:rtl/>
              </w:rPr>
              <w:t>חותמת ו</w:t>
            </w:r>
            <w:r w:rsidRPr="00BE6CBA">
              <w:rPr>
                <w:rFonts w:hint="cs"/>
                <w:rtl/>
              </w:rPr>
              <w:t>חתימה</w:t>
            </w:r>
          </w:p>
        </w:tc>
      </w:tr>
      <w:tr w:rsidR="002D5835" w:rsidRPr="004D1592" w:rsidTr="002D5835">
        <w:trPr>
          <w:trHeight w:hRule="exact" w:val="851"/>
        </w:trPr>
        <w:tc>
          <w:tcPr>
            <w:tcW w:w="3024" w:type="dxa"/>
            <w:tcBorders>
              <w:top w:val="single" w:sz="4" w:space="0" w:color="auto"/>
            </w:tcBorders>
          </w:tcPr>
          <w:p w:rsidR="002D5835" w:rsidRDefault="002D5835" w:rsidP="002D5835">
            <w:pPr>
              <w:pStyle w:val="TableText"/>
              <w:rPr>
                <w:rtl/>
              </w:rPr>
            </w:pPr>
          </w:p>
        </w:tc>
        <w:tc>
          <w:tcPr>
            <w:tcW w:w="3024" w:type="dxa"/>
            <w:tcBorders>
              <w:top w:val="single" w:sz="4" w:space="0" w:color="auto"/>
            </w:tcBorders>
          </w:tcPr>
          <w:p w:rsidR="002D5835" w:rsidRDefault="002D5835" w:rsidP="002D5835">
            <w:pPr>
              <w:pStyle w:val="TableText"/>
              <w:rPr>
                <w:rtl/>
              </w:rPr>
            </w:pPr>
          </w:p>
        </w:tc>
        <w:tc>
          <w:tcPr>
            <w:tcW w:w="3024" w:type="dxa"/>
            <w:tcBorders>
              <w:top w:val="single" w:sz="4" w:space="0" w:color="auto"/>
            </w:tcBorders>
          </w:tcPr>
          <w:p w:rsidR="002D5835" w:rsidRDefault="002D5835" w:rsidP="002D5835">
            <w:pPr>
              <w:pStyle w:val="TableText"/>
              <w:rPr>
                <w:rtl/>
              </w:rPr>
            </w:pPr>
          </w:p>
        </w:tc>
      </w:tr>
    </w:tbl>
    <w:p w:rsidR="002D5835" w:rsidRDefault="002D5835">
      <w:pPr>
        <w:bidi w:val="0"/>
        <w:spacing w:after="200" w:line="276" w:lineRule="auto"/>
      </w:pPr>
      <w:r>
        <w:rPr>
          <w:rtl/>
        </w:rPr>
        <w:br w:type="page"/>
      </w:r>
    </w:p>
    <w:p w:rsidR="002D5835" w:rsidRDefault="002D5835" w:rsidP="002D5835"/>
    <w:p w:rsidR="002D5835" w:rsidRDefault="00231BC7" w:rsidP="009F4D9C">
      <w:pPr>
        <w:pStyle w:val="20"/>
        <w:numPr>
          <w:ilvl w:val="0"/>
          <w:numId w:val="0"/>
        </w:numPr>
        <w:jc w:val="center"/>
        <w:rPr>
          <w:rtl/>
        </w:rPr>
      </w:pPr>
      <w:bookmarkStart w:id="841" w:name="_Toc501966984"/>
      <w:bookmarkStart w:id="842" w:name="נספח011ד"/>
      <w:r>
        <w:rPr>
          <w:rFonts w:hint="cs"/>
          <w:rtl/>
        </w:rPr>
        <w:t xml:space="preserve">נספח </w:t>
      </w:r>
      <w:r w:rsidR="002D5835" w:rsidRPr="00DE0D1F">
        <w:rPr>
          <w:rFonts w:hint="cs"/>
          <w:rtl/>
        </w:rPr>
        <w:t>0.</w:t>
      </w:r>
      <w:r w:rsidR="0010425C">
        <w:rPr>
          <w:rFonts w:hint="cs"/>
          <w:rtl/>
        </w:rPr>
        <w:t>11 ד</w:t>
      </w:r>
      <w:r w:rsidR="002D5835">
        <w:rPr>
          <w:rFonts w:hint="cs"/>
          <w:rtl/>
        </w:rPr>
        <w:t xml:space="preserve"> </w:t>
      </w:r>
      <w:r w:rsidR="002D5835" w:rsidRPr="00DC24B2">
        <w:rPr>
          <w:rtl/>
        </w:rPr>
        <w:t xml:space="preserve">הצהרת המציע על היעדר הסדר כובל עם </w:t>
      </w:r>
      <w:r w:rsidR="002D5835">
        <w:rPr>
          <w:rFonts w:hint="cs"/>
          <w:rtl/>
        </w:rPr>
        <w:t>קבלני משנה</w:t>
      </w:r>
      <w:bookmarkEnd w:id="841"/>
    </w:p>
    <w:bookmarkEnd w:id="842"/>
    <w:p w:rsidR="002D5835" w:rsidRPr="000322F6" w:rsidRDefault="002D5835" w:rsidP="002D5835">
      <w:pPr>
        <w:pStyle w:val="Normal1"/>
        <w:spacing w:before="320" w:line="360" w:lineRule="auto"/>
        <w:ind w:left="302"/>
        <w:rPr>
          <w:rtl/>
        </w:rPr>
      </w:pPr>
      <w:r>
        <w:rPr>
          <w:rFonts w:hint="cs"/>
          <w:rtl/>
        </w:rPr>
        <w:t>לכבוד,</w:t>
      </w:r>
    </w:p>
    <w:p w:rsidR="002D5835" w:rsidRPr="001B261C" w:rsidRDefault="002D5835" w:rsidP="0010425C">
      <w:pPr>
        <w:pStyle w:val="Para0"/>
        <w:spacing w:after="240"/>
        <w:ind w:left="302"/>
        <w:rPr>
          <w:sz w:val="24"/>
          <w:u w:val="single"/>
          <w:rtl/>
        </w:rPr>
      </w:pPr>
      <w:r w:rsidRPr="001B261C">
        <w:rPr>
          <w:u w:val="single"/>
          <w:rtl/>
        </w:rPr>
        <w:t>ממשלת ישראל , באמצעות רשות</w:t>
      </w:r>
      <w:r w:rsidRPr="001B261C">
        <w:rPr>
          <w:sz w:val="24"/>
          <w:u w:val="single"/>
          <w:rtl/>
        </w:rPr>
        <w:t xml:space="preserve"> המסים בישראל</w:t>
      </w:r>
    </w:p>
    <w:p w:rsidR="002D5835" w:rsidRPr="00EB5FFB" w:rsidRDefault="002D5835" w:rsidP="00E87726">
      <w:pPr>
        <w:pStyle w:val="Para0"/>
        <w:spacing w:after="120"/>
        <w:ind w:left="282"/>
        <w:rPr>
          <w:rtl/>
        </w:rPr>
      </w:pPr>
      <w:r w:rsidRPr="00D375AD">
        <w:rPr>
          <w:rtl/>
        </w:rPr>
        <w:t xml:space="preserve">הנדון: </w:t>
      </w:r>
      <w:r>
        <w:rPr>
          <w:rFonts w:hint="cs"/>
          <w:rtl/>
        </w:rPr>
        <w:tab/>
      </w:r>
      <w:r w:rsidRPr="006C1C04">
        <w:rPr>
          <w:b/>
          <w:bCs/>
          <w:sz w:val="24"/>
          <w:rtl/>
        </w:rPr>
        <w:t xml:space="preserve">מכרז פומבי מס' </w:t>
      </w:r>
      <w:r w:rsidR="00EB5FFB" w:rsidRPr="00EB5FFB">
        <w:rPr>
          <w:b/>
          <w:bCs/>
          <w:rtl/>
        </w:rPr>
        <w:t xml:space="preserve">מכרז </w:t>
      </w:r>
      <w:r w:rsidR="00E87726">
        <w:rPr>
          <w:b/>
          <w:bCs/>
        </w:rPr>
        <w:t>2</w:t>
      </w:r>
      <w:r w:rsidR="00F372A7">
        <w:rPr>
          <w:b/>
          <w:bCs/>
        </w:rPr>
        <w:t>-2018</w:t>
      </w:r>
      <w:r w:rsidR="00EB5FFB" w:rsidRPr="00EB5FFB">
        <w:rPr>
          <w:b/>
          <w:bCs/>
          <w:rtl/>
        </w:rPr>
        <w:t xml:space="preserve"> </w:t>
      </w:r>
      <w:r w:rsidR="00F91447">
        <w:rPr>
          <w:b/>
          <w:bCs/>
          <w:rtl/>
        </w:rPr>
        <w:t xml:space="preserve">תחזוקת שרתי </w:t>
      </w:r>
      <w:r w:rsidR="00F91447">
        <w:rPr>
          <w:b/>
          <w:bCs/>
        </w:rPr>
        <w:t>BLADE</w:t>
      </w:r>
      <w:r w:rsidR="00F91447">
        <w:rPr>
          <w:b/>
          <w:bCs/>
          <w:rtl/>
        </w:rPr>
        <w:t xml:space="preserve"> ו- </w:t>
      </w:r>
      <w:r w:rsidR="00F91447">
        <w:rPr>
          <w:b/>
          <w:bCs/>
        </w:rPr>
        <w:t>RACKMOUNT</w:t>
      </w:r>
    </w:p>
    <w:p w:rsidR="002D5835" w:rsidRDefault="002D5835" w:rsidP="002D5835">
      <w:pPr>
        <w:pStyle w:val="Para0"/>
        <w:spacing w:after="240"/>
        <w:ind w:left="302"/>
        <w:rPr>
          <w:rtl/>
        </w:rPr>
      </w:pPr>
      <w:r w:rsidRPr="001B6E3E">
        <w:rPr>
          <w:rtl/>
        </w:rPr>
        <w:t>אנ</w:t>
      </w:r>
      <w:r>
        <w:rPr>
          <w:rFonts w:hint="cs"/>
          <w:rtl/>
        </w:rPr>
        <w:t>י,</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40"/>
        <w:gridCol w:w="4532"/>
      </w:tblGrid>
      <w:tr w:rsidR="002D5835" w:rsidTr="00495B11">
        <w:tc>
          <w:tcPr>
            <w:tcW w:w="4540" w:type="dxa"/>
            <w:tcBorders>
              <w:bottom w:val="single" w:sz="4" w:space="0" w:color="auto"/>
            </w:tcBorders>
            <w:shd w:val="clear" w:color="auto" w:fill="D9D9D9"/>
          </w:tcPr>
          <w:p w:rsidR="002D5835" w:rsidRPr="00DC24B2" w:rsidRDefault="002D5835" w:rsidP="00495B11">
            <w:pPr>
              <w:pStyle w:val="TableHead"/>
              <w:rPr>
                <w:rtl/>
              </w:rPr>
            </w:pPr>
            <w:r w:rsidRPr="00DC24B2">
              <w:rPr>
                <w:rFonts w:hint="cs"/>
                <w:rtl/>
              </w:rPr>
              <w:t>שם מורשה חתימה</w:t>
            </w:r>
          </w:p>
        </w:tc>
        <w:tc>
          <w:tcPr>
            <w:tcW w:w="4532" w:type="dxa"/>
            <w:tcBorders>
              <w:bottom w:val="single" w:sz="4" w:space="0" w:color="auto"/>
            </w:tcBorders>
            <w:shd w:val="clear" w:color="auto" w:fill="D9D9D9"/>
          </w:tcPr>
          <w:p w:rsidR="002D5835" w:rsidRPr="00DC24B2" w:rsidRDefault="002D5835" w:rsidP="00495B11">
            <w:pPr>
              <w:pStyle w:val="TableHead"/>
              <w:rPr>
                <w:rtl/>
              </w:rPr>
            </w:pPr>
            <w:r w:rsidRPr="00DC24B2">
              <w:rPr>
                <w:rFonts w:hint="cs"/>
                <w:rtl/>
              </w:rPr>
              <w:t>ת.ז.</w:t>
            </w:r>
          </w:p>
        </w:tc>
      </w:tr>
      <w:tr w:rsidR="002D5835" w:rsidTr="00495B11">
        <w:tc>
          <w:tcPr>
            <w:tcW w:w="4540" w:type="dxa"/>
            <w:tcBorders>
              <w:top w:val="single" w:sz="4" w:space="0" w:color="auto"/>
            </w:tcBorders>
          </w:tcPr>
          <w:p w:rsidR="002D5835" w:rsidRDefault="002D5835" w:rsidP="00495B11">
            <w:pPr>
              <w:pStyle w:val="TableHead"/>
              <w:ind w:left="720"/>
              <w:jc w:val="left"/>
              <w:rPr>
                <w:rtl/>
              </w:rPr>
            </w:pPr>
          </w:p>
        </w:tc>
        <w:tc>
          <w:tcPr>
            <w:tcW w:w="4532" w:type="dxa"/>
            <w:tcBorders>
              <w:top w:val="single" w:sz="4" w:space="0" w:color="auto"/>
            </w:tcBorders>
          </w:tcPr>
          <w:p w:rsidR="002D5835" w:rsidRDefault="002D5835" w:rsidP="00495B11">
            <w:pPr>
              <w:pStyle w:val="TableHead"/>
              <w:ind w:left="720"/>
              <w:jc w:val="left"/>
              <w:rPr>
                <w:rtl/>
              </w:rPr>
            </w:pPr>
          </w:p>
        </w:tc>
      </w:tr>
    </w:tbl>
    <w:p w:rsidR="002D5835" w:rsidRDefault="002D5835" w:rsidP="00886CCA">
      <w:pPr>
        <w:pStyle w:val="Para0"/>
        <w:ind w:left="302"/>
        <w:rPr>
          <w:rtl/>
        </w:rPr>
      </w:pPr>
      <w:r w:rsidRPr="001B6E3E">
        <w:rPr>
          <w:rtl/>
        </w:rPr>
        <w:t xml:space="preserve">החתום מטה מצהיר בזאת כי </w:t>
      </w:r>
      <w:r w:rsidRPr="00C31190">
        <w:rPr>
          <w:rtl/>
        </w:rPr>
        <w:t xml:space="preserve">ההסכמים </w:t>
      </w:r>
      <w:r>
        <w:rPr>
          <w:rFonts w:hint="cs"/>
          <w:rtl/>
        </w:rPr>
        <w:t>ש</w:t>
      </w:r>
      <w:r w:rsidRPr="00C31190">
        <w:rPr>
          <w:rtl/>
        </w:rPr>
        <w:t>בינ</w:t>
      </w:r>
      <w:r>
        <w:rPr>
          <w:rFonts w:hint="cs"/>
          <w:rtl/>
        </w:rPr>
        <w:t xml:space="preserve">ינו </w:t>
      </w:r>
      <w:r w:rsidRPr="00C31190">
        <w:rPr>
          <w:rtl/>
        </w:rPr>
        <w:t xml:space="preserve">לבין </w:t>
      </w:r>
      <w:r>
        <w:rPr>
          <w:rFonts w:hint="cs"/>
          <w:sz w:val="24"/>
          <w:rtl/>
        </w:rPr>
        <w:t xml:space="preserve">ספקי משנה/ </w:t>
      </w:r>
      <w:r w:rsidRPr="00DC24B2">
        <w:rPr>
          <w:sz w:val="24"/>
          <w:rtl/>
        </w:rPr>
        <w:t>קבל</w:t>
      </w:r>
      <w:r>
        <w:rPr>
          <w:rFonts w:hint="cs"/>
          <w:sz w:val="24"/>
          <w:rtl/>
        </w:rPr>
        <w:t>ני</w:t>
      </w:r>
      <w:r w:rsidRPr="00DC24B2">
        <w:rPr>
          <w:sz w:val="24"/>
          <w:rtl/>
        </w:rPr>
        <w:t xml:space="preserve"> משנה</w:t>
      </w:r>
      <w:r>
        <w:rPr>
          <w:rFonts w:hint="cs"/>
          <w:sz w:val="24"/>
          <w:rtl/>
        </w:rPr>
        <w:t>/ סוכנים/ חברות צד שלישי</w:t>
      </w:r>
      <w:r w:rsidRPr="00DC24B2">
        <w:rPr>
          <w:sz w:val="24"/>
          <w:rtl/>
        </w:rPr>
        <w:t xml:space="preserve"> </w:t>
      </w:r>
      <w:r>
        <w:rPr>
          <w:rFonts w:hint="cs"/>
          <w:rtl/>
        </w:rPr>
        <w:t xml:space="preserve">בכל האמור באשר למכרז הנדון </w:t>
      </w:r>
      <w:r w:rsidRPr="00C31190">
        <w:rPr>
          <w:rtl/>
        </w:rPr>
        <w:t xml:space="preserve">אינם כובלים את </w:t>
      </w:r>
      <w:r>
        <w:rPr>
          <w:rFonts w:hint="cs"/>
          <w:sz w:val="24"/>
          <w:rtl/>
        </w:rPr>
        <w:t xml:space="preserve">ספקי משנה/ </w:t>
      </w:r>
      <w:r w:rsidRPr="00DC24B2">
        <w:rPr>
          <w:sz w:val="24"/>
          <w:rtl/>
        </w:rPr>
        <w:t>קבל</w:t>
      </w:r>
      <w:r>
        <w:rPr>
          <w:rFonts w:hint="cs"/>
          <w:sz w:val="24"/>
          <w:rtl/>
        </w:rPr>
        <w:t>ני</w:t>
      </w:r>
      <w:r w:rsidRPr="00DC24B2">
        <w:rPr>
          <w:sz w:val="24"/>
          <w:rtl/>
        </w:rPr>
        <w:t xml:space="preserve"> משנה</w:t>
      </w:r>
      <w:r>
        <w:rPr>
          <w:rFonts w:hint="cs"/>
          <w:sz w:val="24"/>
          <w:rtl/>
        </w:rPr>
        <w:t>/ סוכנים/ חברות צד שלישי</w:t>
      </w:r>
      <w:r w:rsidRPr="00C31190">
        <w:rPr>
          <w:rtl/>
        </w:rPr>
        <w:t xml:space="preserve"> באופן שלא יאפשר את העסקתם ישירות על ידי </w:t>
      </w:r>
      <w:r w:rsidR="00886CCA">
        <w:rPr>
          <w:rFonts w:hint="cs"/>
          <w:rtl/>
        </w:rPr>
        <w:t>הרשות</w:t>
      </w:r>
      <w:r w:rsidR="00886CCA" w:rsidRPr="00C31190">
        <w:rPr>
          <w:rtl/>
        </w:rPr>
        <w:t xml:space="preserve"> </w:t>
      </w:r>
      <w:r>
        <w:rPr>
          <w:rFonts w:hint="cs"/>
          <w:rtl/>
        </w:rPr>
        <w:t>בתום</w:t>
      </w:r>
      <w:r>
        <w:rPr>
          <w:rtl/>
        </w:rPr>
        <w:t xml:space="preserve"> ההתקשרות </w:t>
      </w:r>
      <w:r>
        <w:rPr>
          <w:rFonts w:hint="cs"/>
          <w:rtl/>
        </w:rPr>
        <w:t xml:space="preserve">בינינו לבין </w:t>
      </w:r>
      <w:r w:rsidR="00886CCA">
        <w:rPr>
          <w:rFonts w:hint="cs"/>
          <w:rtl/>
        </w:rPr>
        <w:t>הרשות</w:t>
      </w:r>
      <w:r>
        <w:rPr>
          <w:rFonts w:hint="cs"/>
          <w:rtl/>
        </w:rPr>
        <w:t>, ככל שיידרש.</w:t>
      </w:r>
    </w:p>
    <w:p w:rsidR="002D5835" w:rsidRDefault="002D5835" w:rsidP="001B261C">
      <w:pPr>
        <w:spacing w:after="200" w:line="276" w:lineRule="auto"/>
        <w:rPr>
          <w:rtl/>
        </w:rPr>
      </w:pPr>
    </w:p>
    <w:tbl>
      <w:tblPr>
        <w:tblpPr w:leftFromText="180" w:rightFromText="180" w:vertAnchor="text" w:horzAnchor="margin" w:tblpY="200"/>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2D5835" w:rsidTr="002D5835">
        <w:tc>
          <w:tcPr>
            <w:tcW w:w="3024" w:type="dxa"/>
            <w:tcBorders>
              <w:bottom w:val="single" w:sz="4" w:space="0" w:color="auto"/>
            </w:tcBorders>
            <w:shd w:val="clear" w:color="auto" w:fill="D9D9D9"/>
          </w:tcPr>
          <w:p w:rsidR="002D5835" w:rsidRPr="00BE6CBA" w:rsidRDefault="002D5835" w:rsidP="002D5835">
            <w:pPr>
              <w:pStyle w:val="TableHead"/>
            </w:pPr>
            <w:r w:rsidRPr="00BE6CBA">
              <w:rPr>
                <w:rFonts w:hint="cs"/>
                <w:rtl/>
              </w:rPr>
              <w:t>שם מלא</w:t>
            </w:r>
          </w:p>
        </w:tc>
        <w:tc>
          <w:tcPr>
            <w:tcW w:w="3024" w:type="dxa"/>
            <w:tcBorders>
              <w:bottom w:val="single" w:sz="4" w:space="0" w:color="auto"/>
            </w:tcBorders>
            <w:shd w:val="clear" w:color="auto" w:fill="D9D9D9"/>
          </w:tcPr>
          <w:p w:rsidR="002D5835" w:rsidRPr="00BE6CBA" w:rsidRDefault="002D5835" w:rsidP="002D5835">
            <w:pPr>
              <w:pStyle w:val="TableHead"/>
            </w:pPr>
            <w:r w:rsidRPr="00BE6CBA">
              <w:rPr>
                <w:rFonts w:hint="cs"/>
                <w:rtl/>
              </w:rPr>
              <w:t>תאריך</w:t>
            </w:r>
          </w:p>
        </w:tc>
        <w:tc>
          <w:tcPr>
            <w:tcW w:w="3024" w:type="dxa"/>
            <w:tcBorders>
              <w:bottom w:val="single" w:sz="4" w:space="0" w:color="auto"/>
            </w:tcBorders>
            <w:shd w:val="clear" w:color="auto" w:fill="D9D9D9"/>
          </w:tcPr>
          <w:p w:rsidR="002D5835" w:rsidRPr="00BE6CBA" w:rsidRDefault="002D5835" w:rsidP="002D5835">
            <w:pPr>
              <w:pStyle w:val="TableHead"/>
            </w:pPr>
            <w:r w:rsidRPr="00BE6CBA">
              <w:rPr>
                <w:rFonts w:hint="cs"/>
                <w:rtl/>
              </w:rPr>
              <w:t>חתימה</w:t>
            </w:r>
          </w:p>
        </w:tc>
      </w:tr>
      <w:tr w:rsidR="002D5835" w:rsidRPr="004D1592" w:rsidTr="002D5835">
        <w:trPr>
          <w:trHeight w:hRule="exact" w:val="851"/>
        </w:trPr>
        <w:tc>
          <w:tcPr>
            <w:tcW w:w="3024" w:type="dxa"/>
            <w:tcBorders>
              <w:top w:val="single" w:sz="4" w:space="0" w:color="auto"/>
            </w:tcBorders>
          </w:tcPr>
          <w:p w:rsidR="002D5835" w:rsidRDefault="002D5835" w:rsidP="002D5835">
            <w:pPr>
              <w:pStyle w:val="TableText"/>
              <w:rPr>
                <w:rtl/>
              </w:rPr>
            </w:pPr>
          </w:p>
        </w:tc>
        <w:tc>
          <w:tcPr>
            <w:tcW w:w="3024" w:type="dxa"/>
            <w:tcBorders>
              <w:top w:val="single" w:sz="4" w:space="0" w:color="auto"/>
            </w:tcBorders>
          </w:tcPr>
          <w:p w:rsidR="002D5835" w:rsidRDefault="002D5835" w:rsidP="002D5835">
            <w:pPr>
              <w:pStyle w:val="TableText"/>
              <w:rPr>
                <w:rtl/>
              </w:rPr>
            </w:pPr>
          </w:p>
        </w:tc>
        <w:tc>
          <w:tcPr>
            <w:tcW w:w="3024" w:type="dxa"/>
            <w:tcBorders>
              <w:top w:val="single" w:sz="4" w:space="0" w:color="auto"/>
            </w:tcBorders>
          </w:tcPr>
          <w:p w:rsidR="002D5835" w:rsidRDefault="002D5835" w:rsidP="002D5835">
            <w:pPr>
              <w:pStyle w:val="TableText"/>
              <w:rPr>
                <w:rtl/>
              </w:rPr>
            </w:pPr>
          </w:p>
        </w:tc>
      </w:tr>
    </w:tbl>
    <w:p w:rsidR="002D5835" w:rsidRDefault="002D5835" w:rsidP="001B261C">
      <w:pPr>
        <w:spacing w:after="200" w:line="276" w:lineRule="auto"/>
        <w:rPr>
          <w:rtl/>
        </w:rPr>
      </w:pPr>
    </w:p>
    <w:p w:rsidR="002D5835" w:rsidRDefault="002D5835" w:rsidP="001B261C">
      <w:pPr>
        <w:spacing w:after="200" w:line="276" w:lineRule="auto"/>
        <w:rPr>
          <w:rtl/>
        </w:rPr>
      </w:pPr>
    </w:p>
    <w:p w:rsidR="002D5835" w:rsidRDefault="002D5835" w:rsidP="001B261C">
      <w:pPr>
        <w:spacing w:after="200" w:line="276" w:lineRule="auto"/>
        <w:rPr>
          <w:rtl/>
        </w:rPr>
      </w:pPr>
    </w:p>
    <w:p w:rsidR="001E325E" w:rsidRDefault="001E325E" w:rsidP="001B261C">
      <w:pPr>
        <w:spacing w:after="200" w:line="276" w:lineRule="auto"/>
        <w:rPr>
          <w:rtl/>
        </w:rPr>
      </w:pPr>
    </w:p>
    <w:p w:rsidR="001E325E" w:rsidRDefault="001E325E">
      <w:pPr>
        <w:bidi w:val="0"/>
        <w:spacing w:after="200" w:line="276" w:lineRule="auto"/>
      </w:pPr>
      <w:r>
        <w:rPr>
          <w:rtl/>
        </w:rPr>
        <w:br w:type="page"/>
      </w:r>
    </w:p>
    <w:p w:rsidR="002D5835" w:rsidRDefault="002D5835" w:rsidP="001B261C">
      <w:pPr>
        <w:pStyle w:val="20"/>
        <w:numPr>
          <w:ilvl w:val="0"/>
          <w:numId w:val="0"/>
        </w:numPr>
        <w:rPr>
          <w:rtl/>
        </w:rPr>
      </w:pPr>
    </w:p>
    <w:p w:rsidR="001F6FB0" w:rsidRPr="00583659" w:rsidRDefault="001F6FB0" w:rsidP="009F4D9C">
      <w:pPr>
        <w:pStyle w:val="20"/>
        <w:numPr>
          <w:ilvl w:val="0"/>
          <w:numId w:val="0"/>
        </w:numPr>
        <w:jc w:val="center"/>
        <w:rPr>
          <w:rtl/>
        </w:rPr>
      </w:pPr>
      <w:bookmarkStart w:id="843" w:name="_נספח_0.15_מודעת"/>
      <w:bookmarkStart w:id="844" w:name="_Toc501966985"/>
      <w:bookmarkStart w:id="845" w:name="נספח015"/>
      <w:bookmarkEnd w:id="843"/>
      <w:r w:rsidRPr="00583659">
        <w:rPr>
          <w:rtl/>
        </w:rPr>
        <w:t>נספח 0.</w:t>
      </w:r>
      <w:r w:rsidR="002F44DD" w:rsidRPr="00583659">
        <w:rPr>
          <w:rtl/>
        </w:rPr>
        <w:t>1</w:t>
      </w:r>
      <w:r w:rsidR="002F44DD">
        <w:rPr>
          <w:rFonts w:hint="cs"/>
          <w:rtl/>
        </w:rPr>
        <w:t>5</w:t>
      </w:r>
      <w:r w:rsidR="002F44DD" w:rsidRPr="00583659">
        <w:rPr>
          <w:rtl/>
        </w:rPr>
        <w:t xml:space="preserve"> </w:t>
      </w:r>
      <w:r w:rsidRPr="00583659">
        <w:rPr>
          <w:rtl/>
        </w:rPr>
        <w:t>מודעת הפרסום בעיתונות</w:t>
      </w:r>
      <w:bookmarkEnd w:id="831"/>
      <w:bookmarkEnd w:id="832"/>
      <w:bookmarkEnd w:id="833"/>
      <w:bookmarkEnd w:id="834"/>
      <w:bookmarkEnd w:id="844"/>
      <w:r w:rsidRPr="00583659">
        <w:rPr>
          <w:rtl/>
        </w:rPr>
        <w:t xml:space="preserve"> </w:t>
      </w:r>
    </w:p>
    <w:bookmarkEnd w:id="845"/>
    <w:p w:rsidR="001F6FB0" w:rsidRPr="00A56E33" w:rsidRDefault="000427B7" w:rsidP="001F6FB0">
      <w:pPr>
        <w:pStyle w:val="Normal0"/>
        <w:ind w:left="-23"/>
        <w:jc w:val="center"/>
        <w:rPr>
          <w:b/>
          <w:bCs/>
          <w:sz w:val="24"/>
          <w:rtl/>
        </w:rPr>
      </w:pPr>
      <w:r>
        <w:rPr>
          <w:b/>
          <w:bCs/>
          <w:sz w:val="24"/>
          <w:rtl/>
        </w:rPr>
        <w:t>רשות המסים בישראל</w:t>
      </w:r>
    </w:p>
    <w:p w:rsidR="001F6FB0" w:rsidRPr="008E0FBF" w:rsidRDefault="00EB5FFB" w:rsidP="00E87726">
      <w:pPr>
        <w:pStyle w:val="Normal0"/>
        <w:ind w:left="-23"/>
        <w:jc w:val="center"/>
        <w:rPr>
          <w:b/>
          <w:bCs/>
        </w:rPr>
      </w:pPr>
      <w:r w:rsidRPr="00EB5FFB">
        <w:rPr>
          <w:b/>
          <w:bCs/>
          <w:noProof/>
          <w:sz w:val="24"/>
          <w:rtl/>
        </w:rPr>
        <w:t xml:space="preserve">מכרז </w:t>
      </w:r>
      <w:r w:rsidR="00E87726">
        <w:rPr>
          <w:b/>
          <w:bCs/>
          <w:noProof/>
          <w:sz w:val="24"/>
        </w:rPr>
        <w:t>2</w:t>
      </w:r>
      <w:r w:rsidR="00F372A7">
        <w:rPr>
          <w:b/>
          <w:bCs/>
          <w:noProof/>
          <w:sz w:val="24"/>
        </w:rPr>
        <w:t>-2018</w:t>
      </w:r>
      <w:r w:rsidRPr="00EB5FFB">
        <w:rPr>
          <w:b/>
          <w:bCs/>
          <w:noProof/>
          <w:sz w:val="24"/>
          <w:rtl/>
        </w:rPr>
        <w:t xml:space="preserve"> </w:t>
      </w:r>
      <w:r w:rsidR="00F91447">
        <w:rPr>
          <w:b/>
          <w:bCs/>
          <w:noProof/>
          <w:sz w:val="24"/>
          <w:rtl/>
        </w:rPr>
        <w:t xml:space="preserve">תחזוקת שרתי </w:t>
      </w:r>
      <w:r w:rsidR="00F91447">
        <w:rPr>
          <w:b/>
          <w:bCs/>
          <w:noProof/>
          <w:sz w:val="24"/>
        </w:rPr>
        <w:t>BLADE</w:t>
      </w:r>
      <w:r w:rsidR="00F91447">
        <w:rPr>
          <w:b/>
          <w:bCs/>
          <w:noProof/>
          <w:sz w:val="24"/>
          <w:rtl/>
        </w:rPr>
        <w:t xml:space="preserve"> ו- </w:t>
      </w:r>
      <w:r w:rsidR="00F91447">
        <w:rPr>
          <w:b/>
          <w:bCs/>
          <w:noProof/>
          <w:sz w:val="24"/>
        </w:rPr>
        <w:t>RACKMOUNT</w:t>
      </w:r>
    </w:p>
    <w:p w:rsidR="001F6FB0" w:rsidRPr="008C00BD" w:rsidRDefault="001F6FB0" w:rsidP="00B21EE3">
      <w:pPr>
        <w:pStyle w:val="Normal0"/>
        <w:ind w:left="-23"/>
        <w:jc w:val="center"/>
        <w:rPr>
          <w:noProof/>
          <w:sz w:val="24"/>
          <w:rtl/>
        </w:rPr>
      </w:pPr>
    </w:p>
    <w:p w:rsidR="001F6FB0" w:rsidRPr="004F1FB6" w:rsidRDefault="001F16C9" w:rsidP="008C00BD">
      <w:pPr>
        <w:pStyle w:val="OutlineList0"/>
        <w:numPr>
          <w:ilvl w:val="0"/>
          <w:numId w:val="59"/>
        </w:numPr>
        <w:ind w:left="-23"/>
      </w:pPr>
      <w:r>
        <w:rPr>
          <w:sz w:val="24"/>
          <w:rtl/>
        </w:rPr>
        <w:t>רשות המסים בישראל - שירות עיבודים ממוחשבים (שע"ם)</w:t>
      </w:r>
      <w:r w:rsidR="007C2103">
        <w:rPr>
          <w:rFonts w:hint="cs"/>
          <w:sz w:val="24"/>
          <w:rtl/>
        </w:rPr>
        <w:t xml:space="preserve"> </w:t>
      </w:r>
      <w:r w:rsidR="001F6FB0">
        <w:rPr>
          <w:rtl/>
        </w:rPr>
        <w:t>(להלן: "</w:t>
      </w:r>
      <w:r w:rsidR="001F6FB0" w:rsidRPr="00A56E33">
        <w:rPr>
          <w:b/>
          <w:bCs/>
          <w:rtl/>
        </w:rPr>
        <w:t>רשות המסים</w:t>
      </w:r>
      <w:r w:rsidR="001F6FB0">
        <w:rPr>
          <w:rtl/>
        </w:rPr>
        <w:t xml:space="preserve">") </w:t>
      </w:r>
      <w:r w:rsidR="001F6FB0" w:rsidRPr="004F1FB6">
        <w:rPr>
          <w:rtl/>
        </w:rPr>
        <w:t xml:space="preserve">מפרסמת בזאת </w:t>
      </w:r>
      <w:r w:rsidR="008C00BD" w:rsidRPr="008C00BD">
        <w:rPr>
          <w:rtl/>
        </w:rPr>
        <w:t xml:space="preserve">מכרז 2-2018 תחזוקת שרתי </w:t>
      </w:r>
      <w:r w:rsidR="008C00BD" w:rsidRPr="008C00BD">
        <w:t>BLADE</w:t>
      </w:r>
      <w:r w:rsidR="008C00BD" w:rsidRPr="008C00BD">
        <w:rPr>
          <w:rtl/>
        </w:rPr>
        <w:t xml:space="preserve"> ו- </w:t>
      </w:r>
      <w:r w:rsidR="008C00BD" w:rsidRPr="008C00BD">
        <w:t>RACKMOUNT</w:t>
      </w:r>
      <w:r w:rsidR="008C00BD">
        <w:rPr>
          <w:rFonts w:hint="cs"/>
          <w:rtl/>
        </w:rPr>
        <w:t>.</w:t>
      </w:r>
    </w:p>
    <w:p w:rsidR="001F6FB0" w:rsidRPr="007F0FE9" w:rsidRDefault="001F6FB0" w:rsidP="007D56CA">
      <w:pPr>
        <w:pStyle w:val="OutlineList0"/>
        <w:numPr>
          <w:ilvl w:val="0"/>
          <w:numId w:val="59"/>
        </w:numPr>
        <w:ind w:left="-23"/>
        <w:rPr>
          <w:sz w:val="24"/>
          <w:rtl/>
        </w:rPr>
      </w:pPr>
      <w:r w:rsidRPr="007F0FE9">
        <w:rPr>
          <w:sz w:val="24"/>
          <w:rtl/>
        </w:rPr>
        <w:t xml:space="preserve">תקופת ההתקשרות הינה למשך </w:t>
      </w:r>
      <w:r w:rsidR="0097121D">
        <w:rPr>
          <w:rFonts w:hint="cs"/>
          <w:sz w:val="24"/>
          <w:rtl/>
        </w:rPr>
        <w:t xml:space="preserve">שנה </w:t>
      </w:r>
      <w:r w:rsidRPr="007F0FE9">
        <w:rPr>
          <w:sz w:val="24"/>
          <w:rtl/>
        </w:rPr>
        <w:t xml:space="preserve">ולרשות המסים שמורה הזכות להאריך את תקופת ההתקשרות </w:t>
      </w:r>
      <w:r w:rsidR="00E47F62">
        <w:rPr>
          <w:rFonts w:hint="cs"/>
          <w:sz w:val="24"/>
          <w:rtl/>
        </w:rPr>
        <w:t>בארבע</w:t>
      </w:r>
      <w:r w:rsidR="00E47F62" w:rsidRPr="007F0FE9">
        <w:rPr>
          <w:sz w:val="24"/>
          <w:rtl/>
        </w:rPr>
        <w:t xml:space="preserve"> </w:t>
      </w:r>
      <w:r w:rsidRPr="007F0FE9">
        <w:rPr>
          <w:sz w:val="24"/>
          <w:rtl/>
        </w:rPr>
        <w:t>שנים נוספות,</w:t>
      </w:r>
      <w:r w:rsidRPr="007F0FE9">
        <w:rPr>
          <w:rFonts w:hint="cs"/>
          <w:sz w:val="24"/>
          <w:rtl/>
        </w:rPr>
        <w:t xml:space="preserve"> עד</w:t>
      </w:r>
      <w:r w:rsidRPr="007F0FE9">
        <w:rPr>
          <w:sz w:val="24"/>
          <w:rtl/>
        </w:rPr>
        <w:t xml:space="preserve"> שנה בכל פעם, וזאת בכפוף לחוק חובת המכרזים תשנ"ב - 1992, התקנות על פיו והוראות תקנון כספים ומשק המתפרסמות על ידי החשב הכללי במשרד האוצר.</w:t>
      </w:r>
    </w:p>
    <w:p w:rsidR="001F6FB0" w:rsidRPr="007F0FE9" w:rsidRDefault="001F6FB0" w:rsidP="0093113C">
      <w:pPr>
        <w:pStyle w:val="OutlineList0"/>
        <w:numPr>
          <w:ilvl w:val="0"/>
          <w:numId w:val="59"/>
        </w:numPr>
        <w:ind w:left="-23"/>
        <w:rPr>
          <w:sz w:val="24"/>
        </w:rPr>
      </w:pPr>
      <w:r w:rsidRPr="007F0FE9">
        <w:rPr>
          <w:sz w:val="24"/>
          <w:rtl/>
        </w:rPr>
        <w:t xml:space="preserve">רשות המסים אינה מתחייבת לבחור את ההצעה הזולה ביותר, או כל הצעה שהיא, והיא רשאית לבטל את המכרז כולו או חלקו, או לדחותו מסיבות תקציביות, ארגוניות או מכל סיבה אחרת לפי שיקול דעתה הבלעדי. הרשות שומרת על זכותה לבקש הבהרות מהמציעים. הרשות לא תתחשב בכל הצעה שהיא בלתי סבירה או חסרה או שאינה עונה על דרישות הסף במכרז. הרשות שומרת על זכותה לבחור כשיר ראשון וכשיר שני. </w:t>
      </w:r>
    </w:p>
    <w:p w:rsidR="001F6FB0" w:rsidRDefault="001F6FB0" w:rsidP="0093113C">
      <w:pPr>
        <w:pStyle w:val="OutlineList0"/>
        <w:numPr>
          <w:ilvl w:val="0"/>
          <w:numId w:val="59"/>
        </w:numPr>
        <w:ind w:left="-23"/>
        <w:rPr>
          <w:sz w:val="24"/>
        </w:rPr>
      </w:pPr>
      <w:r w:rsidRPr="007F0FE9">
        <w:rPr>
          <w:sz w:val="24"/>
          <w:rtl/>
        </w:rPr>
        <w:t>תנאים מוקדמים להשתתפות במכרז (תנאי סף):</w:t>
      </w:r>
    </w:p>
    <w:p w:rsidR="00A76E85" w:rsidRDefault="00A76E85" w:rsidP="00771E54">
      <w:pPr>
        <w:pStyle w:val="AlphaList1"/>
        <w:numPr>
          <w:ilvl w:val="0"/>
          <w:numId w:val="67"/>
        </w:numPr>
        <w:tabs>
          <w:tab w:val="clear" w:pos="1142"/>
          <w:tab w:val="num" w:pos="402"/>
        </w:tabs>
        <w:ind w:left="402" w:hanging="283"/>
      </w:pPr>
      <w:r w:rsidRPr="00187F70">
        <w:rPr>
          <w:rFonts w:hint="eastAsia"/>
          <w:sz w:val="24"/>
          <w:rtl/>
        </w:rPr>
        <w:t>במועד</w:t>
      </w:r>
      <w:r>
        <w:rPr>
          <w:rFonts w:hint="cs"/>
          <w:rtl/>
        </w:rPr>
        <w:t xml:space="preserve"> הגשת ההצעות </w:t>
      </w:r>
      <w:r w:rsidRPr="00E41AFF">
        <w:rPr>
          <w:rtl/>
        </w:rPr>
        <w:t xml:space="preserve">המציע </w:t>
      </w:r>
      <w:r>
        <w:rPr>
          <w:rFonts w:hint="cs"/>
          <w:rtl/>
        </w:rPr>
        <w:t xml:space="preserve">הנו שותף של חברת </w:t>
      </w:r>
      <w:r>
        <w:t>HPE</w:t>
      </w:r>
      <w:r>
        <w:rPr>
          <w:rFonts w:hint="cs"/>
          <w:rtl/>
        </w:rPr>
        <w:t xml:space="preserve"> ברמה הגבוהה ביותר (כגון </w:t>
      </w:r>
      <w:r>
        <w:t>GOLD Partner / Tier1</w:t>
      </w:r>
      <w:r>
        <w:rPr>
          <w:rFonts w:hint="cs"/>
          <w:rtl/>
        </w:rPr>
        <w:t>)  בתחום מתן שירותי תחזוקה לשרתים .</w:t>
      </w:r>
    </w:p>
    <w:p w:rsidR="00A76E85" w:rsidRPr="00E41AFF" w:rsidRDefault="00A76E85" w:rsidP="00E87726">
      <w:pPr>
        <w:pStyle w:val="AlphaList1"/>
        <w:numPr>
          <w:ilvl w:val="0"/>
          <w:numId w:val="67"/>
        </w:numPr>
        <w:tabs>
          <w:tab w:val="clear" w:pos="1142"/>
          <w:tab w:val="num" w:pos="402"/>
        </w:tabs>
        <w:ind w:left="402" w:hanging="283"/>
        <w:rPr>
          <w:sz w:val="24"/>
        </w:rPr>
      </w:pPr>
      <w:r w:rsidRPr="00187F70">
        <w:rPr>
          <w:rFonts w:hint="eastAsia"/>
          <w:sz w:val="24"/>
          <w:rtl/>
        </w:rPr>
        <w:t>מחזור</w:t>
      </w:r>
      <w:r>
        <w:rPr>
          <w:rFonts w:hint="cs"/>
          <w:rtl/>
        </w:rPr>
        <w:t xml:space="preserve"> המכירות של המציע בישראל בתחום תחזוקת מערכות שרתי </w:t>
      </w:r>
      <w:r>
        <w:rPr>
          <w:rFonts w:hint="cs"/>
          <w:sz w:val="24"/>
        </w:rPr>
        <w:t>B</w:t>
      </w:r>
      <w:r>
        <w:rPr>
          <w:sz w:val="24"/>
        </w:rPr>
        <w:t>lade</w:t>
      </w:r>
      <w:r>
        <w:rPr>
          <w:rFonts w:hint="cs"/>
          <w:rtl/>
        </w:rPr>
        <w:t xml:space="preserve"> ושרתי </w:t>
      </w:r>
      <w:r>
        <w:t>Rackmount</w:t>
      </w:r>
      <w:r>
        <w:rPr>
          <w:rFonts w:hint="cs"/>
          <w:rtl/>
        </w:rPr>
        <w:t xml:space="preserve"> של </w:t>
      </w:r>
      <w:r>
        <w:t>HPE</w:t>
      </w:r>
      <w:r>
        <w:rPr>
          <w:rFonts w:hint="cs"/>
          <w:rtl/>
        </w:rPr>
        <w:t xml:space="preserve"> בכל אחת מהשנים </w:t>
      </w:r>
      <w:r w:rsidR="00B17D85">
        <w:rPr>
          <w:rFonts w:hint="cs"/>
          <w:rtl/>
        </w:rPr>
        <w:t xml:space="preserve">2015 </w:t>
      </w:r>
      <w:r>
        <w:rPr>
          <w:rFonts w:hint="cs"/>
          <w:rtl/>
        </w:rPr>
        <w:t xml:space="preserve">, </w:t>
      </w:r>
      <w:r w:rsidR="00B17D85">
        <w:rPr>
          <w:rFonts w:hint="cs"/>
          <w:rtl/>
        </w:rPr>
        <w:t xml:space="preserve">2016 </w:t>
      </w:r>
      <w:r>
        <w:rPr>
          <w:rFonts w:hint="cs"/>
          <w:rtl/>
        </w:rPr>
        <w:t xml:space="preserve">ו- </w:t>
      </w:r>
      <w:r w:rsidR="00B17D85">
        <w:rPr>
          <w:rFonts w:hint="cs"/>
          <w:rtl/>
        </w:rPr>
        <w:t xml:space="preserve">2017 </w:t>
      </w:r>
      <w:r>
        <w:rPr>
          <w:rFonts w:hint="cs"/>
          <w:rtl/>
        </w:rPr>
        <w:t xml:space="preserve">היה לפחות </w:t>
      </w:r>
      <w:r w:rsidR="009A70C8">
        <w:t>3</w:t>
      </w:r>
      <w:r w:rsidR="009A70C8">
        <w:rPr>
          <w:rFonts w:hint="cs"/>
          <w:rtl/>
        </w:rPr>
        <w:t xml:space="preserve"> </w:t>
      </w:r>
      <w:r>
        <w:rPr>
          <w:rFonts w:hint="cs"/>
          <w:rtl/>
        </w:rPr>
        <w:t>מיליון ₪ בשנה</w:t>
      </w:r>
      <w:r>
        <w:rPr>
          <w:rFonts w:hint="cs"/>
          <w:sz w:val="24"/>
          <w:rtl/>
        </w:rPr>
        <w:t>.</w:t>
      </w:r>
    </w:p>
    <w:p w:rsidR="00A76E85" w:rsidRPr="00E41AFF" w:rsidRDefault="00A76E85" w:rsidP="00B17D85">
      <w:pPr>
        <w:pStyle w:val="AlphaList1"/>
        <w:numPr>
          <w:ilvl w:val="0"/>
          <w:numId w:val="67"/>
        </w:numPr>
        <w:tabs>
          <w:tab w:val="clear" w:pos="1142"/>
          <w:tab w:val="num" w:pos="402"/>
        </w:tabs>
        <w:ind w:left="402" w:hanging="283"/>
        <w:rPr>
          <w:sz w:val="24"/>
        </w:rPr>
      </w:pPr>
      <w:r>
        <w:rPr>
          <w:rFonts w:hint="cs"/>
          <w:rtl/>
        </w:rPr>
        <w:t xml:space="preserve">בכל </w:t>
      </w:r>
      <w:r w:rsidRPr="00187F70">
        <w:rPr>
          <w:rFonts w:hint="eastAsia"/>
          <w:sz w:val="24"/>
          <w:rtl/>
        </w:rPr>
        <w:t>אחת</w:t>
      </w:r>
      <w:r>
        <w:rPr>
          <w:rFonts w:hint="cs"/>
          <w:rtl/>
        </w:rPr>
        <w:t xml:space="preserve"> מהשנים </w:t>
      </w:r>
      <w:r w:rsidR="00B17D85">
        <w:rPr>
          <w:rFonts w:hint="cs"/>
          <w:rtl/>
        </w:rPr>
        <w:t xml:space="preserve">2015 </w:t>
      </w:r>
      <w:r>
        <w:rPr>
          <w:rFonts w:hint="cs"/>
          <w:rtl/>
        </w:rPr>
        <w:t xml:space="preserve">, </w:t>
      </w:r>
      <w:r w:rsidR="00B17D85">
        <w:rPr>
          <w:rFonts w:hint="cs"/>
          <w:rtl/>
        </w:rPr>
        <w:t xml:space="preserve">2016 </w:t>
      </w:r>
      <w:r>
        <w:rPr>
          <w:rFonts w:hint="cs"/>
          <w:rtl/>
        </w:rPr>
        <w:t xml:space="preserve">ו- </w:t>
      </w:r>
      <w:r w:rsidR="00B17D85">
        <w:rPr>
          <w:rFonts w:hint="cs"/>
          <w:rtl/>
        </w:rPr>
        <w:t xml:space="preserve">2017 </w:t>
      </w:r>
      <w:r>
        <w:rPr>
          <w:rFonts w:hint="cs"/>
          <w:rtl/>
        </w:rPr>
        <w:t xml:space="preserve">המציע סיפק שירותי תחזוקת מערכות שרתי </w:t>
      </w:r>
      <w:r>
        <w:rPr>
          <w:rFonts w:hint="cs"/>
          <w:sz w:val="24"/>
        </w:rPr>
        <w:t>B</w:t>
      </w:r>
      <w:r>
        <w:rPr>
          <w:sz w:val="24"/>
        </w:rPr>
        <w:t>lade</w:t>
      </w:r>
      <w:r>
        <w:rPr>
          <w:rFonts w:hint="cs"/>
          <w:rtl/>
        </w:rPr>
        <w:t xml:space="preserve"> ושרתי </w:t>
      </w:r>
      <w:r>
        <w:t xml:space="preserve">Rackmount </w:t>
      </w:r>
      <w:r>
        <w:rPr>
          <w:rFonts w:hint="cs"/>
          <w:rtl/>
        </w:rPr>
        <w:t xml:space="preserve">של </w:t>
      </w:r>
      <w:r>
        <w:t>HPE</w:t>
      </w:r>
      <w:r>
        <w:rPr>
          <w:rFonts w:hint="cs"/>
          <w:rtl/>
        </w:rPr>
        <w:t xml:space="preserve"> בישראל ל 3 לקוחות שונים בכל שנה</w:t>
      </w:r>
      <w:r>
        <w:rPr>
          <w:rFonts w:hint="cs"/>
          <w:sz w:val="24"/>
          <w:rtl/>
        </w:rPr>
        <w:t>.</w:t>
      </w:r>
    </w:p>
    <w:p w:rsidR="00A76E85" w:rsidRPr="00324E22" w:rsidRDefault="00A76E85" w:rsidP="00771E54">
      <w:pPr>
        <w:pStyle w:val="AlphaList1"/>
        <w:numPr>
          <w:ilvl w:val="0"/>
          <w:numId w:val="67"/>
        </w:numPr>
        <w:tabs>
          <w:tab w:val="clear" w:pos="1142"/>
          <w:tab w:val="num" w:pos="402"/>
        </w:tabs>
        <w:ind w:left="402" w:hanging="283"/>
      </w:pPr>
      <w:r w:rsidRPr="00324E22">
        <w:rPr>
          <w:rtl/>
        </w:rPr>
        <w:t xml:space="preserve">המציע </w:t>
      </w:r>
      <w:r w:rsidRPr="00187F70">
        <w:rPr>
          <w:sz w:val="24"/>
          <w:rtl/>
        </w:rPr>
        <w:t>מעסיק</w:t>
      </w:r>
      <w:r w:rsidRPr="00324E22">
        <w:rPr>
          <w:rtl/>
        </w:rPr>
        <w:t xml:space="preserve"> לפחות 5 טכנאי שירות בתחום שרתי ה-</w:t>
      </w:r>
      <w:r w:rsidRPr="00324E22">
        <w:t>BLADE</w:t>
      </w:r>
      <w:r w:rsidRPr="00324E22">
        <w:rPr>
          <w:rtl/>
        </w:rPr>
        <w:t xml:space="preserve"> </w:t>
      </w:r>
      <w:r>
        <w:rPr>
          <w:rFonts w:hint="cs"/>
          <w:rtl/>
        </w:rPr>
        <w:t xml:space="preserve">וה </w:t>
      </w:r>
      <w:r>
        <w:t>Rackmount</w:t>
      </w:r>
      <w:r>
        <w:rPr>
          <w:rFonts w:hint="cs"/>
          <w:rtl/>
        </w:rPr>
        <w:t xml:space="preserve"> של </w:t>
      </w:r>
      <w:r>
        <w:t>HPE</w:t>
      </w:r>
      <w:r w:rsidRPr="00324E22">
        <w:rPr>
          <w:rtl/>
        </w:rPr>
        <w:t>, כאשר מתוך כלל טכנאים אלו, 3 טכנאים לפחות הינם בעלי הסמכות יצרן ולפחות טכנאי אחד הינו בעל הסמכה הגבוהה ביותר של היצרן.</w:t>
      </w:r>
    </w:p>
    <w:p w:rsidR="001F6FB0" w:rsidRPr="007F0FE9" w:rsidRDefault="001F6FB0" w:rsidP="0093113C">
      <w:pPr>
        <w:pStyle w:val="OutlineList0"/>
        <w:numPr>
          <w:ilvl w:val="0"/>
          <w:numId w:val="59"/>
        </w:numPr>
        <w:ind w:left="-23"/>
        <w:rPr>
          <w:sz w:val="24"/>
        </w:rPr>
      </w:pPr>
      <w:r w:rsidRPr="007F0FE9">
        <w:rPr>
          <w:sz w:val="24"/>
          <w:rtl/>
        </w:rPr>
        <w:t>על המציע לצרף להצעתו את המסמכים הבאים כתנאי להשתתפותו במכרז:</w:t>
      </w:r>
    </w:p>
    <w:p w:rsidR="001F6FB0" w:rsidRPr="00CA654E" w:rsidRDefault="001F6FB0" w:rsidP="00B43292">
      <w:pPr>
        <w:pStyle w:val="AlphaList1"/>
        <w:numPr>
          <w:ilvl w:val="0"/>
          <w:numId w:val="169"/>
        </w:numPr>
        <w:ind w:left="402" w:hanging="283"/>
        <w:rPr>
          <w:sz w:val="24"/>
        </w:rPr>
      </w:pPr>
      <w:r w:rsidRPr="00CA654E">
        <w:rPr>
          <w:sz w:val="24"/>
          <w:rtl/>
        </w:rPr>
        <w:t xml:space="preserve">מלוא האישורים והתצהירים הנדרשים </w:t>
      </w:r>
      <w:r>
        <w:rPr>
          <w:sz w:val="24"/>
          <w:rtl/>
        </w:rPr>
        <w:t xml:space="preserve">לפי </w:t>
      </w:r>
      <w:r w:rsidRPr="00CA654E">
        <w:rPr>
          <w:sz w:val="24"/>
          <w:rtl/>
        </w:rPr>
        <w:t>חוק עסקאות גופים ציבוריים</w:t>
      </w:r>
      <w:r>
        <w:rPr>
          <w:sz w:val="24"/>
          <w:rtl/>
        </w:rPr>
        <w:t xml:space="preserve"> התשל"ו 1976.</w:t>
      </w:r>
    </w:p>
    <w:p w:rsidR="001F6FB0" w:rsidRDefault="001F6FB0" w:rsidP="00B43292">
      <w:pPr>
        <w:pStyle w:val="AlphaList1"/>
        <w:numPr>
          <w:ilvl w:val="0"/>
          <w:numId w:val="169"/>
        </w:numPr>
        <w:ind w:left="402" w:hanging="283"/>
        <w:rPr>
          <w:sz w:val="24"/>
        </w:rPr>
      </w:pPr>
      <w:r w:rsidRPr="00CA654E">
        <w:rPr>
          <w:sz w:val="24"/>
          <w:rtl/>
        </w:rPr>
        <w:t xml:space="preserve">אישור עדכני על רישום במרשם המתנהל עפ"י כל דין לגבי תאגידים מסוגו של המציע ואישור עו"ד או רו"ח. </w:t>
      </w:r>
    </w:p>
    <w:p w:rsidR="001F6FB0" w:rsidRPr="00CA654E" w:rsidRDefault="001F6FB0" w:rsidP="00197927">
      <w:pPr>
        <w:pStyle w:val="AlphaList1"/>
        <w:numPr>
          <w:ilvl w:val="0"/>
          <w:numId w:val="169"/>
        </w:numPr>
        <w:ind w:left="402" w:hanging="283"/>
        <w:rPr>
          <w:sz w:val="24"/>
          <w:rtl/>
        </w:rPr>
      </w:pPr>
      <w:r w:rsidRPr="00982E0F">
        <w:rPr>
          <w:sz w:val="24"/>
          <w:rtl/>
        </w:rPr>
        <w:t xml:space="preserve">ערבות בנקאית או ערבות של חברת ביטוח ישראלית על </w:t>
      </w:r>
      <w:r w:rsidR="007A37BB">
        <w:rPr>
          <w:rFonts w:hint="cs"/>
          <w:sz w:val="24"/>
          <w:rtl/>
        </w:rPr>
        <w:t xml:space="preserve">סך </w:t>
      </w:r>
      <w:r w:rsidR="008C00BD">
        <w:rPr>
          <w:rFonts w:hint="cs"/>
          <w:sz w:val="24"/>
          <w:rtl/>
        </w:rPr>
        <w:t>25</w:t>
      </w:r>
      <w:r w:rsidR="007A37BB">
        <w:rPr>
          <w:rFonts w:hint="cs"/>
          <w:sz w:val="24"/>
          <w:rtl/>
        </w:rPr>
        <w:t>,000</w:t>
      </w:r>
      <w:r w:rsidR="000427B7">
        <w:rPr>
          <w:sz w:val="24"/>
          <w:rtl/>
        </w:rPr>
        <w:t>₪ (</w:t>
      </w:r>
      <w:r w:rsidR="007F6A88">
        <w:rPr>
          <w:rFonts w:hint="cs"/>
          <w:sz w:val="24"/>
          <w:rtl/>
        </w:rPr>
        <w:t xml:space="preserve">עשרים וחמישה </w:t>
      </w:r>
      <w:r w:rsidR="00197927">
        <w:rPr>
          <w:rFonts w:hint="cs"/>
          <w:sz w:val="24"/>
          <w:rtl/>
        </w:rPr>
        <w:t>אלף</w:t>
      </w:r>
      <w:r w:rsidR="007A37BB">
        <w:rPr>
          <w:rFonts w:hint="cs"/>
          <w:sz w:val="24"/>
          <w:rtl/>
        </w:rPr>
        <w:t xml:space="preserve"> </w:t>
      </w:r>
      <w:r w:rsidR="000427B7">
        <w:rPr>
          <w:sz w:val="24"/>
          <w:rtl/>
        </w:rPr>
        <w:t>שקלים חדשים)</w:t>
      </w:r>
      <w:r w:rsidRPr="00982E0F">
        <w:rPr>
          <w:sz w:val="24"/>
          <w:rtl/>
        </w:rPr>
        <w:t>. הערבות תהיה בתוקף</w:t>
      </w:r>
      <w:r>
        <w:rPr>
          <w:rFonts w:hint="cs"/>
          <w:sz w:val="24"/>
          <w:rtl/>
        </w:rPr>
        <w:t xml:space="preserve"> </w:t>
      </w:r>
      <w:r w:rsidR="008C00BD">
        <w:rPr>
          <w:rFonts w:hint="cs"/>
          <w:sz w:val="24"/>
          <w:rtl/>
        </w:rPr>
        <w:t>13</w:t>
      </w:r>
      <w:r w:rsidR="000427B7">
        <w:rPr>
          <w:sz w:val="24"/>
          <w:rtl/>
        </w:rPr>
        <w:t>.</w:t>
      </w:r>
      <w:r w:rsidR="008C00BD">
        <w:rPr>
          <w:rFonts w:hint="cs"/>
          <w:sz w:val="24"/>
          <w:rtl/>
        </w:rPr>
        <w:t>09</w:t>
      </w:r>
      <w:r w:rsidR="000427B7">
        <w:rPr>
          <w:sz w:val="24"/>
          <w:rtl/>
        </w:rPr>
        <w:t>.</w:t>
      </w:r>
      <w:r w:rsidR="0097121D">
        <w:rPr>
          <w:sz w:val="24"/>
          <w:rtl/>
        </w:rPr>
        <w:t>201</w:t>
      </w:r>
      <w:r w:rsidR="0097121D">
        <w:rPr>
          <w:rFonts w:hint="cs"/>
          <w:sz w:val="24"/>
          <w:rtl/>
        </w:rPr>
        <w:t>8</w:t>
      </w:r>
      <w:r w:rsidR="008C00BD">
        <w:rPr>
          <w:sz w:val="24"/>
          <w:rtl/>
        </w:rPr>
        <w:t>.</w:t>
      </w:r>
    </w:p>
    <w:p w:rsidR="001F6FB0" w:rsidRPr="007F0FE9" w:rsidRDefault="001F6FB0" w:rsidP="0093113C">
      <w:pPr>
        <w:pStyle w:val="OutlineList0"/>
        <w:numPr>
          <w:ilvl w:val="0"/>
          <w:numId w:val="59"/>
        </w:numPr>
        <w:ind w:left="-23"/>
        <w:rPr>
          <w:sz w:val="24"/>
        </w:rPr>
      </w:pPr>
      <w:r w:rsidRPr="007F0FE9">
        <w:rPr>
          <w:sz w:val="24"/>
          <w:rtl/>
        </w:rPr>
        <w:t xml:space="preserve">על המציע לעמוד בכל תנאי הסף הנוספים הרשומים </w:t>
      </w:r>
      <w:r w:rsidRPr="007F0FE9">
        <w:rPr>
          <w:rFonts w:hint="cs"/>
          <w:sz w:val="24"/>
          <w:rtl/>
        </w:rPr>
        <w:t>במסמכי</w:t>
      </w:r>
      <w:r w:rsidRPr="007F0FE9">
        <w:rPr>
          <w:sz w:val="24"/>
          <w:rtl/>
        </w:rPr>
        <w:t xml:space="preserve"> המכרז ובמלוא הדרישות המנוסחות במסמכי המכרז ולצרף להצעתו את כל המסמכים/אישורים הנוספים </w:t>
      </w:r>
      <w:r w:rsidRPr="007F0FE9">
        <w:rPr>
          <w:rFonts w:hint="cs"/>
          <w:sz w:val="24"/>
          <w:rtl/>
        </w:rPr>
        <w:t>הנדרשים</w:t>
      </w:r>
      <w:r w:rsidRPr="007F0FE9">
        <w:rPr>
          <w:sz w:val="24"/>
          <w:rtl/>
        </w:rPr>
        <w:t>.</w:t>
      </w:r>
    </w:p>
    <w:p w:rsidR="00A14524" w:rsidRPr="00A14524" w:rsidRDefault="00A14524" w:rsidP="00A14524">
      <w:pPr>
        <w:pStyle w:val="OutlineList0"/>
        <w:numPr>
          <w:ilvl w:val="0"/>
          <w:numId w:val="59"/>
        </w:numPr>
        <w:ind w:left="-23"/>
        <w:rPr>
          <w:sz w:val="24"/>
          <w:rtl/>
        </w:rPr>
      </w:pPr>
      <w:r w:rsidRPr="00A14524">
        <w:rPr>
          <w:sz w:val="24"/>
          <w:rtl/>
        </w:rPr>
        <w:t xml:space="preserve">מסמכי המכרז מפורסמים וניתנים להורדה באתר האינטרנט של רשות המסים שכתובתו  </w:t>
      </w:r>
      <w:r w:rsidRPr="00A14524">
        <w:rPr>
          <w:sz w:val="24"/>
        </w:rPr>
        <w:t>www.taxes.gov.il</w:t>
      </w:r>
      <w:r w:rsidRPr="00A14524">
        <w:rPr>
          <w:sz w:val="24"/>
          <w:rtl/>
        </w:rPr>
        <w:t xml:space="preserve"> , תחת הכותרת "מידע נוסף - מכרזים" -  מכרז 2-2018</w:t>
      </w:r>
      <w:r w:rsidRPr="00A14524">
        <w:rPr>
          <w:rFonts w:cs="Times New Roman"/>
          <w:sz w:val="24"/>
          <w:rtl/>
          <w:lang w:eastAsia="en-US"/>
        </w:rPr>
        <w:t xml:space="preserve"> </w:t>
      </w:r>
      <w:r w:rsidRPr="00A14524">
        <w:rPr>
          <w:sz w:val="24"/>
          <w:rtl/>
        </w:rPr>
        <w:t xml:space="preserve">תחזוקת שרתי </w:t>
      </w:r>
      <w:r w:rsidRPr="00A14524">
        <w:rPr>
          <w:sz w:val="24"/>
        </w:rPr>
        <w:t>BLADE</w:t>
      </w:r>
      <w:r w:rsidRPr="00A14524">
        <w:rPr>
          <w:sz w:val="24"/>
          <w:rtl/>
        </w:rPr>
        <w:t xml:space="preserve"> ו- </w:t>
      </w:r>
      <w:r w:rsidRPr="00A14524">
        <w:rPr>
          <w:sz w:val="24"/>
        </w:rPr>
        <w:t>RACKMOUNT</w:t>
      </w:r>
      <w:r w:rsidRPr="00A14524">
        <w:rPr>
          <w:sz w:val="24"/>
          <w:rtl/>
        </w:rPr>
        <w:t xml:space="preserve"> .</w:t>
      </w:r>
    </w:p>
    <w:p w:rsidR="00A14524" w:rsidRPr="00A14524" w:rsidRDefault="00A14524" w:rsidP="00A14524">
      <w:pPr>
        <w:pStyle w:val="OutlineList0"/>
        <w:numPr>
          <w:ilvl w:val="0"/>
          <w:numId w:val="59"/>
        </w:numPr>
        <w:ind w:left="-23"/>
        <w:rPr>
          <w:sz w:val="24"/>
          <w:rtl/>
        </w:rPr>
      </w:pPr>
      <w:r w:rsidRPr="00A14524">
        <w:rPr>
          <w:sz w:val="24"/>
          <w:rtl/>
        </w:rPr>
        <w:t>לחלופין, ניתן לקבל את מסמכי המכרז המלאים לא יאוחר מהמועד האחרון להגשת שאלות הבהרה למכרז, במשרדי רשות המסים בישראל - שירות עיבודים ממוחשבים - שע"ם, רח' פועלי צדק 4 תלפיות ירושלים, קומה 3 חדר ,324 בימים א' - ה' בין השעות 09:00 - 15:00 אצל גב' זהבה ביבי טל' 02-5688301.</w:t>
      </w:r>
    </w:p>
    <w:p w:rsidR="001F6FB0" w:rsidRPr="007F0FE9" w:rsidRDefault="0097121D" w:rsidP="00444F5C">
      <w:pPr>
        <w:pStyle w:val="OutlineList0"/>
        <w:numPr>
          <w:ilvl w:val="0"/>
          <w:numId w:val="59"/>
        </w:numPr>
        <w:ind w:left="-23"/>
        <w:rPr>
          <w:sz w:val="24"/>
          <w:rtl/>
        </w:rPr>
      </w:pPr>
      <w:r>
        <w:rPr>
          <w:rFonts w:hint="cs"/>
          <w:sz w:val="24"/>
          <w:rtl/>
        </w:rPr>
        <w:t>מציעים רשאים</w:t>
      </w:r>
      <w:r w:rsidR="001F6FB0" w:rsidRPr="00D749B7">
        <w:rPr>
          <w:sz w:val="24"/>
          <w:rtl/>
        </w:rPr>
        <w:t xml:space="preserve"> </w:t>
      </w:r>
      <w:r w:rsidR="001F6FB0" w:rsidRPr="00D749B7">
        <w:rPr>
          <w:rFonts w:hint="cs"/>
          <w:sz w:val="24"/>
          <w:rtl/>
        </w:rPr>
        <w:t xml:space="preserve">להעביר בכתב שאלות </w:t>
      </w:r>
      <w:r w:rsidR="001F6FB0" w:rsidRPr="00D749B7">
        <w:rPr>
          <w:sz w:val="24"/>
          <w:rtl/>
        </w:rPr>
        <w:t xml:space="preserve">עד ליום </w:t>
      </w:r>
      <w:r w:rsidR="00444F5C">
        <w:rPr>
          <w:rFonts w:hint="cs"/>
          <w:sz w:val="24"/>
          <w:rtl/>
        </w:rPr>
        <w:t>12</w:t>
      </w:r>
      <w:r w:rsidR="000427B7">
        <w:rPr>
          <w:sz w:val="24"/>
          <w:rtl/>
        </w:rPr>
        <w:t>.</w:t>
      </w:r>
      <w:r w:rsidR="00444F5C">
        <w:rPr>
          <w:rFonts w:hint="cs"/>
          <w:sz w:val="24"/>
          <w:rtl/>
        </w:rPr>
        <w:t>02</w:t>
      </w:r>
      <w:r w:rsidR="000427B7">
        <w:rPr>
          <w:sz w:val="24"/>
          <w:rtl/>
        </w:rPr>
        <w:t>.</w:t>
      </w:r>
      <w:r>
        <w:rPr>
          <w:sz w:val="24"/>
          <w:rtl/>
        </w:rPr>
        <w:t>201</w:t>
      </w:r>
      <w:r>
        <w:rPr>
          <w:rFonts w:hint="cs"/>
          <w:sz w:val="24"/>
          <w:rtl/>
        </w:rPr>
        <w:t>8</w:t>
      </w:r>
      <w:r w:rsidRPr="00D749B7">
        <w:rPr>
          <w:sz w:val="24"/>
          <w:rtl/>
        </w:rPr>
        <w:t xml:space="preserve"> </w:t>
      </w:r>
      <w:r w:rsidR="001F6FB0" w:rsidRPr="00D749B7">
        <w:rPr>
          <w:sz w:val="24"/>
          <w:rtl/>
        </w:rPr>
        <w:t xml:space="preserve">באמצעות </w:t>
      </w:r>
      <w:r w:rsidR="001F6FB0" w:rsidRPr="00D749B7">
        <w:rPr>
          <w:rFonts w:hint="cs"/>
          <w:sz w:val="24"/>
          <w:rtl/>
        </w:rPr>
        <w:t>דוא"ל לכתובת</w:t>
      </w:r>
      <w:r w:rsidR="001F6FB0">
        <w:rPr>
          <w:rFonts w:hint="cs"/>
          <w:sz w:val="24"/>
          <w:rtl/>
        </w:rPr>
        <w:t xml:space="preserve"> המייל של איש הקשר כרשום</w:t>
      </w:r>
      <w:r w:rsidR="001F6FB0" w:rsidRPr="000A459A">
        <w:rPr>
          <w:sz w:val="24"/>
          <w:rtl/>
        </w:rPr>
        <w:t xml:space="preserve"> במסמכי המכרז. שאלות שתגענה לאחר תאריך זה, או שתופנינה שלא בדרך זו לא תיענינה. כל השאלות ותשובות עורך המכרז עליהן יופצו במרוכז לכל ר</w:t>
      </w:r>
      <w:r w:rsidR="001F6FB0">
        <w:rPr>
          <w:rFonts w:hint="cs"/>
          <w:sz w:val="24"/>
          <w:rtl/>
        </w:rPr>
        <w:t>ו</w:t>
      </w:r>
      <w:r w:rsidR="001F6FB0">
        <w:rPr>
          <w:sz w:val="24"/>
          <w:rtl/>
        </w:rPr>
        <w:t>כשי המכרז</w:t>
      </w:r>
      <w:r w:rsidR="001F6FB0" w:rsidRPr="007F0FE9">
        <w:rPr>
          <w:sz w:val="24"/>
          <w:rtl/>
        </w:rPr>
        <w:t xml:space="preserve">. </w:t>
      </w:r>
    </w:p>
    <w:p w:rsidR="001F6FB0" w:rsidRPr="00D749B7" w:rsidRDefault="001F6FB0" w:rsidP="00444F5C">
      <w:pPr>
        <w:pStyle w:val="OutlineList0"/>
        <w:numPr>
          <w:ilvl w:val="0"/>
          <w:numId w:val="59"/>
        </w:numPr>
        <w:ind w:left="-23"/>
        <w:rPr>
          <w:sz w:val="24"/>
          <w:rtl/>
        </w:rPr>
      </w:pPr>
      <w:r w:rsidRPr="00444F5C">
        <w:rPr>
          <w:sz w:val="24"/>
          <w:rtl/>
        </w:rPr>
        <w:t>את ההצע</w:t>
      </w:r>
      <w:r w:rsidRPr="00444F5C">
        <w:rPr>
          <w:rFonts w:hint="cs"/>
          <w:sz w:val="24"/>
          <w:rtl/>
        </w:rPr>
        <w:t>ה</w:t>
      </w:r>
      <w:r w:rsidRPr="00444F5C">
        <w:rPr>
          <w:sz w:val="24"/>
          <w:rtl/>
        </w:rPr>
        <w:t xml:space="preserve"> יש להגיש עד</w:t>
      </w:r>
      <w:r w:rsidRPr="00444F5C">
        <w:rPr>
          <w:rFonts w:hint="cs"/>
          <w:sz w:val="24"/>
          <w:rtl/>
        </w:rPr>
        <w:t xml:space="preserve"> </w:t>
      </w:r>
      <w:r w:rsidR="00444F5C" w:rsidRPr="00444F5C">
        <w:rPr>
          <w:rFonts w:hint="cs"/>
          <w:sz w:val="24"/>
          <w:rtl/>
        </w:rPr>
        <w:t>14</w:t>
      </w:r>
      <w:r w:rsidR="000427B7" w:rsidRPr="00444F5C">
        <w:rPr>
          <w:sz w:val="24"/>
          <w:rtl/>
        </w:rPr>
        <w:t>.</w:t>
      </w:r>
      <w:r w:rsidR="00444F5C" w:rsidRPr="00444F5C">
        <w:rPr>
          <w:rFonts w:hint="cs"/>
          <w:sz w:val="24"/>
          <w:rtl/>
        </w:rPr>
        <w:t>03</w:t>
      </w:r>
      <w:r w:rsidR="000427B7" w:rsidRPr="00444F5C">
        <w:rPr>
          <w:sz w:val="24"/>
          <w:rtl/>
        </w:rPr>
        <w:t>.</w:t>
      </w:r>
      <w:r w:rsidR="0097121D" w:rsidRPr="00444F5C">
        <w:rPr>
          <w:sz w:val="24"/>
          <w:rtl/>
        </w:rPr>
        <w:t>201</w:t>
      </w:r>
      <w:r w:rsidR="0097121D" w:rsidRPr="00444F5C">
        <w:rPr>
          <w:rFonts w:hint="cs"/>
          <w:sz w:val="24"/>
          <w:rtl/>
        </w:rPr>
        <w:t>8</w:t>
      </w:r>
      <w:r w:rsidR="0097121D" w:rsidRPr="00444F5C">
        <w:rPr>
          <w:sz w:val="24"/>
          <w:rtl/>
        </w:rPr>
        <w:t xml:space="preserve"> </w:t>
      </w:r>
      <w:r w:rsidR="000427B7" w:rsidRPr="00444F5C">
        <w:rPr>
          <w:sz w:val="24"/>
          <w:rtl/>
        </w:rPr>
        <w:t>שעה 14:00</w:t>
      </w:r>
      <w:r w:rsidRPr="00444F5C">
        <w:rPr>
          <w:rFonts w:hint="cs"/>
          <w:sz w:val="24"/>
          <w:rtl/>
        </w:rPr>
        <w:t xml:space="preserve"> </w:t>
      </w:r>
      <w:r w:rsidRPr="00444F5C">
        <w:rPr>
          <w:sz w:val="24"/>
          <w:rtl/>
        </w:rPr>
        <w:t>ולהפקידה בתיבת המכרזים</w:t>
      </w:r>
      <w:r w:rsidRPr="00D749B7">
        <w:rPr>
          <w:sz w:val="24"/>
          <w:rtl/>
        </w:rPr>
        <w:t xml:space="preserve"> הנמצאת ב</w:t>
      </w:r>
      <w:r w:rsidR="001F16C9">
        <w:rPr>
          <w:sz w:val="24"/>
          <w:rtl/>
        </w:rPr>
        <w:t xml:space="preserve">רשות המסים בישראל - שירות עיבודים ממוחשבים </w:t>
      </w:r>
      <w:r w:rsidRPr="00D749B7">
        <w:rPr>
          <w:sz w:val="24"/>
          <w:rtl/>
        </w:rPr>
        <w:t>– שע"ם רח' פועלי צדק 4, תלפיות ירושלים</w:t>
      </w:r>
      <w:r w:rsidR="00F03B7C">
        <w:rPr>
          <w:rFonts w:hint="cs"/>
          <w:sz w:val="24"/>
          <w:rtl/>
        </w:rPr>
        <w:t xml:space="preserve">, </w:t>
      </w:r>
      <w:r w:rsidR="00F03B7C" w:rsidRPr="00F03B7C">
        <w:rPr>
          <w:sz w:val="24"/>
          <w:rtl/>
        </w:rPr>
        <w:t>בקומה שלישית חדר 320</w:t>
      </w:r>
      <w:r w:rsidRPr="00D749B7">
        <w:rPr>
          <w:sz w:val="24"/>
          <w:rtl/>
        </w:rPr>
        <w:t>.</w:t>
      </w:r>
    </w:p>
    <w:p w:rsidR="001F6FB0" w:rsidRPr="007F0FE9" w:rsidRDefault="001F6FB0" w:rsidP="0093113C">
      <w:pPr>
        <w:pStyle w:val="OutlineList0"/>
        <w:numPr>
          <w:ilvl w:val="0"/>
          <w:numId w:val="59"/>
        </w:numPr>
        <w:ind w:left="-23"/>
        <w:rPr>
          <w:sz w:val="24"/>
          <w:rtl/>
        </w:rPr>
      </w:pPr>
      <w:r w:rsidRPr="00D749B7">
        <w:rPr>
          <w:sz w:val="24"/>
          <w:rtl/>
        </w:rPr>
        <w:t>הזוכה במכרז יידרש</w:t>
      </w:r>
      <w:r w:rsidRPr="007F0FE9">
        <w:rPr>
          <w:sz w:val="24"/>
          <w:rtl/>
        </w:rPr>
        <w:t xml:space="preserve"> לחתום על הסכם במתכונת ההסכם המצורף למסמכי המכרז.</w:t>
      </w:r>
    </w:p>
    <w:p w:rsidR="00C5469A" w:rsidRDefault="001F6FB0" w:rsidP="0093113C">
      <w:pPr>
        <w:pStyle w:val="OutlineList0"/>
        <w:numPr>
          <w:ilvl w:val="0"/>
          <w:numId w:val="59"/>
        </w:numPr>
        <w:ind w:left="-23"/>
        <w:rPr>
          <w:sz w:val="24"/>
        </w:rPr>
      </w:pPr>
      <w:r w:rsidRPr="007F0FE9">
        <w:rPr>
          <w:sz w:val="24"/>
          <w:rtl/>
        </w:rPr>
        <w:t>הוראות חוברת המכרז גוברות על מודעה זו.</w:t>
      </w:r>
    </w:p>
    <w:p w:rsidR="00E87F26" w:rsidRDefault="00E87F26" w:rsidP="00E87F26">
      <w:pPr>
        <w:pStyle w:val="OutlineList0"/>
        <w:ind w:left="357" w:hanging="357"/>
        <w:rPr>
          <w:sz w:val="24"/>
          <w:rtl/>
        </w:rPr>
      </w:pPr>
    </w:p>
    <w:p w:rsidR="00E87F26" w:rsidRDefault="00E87F26">
      <w:pPr>
        <w:bidi w:val="0"/>
        <w:spacing w:after="200" w:line="276" w:lineRule="auto"/>
        <w:rPr>
          <w:rFonts w:cs="David"/>
          <w:lang w:eastAsia="he-IL"/>
        </w:rPr>
      </w:pPr>
      <w:r>
        <w:rPr>
          <w:rtl/>
        </w:rPr>
        <w:br w:type="page"/>
      </w:r>
    </w:p>
    <w:p w:rsidR="00E87F26" w:rsidRDefault="00E87F26" w:rsidP="00E87F26">
      <w:pPr>
        <w:pStyle w:val="OutlineList0"/>
        <w:ind w:left="357" w:hanging="357"/>
        <w:rPr>
          <w:sz w:val="24"/>
          <w:rtl/>
        </w:rPr>
      </w:pPr>
    </w:p>
    <w:p w:rsidR="00E87F26" w:rsidRPr="00583659" w:rsidRDefault="00E87F26" w:rsidP="001B0D6E">
      <w:pPr>
        <w:pStyle w:val="20"/>
        <w:numPr>
          <w:ilvl w:val="0"/>
          <w:numId w:val="0"/>
        </w:numPr>
        <w:jc w:val="center"/>
        <w:rPr>
          <w:rtl/>
        </w:rPr>
      </w:pPr>
      <w:bookmarkStart w:id="846" w:name="נספח453"/>
      <w:bookmarkStart w:id="847" w:name="_Toc501966986"/>
      <w:r w:rsidRPr="00583659">
        <w:rPr>
          <w:rtl/>
        </w:rPr>
        <w:t xml:space="preserve">נספח </w:t>
      </w:r>
      <w:r>
        <w:rPr>
          <w:rFonts w:hint="cs"/>
          <w:rtl/>
        </w:rPr>
        <w:t>4.</w:t>
      </w:r>
      <w:r w:rsidR="001B0D6E">
        <w:rPr>
          <w:rFonts w:hint="cs"/>
          <w:rtl/>
        </w:rPr>
        <w:t>3</w:t>
      </w:r>
      <w:r>
        <w:rPr>
          <w:rFonts w:hint="cs"/>
          <w:rtl/>
        </w:rPr>
        <w:t xml:space="preserve">.3 </w:t>
      </w:r>
      <w:r>
        <w:rPr>
          <w:rtl/>
        </w:rPr>
        <w:t>–</w:t>
      </w:r>
      <w:r>
        <w:rPr>
          <w:rFonts w:hint="cs"/>
          <w:rtl/>
        </w:rPr>
        <w:t xml:space="preserve"> הסכם רמת שירות</w:t>
      </w:r>
      <w:bookmarkEnd w:id="846"/>
      <w:bookmarkEnd w:id="847"/>
    </w:p>
    <w:p w:rsidR="00E87F26" w:rsidRDefault="00E87F26" w:rsidP="00E87F26">
      <w:pPr>
        <w:pStyle w:val="OutlineList0"/>
        <w:ind w:left="357" w:hanging="357"/>
        <w:rPr>
          <w:sz w:val="24"/>
          <w:rtl/>
        </w:rPr>
      </w:pPr>
    </w:p>
    <w:p w:rsidR="00E87F26" w:rsidRPr="00920386" w:rsidRDefault="00E87F26" w:rsidP="00920386">
      <w:pPr>
        <w:pStyle w:val="OutlineList0"/>
        <w:ind w:left="357" w:hanging="357"/>
        <w:rPr>
          <w:sz w:val="24"/>
          <w:rtl/>
        </w:rPr>
      </w:pPr>
      <w:r w:rsidRPr="00920386">
        <w:rPr>
          <w:sz w:val="24"/>
          <w:rtl/>
        </w:rPr>
        <w:br w:type="page"/>
      </w:r>
    </w:p>
    <w:p w:rsidR="00E87F26" w:rsidRDefault="00E87F26" w:rsidP="00E87F26">
      <w:pPr>
        <w:pStyle w:val="OutlineList0"/>
        <w:ind w:left="357" w:hanging="357"/>
        <w:rPr>
          <w:sz w:val="24"/>
          <w:rtl/>
        </w:rPr>
      </w:pPr>
    </w:p>
    <w:p w:rsidR="000D456A" w:rsidRPr="000D456A" w:rsidRDefault="000D456A" w:rsidP="001B0D6E">
      <w:pPr>
        <w:pStyle w:val="OutlineList0"/>
        <w:numPr>
          <w:ilvl w:val="0"/>
          <w:numId w:val="126"/>
        </w:numPr>
        <w:rPr>
          <w:b/>
          <w:bCs/>
          <w:sz w:val="32"/>
          <w:szCs w:val="32"/>
          <w:rtl/>
        </w:rPr>
      </w:pPr>
      <w:r w:rsidRPr="000D456A">
        <w:rPr>
          <w:b/>
          <w:bCs/>
          <w:sz w:val="32"/>
          <w:szCs w:val="32"/>
          <w:rtl/>
        </w:rPr>
        <w:t>הגדרות</w:t>
      </w:r>
    </w:p>
    <w:p w:rsidR="00E87F26" w:rsidRDefault="000D456A" w:rsidP="000D456A">
      <w:pPr>
        <w:pStyle w:val="OutlineList0"/>
        <w:ind w:left="714" w:hanging="357"/>
        <w:rPr>
          <w:sz w:val="24"/>
          <w:rtl/>
        </w:rPr>
      </w:pPr>
      <w:r w:rsidRPr="000D456A">
        <w:rPr>
          <w:sz w:val="24"/>
          <w:rtl/>
        </w:rPr>
        <w:t xml:space="preserve">כל ההגדרות המפורטות בפרק 0, בסעיף </w:t>
      </w:r>
      <w:r>
        <w:rPr>
          <w:sz w:val="24"/>
          <w:rtl/>
        </w:rPr>
        <w:fldChar w:fldCharType="begin"/>
      </w:r>
      <w:r>
        <w:rPr>
          <w:sz w:val="24"/>
          <w:rtl/>
        </w:rPr>
        <w:instrText xml:space="preserve"> </w:instrText>
      </w:r>
      <w:r>
        <w:rPr>
          <w:sz w:val="24"/>
        </w:rPr>
        <w:instrText>REF</w:instrText>
      </w:r>
      <w:r>
        <w:rPr>
          <w:sz w:val="24"/>
          <w:rtl/>
        </w:rPr>
        <w:instrText xml:space="preserve"> _</w:instrText>
      </w:r>
      <w:r>
        <w:rPr>
          <w:sz w:val="24"/>
        </w:rPr>
        <w:instrText>Ref485559991 \r \h</w:instrText>
      </w:r>
      <w:r>
        <w:rPr>
          <w:sz w:val="24"/>
          <w:rtl/>
        </w:rPr>
        <w:instrText xml:space="preserve"> </w:instrText>
      </w:r>
      <w:r>
        <w:rPr>
          <w:sz w:val="24"/>
          <w:rtl/>
        </w:rPr>
      </w:r>
      <w:r>
        <w:rPr>
          <w:sz w:val="24"/>
          <w:rtl/>
        </w:rPr>
        <w:fldChar w:fldCharType="separate"/>
      </w:r>
      <w:r w:rsidR="009332A4">
        <w:rPr>
          <w:sz w:val="24"/>
          <w:rtl/>
        </w:rPr>
        <w:t>‏0.2</w:t>
      </w:r>
      <w:r>
        <w:rPr>
          <w:sz w:val="24"/>
          <w:rtl/>
        </w:rPr>
        <w:fldChar w:fldCharType="end"/>
      </w:r>
      <w:r w:rsidRPr="000D456A">
        <w:rPr>
          <w:sz w:val="24"/>
          <w:rtl/>
        </w:rPr>
        <w:t xml:space="preserve"> וגם ההגדרות המפורטות להלן :</w:t>
      </w:r>
    </w:p>
    <w:tbl>
      <w:tblPr>
        <w:tblStyle w:val="aff"/>
        <w:bidiVisual/>
        <w:tblW w:w="0" w:type="auto"/>
        <w:tblInd w:w="3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4"/>
        <w:gridCol w:w="2552"/>
        <w:gridCol w:w="6804"/>
      </w:tblGrid>
      <w:tr w:rsidR="00A02CD6" w:rsidTr="00B25398">
        <w:tc>
          <w:tcPr>
            <w:tcW w:w="744" w:type="dxa"/>
          </w:tcPr>
          <w:p w:rsidR="00A02CD6" w:rsidRPr="000D456A" w:rsidRDefault="00A02CD6" w:rsidP="00EF6C4B">
            <w:pPr>
              <w:pStyle w:val="OutlineList0"/>
              <w:numPr>
                <w:ilvl w:val="1"/>
                <w:numId w:val="126"/>
              </w:numPr>
              <w:ind w:left="431" w:hanging="431"/>
              <w:rPr>
                <w:sz w:val="24"/>
                <w:rtl/>
              </w:rPr>
            </w:pPr>
          </w:p>
        </w:tc>
        <w:tc>
          <w:tcPr>
            <w:tcW w:w="2552" w:type="dxa"/>
          </w:tcPr>
          <w:p w:rsidR="00A02CD6" w:rsidRDefault="00A02CD6" w:rsidP="00A02CD6">
            <w:pPr>
              <w:pStyle w:val="OutlineList0"/>
              <w:rPr>
                <w:sz w:val="24"/>
                <w:rtl/>
              </w:rPr>
            </w:pPr>
            <w:r w:rsidRPr="000D456A">
              <w:rPr>
                <w:sz w:val="24"/>
                <w:rtl/>
              </w:rPr>
              <w:t>תקרית (</w:t>
            </w:r>
            <w:r w:rsidRPr="000D456A">
              <w:rPr>
                <w:sz w:val="24"/>
              </w:rPr>
              <w:t>Incident</w:t>
            </w:r>
            <w:r>
              <w:rPr>
                <w:sz w:val="24"/>
                <w:rtl/>
              </w:rPr>
              <w:t>) / תקלה</w:t>
            </w:r>
          </w:p>
        </w:tc>
        <w:tc>
          <w:tcPr>
            <w:tcW w:w="6804" w:type="dxa"/>
          </w:tcPr>
          <w:p w:rsidR="00A02CD6" w:rsidRDefault="00A02CD6" w:rsidP="00A02CD6">
            <w:pPr>
              <w:pStyle w:val="OutlineList0"/>
              <w:rPr>
                <w:sz w:val="24"/>
                <w:rtl/>
              </w:rPr>
            </w:pPr>
            <w:r w:rsidRPr="000D456A">
              <w:rPr>
                <w:sz w:val="24"/>
                <w:rtl/>
              </w:rPr>
              <w:t>כשל של רכיב חומרה</w:t>
            </w:r>
            <w:r>
              <w:rPr>
                <w:rFonts w:hint="cs"/>
                <w:sz w:val="24"/>
                <w:rtl/>
              </w:rPr>
              <w:t xml:space="preserve"> ו/או </w:t>
            </w:r>
            <w:r w:rsidRPr="000D456A">
              <w:rPr>
                <w:sz w:val="24"/>
                <w:rtl/>
              </w:rPr>
              <w:t>תוכנה</w:t>
            </w:r>
            <w:r>
              <w:rPr>
                <w:rFonts w:hint="cs"/>
                <w:sz w:val="24"/>
                <w:rtl/>
              </w:rPr>
              <w:t xml:space="preserve"> ו</w:t>
            </w:r>
            <w:r w:rsidRPr="000D456A">
              <w:rPr>
                <w:sz w:val="24"/>
                <w:rtl/>
              </w:rPr>
              <w:t>/</w:t>
            </w:r>
            <w:r>
              <w:rPr>
                <w:rFonts w:hint="cs"/>
                <w:sz w:val="24"/>
                <w:rtl/>
              </w:rPr>
              <w:t xml:space="preserve">או </w:t>
            </w:r>
            <w:r>
              <w:rPr>
                <w:sz w:val="24"/>
                <w:rtl/>
              </w:rPr>
              <w:t>תקשורת</w:t>
            </w:r>
          </w:p>
        </w:tc>
      </w:tr>
      <w:tr w:rsidR="00A02CD6" w:rsidTr="00B25398">
        <w:tc>
          <w:tcPr>
            <w:tcW w:w="744" w:type="dxa"/>
          </w:tcPr>
          <w:p w:rsidR="00A02CD6" w:rsidRDefault="00A02CD6" w:rsidP="00EF6C4B">
            <w:pPr>
              <w:pStyle w:val="OutlineList0"/>
              <w:numPr>
                <w:ilvl w:val="1"/>
                <w:numId w:val="126"/>
              </w:numPr>
              <w:ind w:left="431" w:hanging="431"/>
              <w:rPr>
                <w:sz w:val="24"/>
                <w:rtl/>
              </w:rPr>
            </w:pPr>
          </w:p>
        </w:tc>
        <w:tc>
          <w:tcPr>
            <w:tcW w:w="2552" w:type="dxa"/>
          </w:tcPr>
          <w:p w:rsidR="00A02CD6" w:rsidRDefault="00A02CD6" w:rsidP="00E87F26">
            <w:pPr>
              <w:pStyle w:val="OutlineList0"/>
              <w:rPr>
                <w:sz w:val="24"/>
                <w:rtl/>
              </w:rPr>
            </w:pPr>
            <w:r w:rsidRPr="000D456A">
              <w:rPr>
                <w:sz w:val="24"/>
                <w:rtl/>
              </w:rPr>
              <w:t>התאוששות מתקרית / תקלה</w:t>
            </w:r>
          </w:p>
        </w:tc>
        <w:tc>
          <w:tcPr>
            <w:tcW w:w="6804" w:type="dxa"/>
          </w:tcPr>
          <w:p w:rsidR="00A02CD6" w:rsidRDefault="00A02CD6" w:rsidP="00A02CD6">
            <w:pPr>
              <w:pStyle w:val="OutlineList0"/>
              <w:rPr>
                <w:sz w:val="24"/>
                <w:rtl/>
              </w:rPr>
            </w:pPr>
            <w:r w:rsidRPr="00A02CD6">
              <w:rPr>
                <w:sz w:val="24"/>
                <w:rtl/>
              </w:rPr>
              <w:t>חזרה לפעילות מלאה באמצעות תיקון הב</w:t>
            </w:r>
            <w:r>
              <w:rPr>
                <w:sz w:val="24"/>
                <w:rtl/>
              </w:rPr>
              <w:t xml:space="preserve">עיה </w:t>
            </w:r>
            <w:r>
              <w:rPr>
                <w:rFonts w:hint="cs"/>
                <w:sz w:val="24"/>
                <w:rtl/>
              </w:rPr>
              <w:t xml:space="preserve">/ תקלה </w:t>
            </w:r>
            <w:r>
              <w:rPr>
                <w:sz w:val="24"/>
                <w:rtl/>
              </w:rPr>
              <w:t>או באמצעות אספקת ציוד חליפי</w:t>
            </w:r>
          </w:p>
        </w:tc>
      </w:tr>
      <w:tr w:rsidR="00A02CD6" w:rsidTr="00B25398">
        <w:tc>
          <w:tcPr>
            <w:tcW w:w="744" w:type="dxa"/>
          </w:tcPr>
          <w:p w:rsidR="00A02CD6" w:rsidRDefault="00A02CD6" w:rsidP="00EF6C4B">
            <w:pPr>
              <w:pStyle w:val="OutlineList0"/>
              <w:numPr>
                <w:ilvl w:val="1"/>
                <w:numId w:val="126"/>
              </w:numPr>
              <w:ind w:left="431" w:hanging="431"/>
              <w:rPr>
                <w:sz w:val="24"/>
                <w:rtl/>
              </w:rPr>
            </w:pPr>
          </w:p>
        </w:tc>
        <w:tc>
          <w:tcPr>
            <w:tcW w:w="2552" w:type="dxa"/>
          </w:tcPr>
          <w:p w:rsidR="00A02CD6" w:rsidRDefault="00A02CD6" w:rsidP="00E87F26">
            <w:pPr>
              <w:pStyle w:val="OutlineList0"/>
              <w:rPr>
                <w:sz w:val="24"/>
                <w:rtl/>
              </w:rPr>
            </w:pPr>
            <w:r w:rsidRPr="000D456A">
              <w:rPr>
                <w:sz w:val="24"/>
                <w:rtl/>
              </w:rPr>
              <w:t>תיקון תקרית / תקלה</w:t>
            </w:r>
          </w:p>
        </w:tc>
        <w:tc>
          <w:tcPr>
            <w:tcW w:w="6804" w:type="dxa"/>
          </w:tcPr>
          <w:p w:rsidR="00A02CD6" w:rsidRDefault="00A02CD6" w:rsidP="00A02CD6">
            <w:pPr>
              <w:pStyle w:val="OutlineList0"/>
              <w:rPr>
                <w:sz w:val="24"/>
                <w:rtl/>
              </w:rPr>
            </w:pPr>
            <w:r w:rsidRPr="000D456A">
              <w:rPr>
                <w:sz w:val="24"/>
                <w:rtl/>
              </w:rPr>
              <w:t>חזרה לפעילות מלאה ללא כל מגבלות</w:t>
            </w:r>
            <w:r>
              <w:rPr>
                <w:rFonts w:hint="cs"/>
                <w:sz w:val="24"/>
                <w:rtl/>
              </w:rPr>
              <w:t xml:space="preserve"> </w:t>
            </w:r>
            <w:r w:rsidRPr="000D456A">
              <w:rPr>
                <w:sz w:val="24"/>
                <w:rtl/>
              </w:rPr>
              <w:t xml:space="preserve">באמצעות תיקון הבעיה </w:t>
            </w:r>
            <w:r>
              <w:rPr>
                <w:rFonts w:hint="cs"/>
                <w:sz w:val="24"/>
                <w:rtl/>
              </w:rPr>
              <w:t xml:space="preserve">/ תקלה </w:t>
            </w:r>
            <w:r w:rsidRPr="000D456A">
              <w:rPr>
                <w:sz w:val="24"/>
                <w:rtl/>
              </w:rPr>
              <w:t xml:space="preserve">או באמצעות </w:t>
            </w:r>
            <w:r>
              <w:rPr>
                <w:rFonts w:hint="cs"/>
                <w:sz w:val="24"/>
                <w:rtl/>
              </w:rPr>
              <w:t>החלפה של הציוד התקול (החלפה קבועה)</w:t>
            </w:r>
          </w:p>
        </w:tc>
      </w:tr>
      <w:tr w:rsidR="00A02CD6" w:rsidTr="00B25398">
        <w:tc>
          <w:tcPr>
            <w:tcW w:w="744" w:type="dxa"/>
          </w:tcPr>
          <w:p w:rsidR="00A02CD6" w:rsidRDefault="00A02CD6" w:rsidP="00EF6C4B">
            <w:pPr>
              <w:pStyle w:val="OutlineList0"/>
              <w:numPr>
                <w:ilvl w:val="1"/>
                <w:numId w:val="126"/>
              </w:numPr>
              <w:ind w:left="431" w:hanging="431"/>
              <w:rPr>
                <w:sz w:val="24"/>
                <w:rtl/>
              </w:rPr>
            </w:pPr>
          </w:p>
        </w:tc>
        <w:tc>
          <w:tcPr>
            <w:tcW w:w="2552" w:type="dxa"/>
          </w:tcPr>
          <w:p w:rsidR="00A02CD6" w:rsidRDefault="00A02CD6" w:rsidP="00DA77C7">
            <w:pPr>
              <w:pStyle w:val="OutlineList0"/>
              <w:rPr>
                <w:sz w:val="24"/>
                <w:rtl/>
              </w:rPr>
            </w:pPr>
            <w:r w:rsidRPr="000D456A">
              <w:rPr>
                <w:sz w:val="24"/>
                <w:rtl/>
              </w:rPr>
              <w:t>זמן התאוששות מתקרית</w:t>
            </w:r>
            <w:r w:rsidR="00DA77C7">
              <w:rPr>
                <w:rFonts w:hint="cs"/>
                <w:sz w:val="24"/>
                <w:rtl/>
              </w:rPr>
              <w:t xml:space="preserve"> </w:t>
            </w:r>
            <w:r w:rsidRPr="000D456A">
              <w:rPr>
                <w:sz w:val="24"/>
                <w:rtl/>
              </w:rPr>
              <w:t>/</w:t>
            </w:r>
            <w:r w:rsidR="00DA77C7">
              <w:rPr>
                <w:rFonts w:hint="cs"/>
                <w:sz w:val="24"/>
                <w:rtl/>
              </w:rPr>
              <w:t xml:space="preserve"> תקלה</w:t>
            </w:r>
          </w:p>
        </w:tc>
        <w:tc>
          <w:tcPr>
            <w:tcW w:w="6804" w:type="dxa"/>
          </w:tcPr>
          <w:p w:rsidR="00A02CD6" w:rsidRDefault="00DA77C7" w:rsidP="00584D7E">
            <w:pPr>
              <w:pStyle w:val="OutlineList0"/>
              <w:rPr>
                <w:sz w:val="24"/>
                <w:rtl/>
              </w:rPr>
            </w:pPr>
            <w:r>
              <w:rPr>
                <w:rFonts w:hint="cs"/>
                <w:sz w:val="24"/>
                <w:rtl/>
              </w:rPr>
              <w:t>הזמן הנמדד מרגע דיווח אודות התקרית / תקלה (דיווח טלפוני או באמצעות אתר האינטרנט של הספק) ועד לסיום ההתאוששות מהתקרית / תקלה</w:t>
            </w:r>
            <w:r w:rsidR="00584D7E">
              <w:rPr>
                <w:rFonts w:hint="cs"/>
                <w:sz w:val="24"/>
                <w:rtl/>
              </w:rPr>
              <w:t>. רשות המיסים תנהל רישום פנימי של זמני הדיווח / פתיחת התקלה ובמקרה של אי התאמה בין הזמן המעודכן במערכת של הספק לזמן שתועד ע"י הרשות, יקבע הזמן שתועד ע"י הרשות.</w:t>
            </w:r>
          </w:p>
        </w:tc>
      </w:tr>
      <w:tr w:rsidR="00A02CD6" w:rsidTr="00B25398">
        <w:tc>
          <w:tcPr>
            <w:tcW w:w="744" w:type="dxa"/>
          </w:tcPr>
          <w:p w:rsidR="00A02CD6" w:rsidRDefault="00A02CD6" w:rsidP="00EF6C4B">
            <w:pPr>
              <w:pStyle w:val="OutlineList0"/>
              <w:numPr>
                <w:ilvl w:val="1"/>
                <w:numId w:val="126"/>
              </w:numPr>
              <w:ind w:left="431" w:hanging="431"/>
              <w:rPr>
                <w:sz w:val="24"/>
                <w:rtl/>
              </w:rPr>
            </w:pPr>
          </w:p>
        </w:tc>
        <w:tc>
          <w:tcPr>
            <w:tcW w:w="2552" w:type="dxa"/>
          </w:tcPr>
          <w:p w:rsidR="00A02CD6" w:rsidRDefault="00584D7E" w:rsidP="00E87F26">
            <w:pPr>
              <w:pStyle w:val="OutlineList0"/>
              <w:rPr>
                <w:sz w:val="24"/>
                <w:rtl/>
              </w:rPr>
            </w:pPr>
            <w:r w:rsidRPr="000D456A">
              <w:rPr>
                <w:sz w:val="24"/>
                <w:rtl/>
              </w:rPr>
              <w:t>תקרית / תקלה פתוחה</w:t>
            </w:r>
          </w:p>
        </w:tc>
        <w:tc>
          <w:tcPr>
            <w:tcW w:w="6804" w:type="dxa"/>
          </w:tcPr>
          <w:p w:rsidR="00A02CD6" w:rsidRDefault="00584D7E" w:rsidP="00E87F26">
            <w:pPr>
              <w:pStyle w:val="OutlineList0"/>
              <w:rPr>
                <w:sz w:val="24"/>
                <w:rtl/>
              </w:rPr>
            </w:pPr>
            <w:r w:rsidRPr="000D456A">
              <w:rPr>
                <w:sz w:val="24"/>
                <w:rtl/>
              </w:rPr>
              <w:t>תקרית שתועדה במערכת לניהול השירות ומדידת רמת שירות וטרם התחיל בה הטיפול</w:t>
            </w:r>
          </w:p>
        </w:tc>
      </w:tr>
      <w:tr w:rsidR="00A02CD6" w:rsidTr="00B25398">
        <w:tc>
          <w:tcPr>
            <w:tcW w:w="744" w:type="dxa"/>
          </w:tcPr>
          <w:p w:rsidR="00A02CD6" w:rsidRDefault="00A02CD6" w:rsidP="00EF6C4B">
            <w:pPr>
              <w:pStyle w:val="OutlineList0"/>
              <w:numPr>
                <w:ilvl w:val="1"/>
                <w:numId w:val="126"/>
              </w:numPr>
              <w:ind w:left="431" w:hanging="431"/>
              <w:rPr>
                <w:sz w:val="24"/>
                <w:rtl/>
              </w:rPr>
            </w:pPr>
          </w:p>
        </w:tc>
        <w:tc>
          <w:tcPr>
            <w:tcW w:w="2552" w:type="dxa"/>
          </w:tcPr>
          <w:p w:rsidR="00A02CD6" w:rsidRDefault="00584D7E" w:rsidP="00E87F26">
            <w:pPr>
              <w:pStyle w:val="OutlineList0"/>
              <w:rPr>
                <w:sz w:val="24"/>
                <w:rtl/>
              </w:rPr>
            </w:pPr>
            <w:r w:rsidRPr="000D456A">
              <w:rPr>
                <w:sz w:val="24"/>
                <w:rtl/>
              </w:rPr>
              <w:t>תקרית / תקלה פעילה</w:t>
            </w:r>
          </w:p>
        </w:tc>
        <w:tc>
          <w:tcPr>
            <w:tcW w:w="6804" w:type="dxa"/>
          </w:tcPr>
          <w:p w:rsidR="00A02CD6" w:rsidRDefault="00584D7E" w:rsidP="00E87F26">
            <w:pPr>
              <w:pStyle w:val="OutlineList0"/>
              <w:rPr>
                <w:sz w:val="24"/>
                <w:rtl/>
              </w:rPr>
            </w:pPr>
            <w:r w:rsidRPr="000D456A">
              <w:rPr>
                <w:sz w:val="24"/>
                <w:rtl/>
              </w:rPr>
              <w:t>תקרית שתועדה במערכת לניהול השירות ומדידת רמת שירות וטרם נסגרה (כולל תקריות פתוחות ותקריות בטיפול).</w:t>
            </w:r>
          </w:p>
        </w:tc>
      </w:tr>
      <w:tr w:rsidR="00A02CD6" w:rsidTr="00B25398">
        <w:tc>
          <w:tcPr>
            <w:tcW w:w="744" w:type="dxa"/>
          </w:tcPr>
          <w:p w:rsidR="00A02CD6" w:rsidRDefault="00A02CD6" w:rsidP="00EF6C4B">
            <w:pPr>
              <w:pStyle w:val="OutlineList0"/>
              <w:numPr>
                <w:ilvl w:val="1"/>
                <w:numId w:val="126"/>
              </w:numPr>
              <w:ind w:left="431" w:hanging="431"/>
              <w:rPr>
                <w:sz w:val="24"/>
                <w:rtl/>
              </w:rPr>
            </w:pPr>
          </w:p>
        </w:tc>
        <w:tc>
          <w:tcPr>
            <w:tcW w:w="2552" w:type="dxa"/>
          </w:tcPr>
          <w:p w:rsidR="00A02CD6" w:rsidRDefault="00584D7E" w:rsidP="00E87F26">
            <w:pPr>
              <w:pStyle w:val="OutlineList0"/>
              <w:rPr>
                <w:sz w:val="24"/>
                <w:rtl/>
              </w:rPr>
            </w:pPr>
            <w:r w:rsidRPr="000D456A">
              <w:rPr>
                <w:sz w:val="24"/>
                <w:rtl/>
              </w:rPr>
              <w:t>זמן למענה טלפוני</w:t>
            </w:r>
          </w:p>
        </w:tc>
        <w:tc>
          <w:tcPr>
            <w:tcW w:w="6804" w:type="dxa"/>
          </w:tcPr>
          <w:p w:rsidR="00A02CD6" w:rsidRDefault="00584D7E" w:rsidP="00584D7E">
            <w:pPr>
              <w:pStyle w:val="OutlineList0"/>
              <w:rPr>
                <w:sz w:val="24"/>
                <w:rtl/>
              </w:rPr>
            </w:pPr>
            <w:r w:rsidRPr="000D456A">
              <w:rPr>
                <w:sz w:val="24"/>
                <w:rtl/>
              </w:rPr>
              <w:t>משך הזמן אשר ממתין הפונה מרגע סיום ובחירת הנתיב הרצוי לו במערכת ה-</w:t>
            </w:r>
            <w:r w:rsidRPr="000D456A">
              <w:rPr>
                <w:sz w:val="24"/>
              </w:rPr>
              <w:t>IVR</w:t>
            </w:r>
            <w:r w:rsidRPr="000D456A">
              <w:rPr>
                <w:sz w:val="24"/>
                <w:rtl/>
              </w:rPr>
              <w:t xml:space="preserve"> עד קבלת מענה אנושי מטכנאי מוקד (מענה ע"י תקליט, הפניה לתיבה קולית ומענה ע"י מי שאינו טכנאי מוקד לא יחשב כמענה לצורך מדידת ה </w:t>
            </w:r>
            <w:r w:rsidRPr="000D456A">
              <w:rPr>
                <w:sz w:val="24"/>
              </w:rPr>
              <w:t>SLA</w:t>
            </w:r>
            <w:r w:rsidRPr="000D456A">
              <w:rPr>
                <w:sz w:val="24"/>
                <w:rtl/>
              </w:rPr>
              <w:t>).</w:t>
            </w:r>
          </w:p>
        </w:tc>
      </w:tr>
      <w:tr w:rsidR="001B502D" w:rsidTr="00B25398">
        <w:tc>
          <w:tcPr>
            <w:tcW w:w="744" w:type="dxa"/>
          </w:tcPr>
          <w:p w:rsidR="001B502D" w:rsidRDefault="001B502D" w:rsidP="00EF6C4B">
            <w:pPr>
              <w:pStyle w:val="OutlineList0"/>
              <w:numPr>
                <w:ilvl w:val="1"/>
                <w:numId w:val="126"/>
              </w:numPr>
              <w:ind w:left="431" w:hanging="431"/>
              <w:rPr>
                <w:sz w:val="24"/>
                <w:rtl/>
              </w:rPr>
            </w:pPr>
          </w:p>
        </w:tc>
        <w:tc>
          <w:tcPr>
            <w:tcW w:w="2552" w:type="dxa"/>
          </w:tcPr>
          <w:p w:rsidR="001B502D" w:rsidRPr="000D456A" w:rsidRDefault="001B502D" w:rsidP="001B502D">
            <w:pPr>
              <w:pStyle w:val="OutlineList0"/>
              <w:rPr>
                <w:sz w:val="24"/>
                <w:rtl/>
              </w:rPr>
            </w:pPr>
            <w:r w:rsidRPr="00E550D2">
              <w:rPr>
                <w:rtl/>
              </w:rPr>
              <w:t>שיחה/קריאה ננטשת:</w:t>
            </w:r>
          </w:p>
        </w:tc>
        <w:tc>
          <w:tcPr>
            <w:tcW w:w="6804" w:type="dxa"/>
          </w:tcPr>
          <w:p w:rsidR="001B502D" w:rsidRPr="000D456A" w:rsidRDefault="001B502D" w:rsidP="001B502D">
            <w:pPr>
              <w:pStyle w:val="OutlineList0"/>
              <w:rPr>
                <w:sz w:val="24"/>
                <w:rtl/>
              </w:rPr>
            </w:pPr>
            <w:r w:rsidRPr="00E550D2">
              <w:rPr>
                <w:rtl/>
              </w:rPr>
              <w:t>שיחה / קריאה אשר נמצאה בהמתנה למענה טלפוני לפחות 20 שניות, שננטשה (נותקה) ע"י הפונה</w:t>
            </w:r>
          </w:p>
        </w:tc>
      </w:tr>
      <w:tr w:rsidR="00584D7E" w:rsidTr="00B25398">
        <w:tc>
          <w:tcPr>
            <w:tcW w:w="744" w:type="dxa"/>
          </w:tcPr>
          <w:p w:rsidR="00584D7E" w:rsidRDefault="00584D7E" w:rsidP="00EF6C4B">
            <w:pPr>
              <w:pStyle w:val="OutlineList0"/>
              <w:numPr>
                <w:ilvl w:val="1"/>
                <w:numId w:val="126"/>
              </w:numPr>
              <w:ind w:left="431" w:hanging="431"/>
              <w:rPr>
                <w:sz w:val="24"/>
                <w:rtl/>
              </w:rPr>
            </w:pPr>
          </w:p>
        </w:tc>
        <w:tc>
          <w:tcPr>
            <w:tcW w:w="2552" w:type="dxa"/>
          </w:tcPr>
          <w:p w:rsidR="00584D7E" w:rsidRDefault="00584D7E" w:rsidP="00E87F26">
            <w:pPr>
              <w:pStyle w:val="OutlineList0"/>
              <w:rPr>
                <w:sz w:val="24"/>
                <w:rtl/>
              </w:rPr>
            </w:pPr>
            <w:r w:rsidRPr="000D456A">
              <w:rPr>
                <w:sz w:val="24"/>
                <w:rtl/>
              </w:rPr>
              <w:t>תקרית חוזרת</w:t>
            </w:r>
          </w:p>
        </w:tc>
        <w:tc>
          <w:tcPr>
            <w:tcW w:w="6804" w:type="dxa"/>
          </w:tcPr>
          <w:p w:rsidR="00584D7E" w:rsidRDefault="00584D7E" w:rsidP="00E87F26">
            <w:pPr>
              <w:pStyle w:val="OutlineList0"/>
              <w:rPr>
                <w:sz w:val="24"/>
                <w:rtl/>
              </w:rPr>
            </w:pPr>
            <w:r w:rsidRPr="000D456A">
              <w:rPr>
                <w:sz w:val="24"/>
                <w:rtl/>
              </w:rPr>
              <w:t>תקרית בגין אותה תקלה ו/או אותו רכיב / פריט תצורה (</w:t>
            </w:r>
            <w:r w:rsidRPr="000D456A">
              <w:rPr>
                <w:sz w:val="24"/>
              </w:rPr>
              <w:t>CI</w:t>
            </w:r>
            <w:r w:rsidRPr="000D456A">
              <w:rPr>
                <w:sz w:val="24"/>
                <w:rtl/>
              </w:rPr>
              <w:t>) ולא עברו יותר מ 48 שעות ממועד סגירת התקרית</w:t>
            </w:r>
          </w:p>
        </w:tc>
      </w:tr>
      <w:tr w:rsidR="00584D7E" w:rsidTr="00B25398">
        <w:tc>
          <w:tcPr>
            <w:tcW w:w="744" w:type="dxa"/>
          </w:tcPr>
          <w:p w:rsidR="00584D7E" w:rsidRDefault="00584D7E" w:rsidP="00EF6C4B">
            <w:pPr>
              <w:pStyle w:val="OutlineList0"/>
              <w:numPr>
                <w:ilvl w:val="1"/>
                <w:numId w:val="126"/>
              </w:numPr>
              <w:ind w:left="431" w:hanging="431"/>
              <w:rPr>
                <w:sz w:val="24"/>
                <w:rtl/>
              </w:rPr>
            </w:pPr>
          </w:p>
        </w:tc>
        <w:tc>
          <w:tcPr>
            <w:tcW w:w="2552" w:type="dxa"/>
          </w:tcPr>
          <w:p w:rsidR="00584D7E" w:rsidRPr="000D456A" w:rsidRDefault="00584D7E" w:rsidP="00584D7E">
            <w:pPr>
              <w:pStyle w:val="OutlineList0"/>
              <w:rPr>
                <w:sz w:val="24"/>
                <w:rtl/>
              </w:rPr>
            </w:pPr>
            <w:r>
              <w:rPr>
                <w:rFonts w:hint="cs"/>
                <w:sz w:val="24"/>
                <w:rtl/>
              </w:rPr>
              <w:t>זמן הגעה של טכנאי לאתר הלקוח</w:t>
            </w:r>
          </w:p>
        </w:tc>
        <w:tc>
          <w:tcPr>
            <w:tcW w:w="6804" w:type="dxa"/>
          </w:tcPr>
          <w:p w:rsidR="00584D7E" w:rsidRDefault="00584D7E" w:rsidP="00584D7E">
            <w:pPr>
              <w:pStyle w:val="OutlineList0"/>
              <w:rPr>
                <w:sz w:val="24"/>
                <w:rtl/>
              </w:rPr>
            </w:pPr>
            <w:r>
              <w:rPr>
                <w:rFonts w:hint="cs"/>
                <w:sz w:val="24"/>
                <w:rtl/>
              </w:rPr>
              <w:t>הזמן שחלף מרגע פתיחת התקרית (טלפונית או באתר האינטרנט של הספק) ועד הגעת טכנאי לשערי המזמין</w:t>
            </w:r>
          </w:p>
        </w:tc>
      </w:tr>
      <w:tr w:rsidR="00584D7E" w:rsidTr="00B25398">
        <w:tc>
          <w:tcPr>
            <w:tcW w:w="744" w:type="dxa"/>
          </w:tcPr>
          <w:p w:rsidR="00584D7E" w:rsidRDefault="00584D7E" w:rsidP="00EF6C4B">
            <w:pPr>
              <w:pStyle w:val="OutlineList0"/>
              <w:numPr>
                <w:ilvl w:val="1"/>
                <w:numId w:val="126"/>
              </w:numPr>
              <w:ind w:left="431" w:hanging="431"/>
              <w:rPr>
                <w:sz w:val="24"/>
                <w:rtl/>
              </w:rPr>
            </w:pPr>
          </w:p>
        </w:tc>
        <w:tc>
          <w:tcPr>
            <w:tcW w:w="2552" w:type="dxa"/>
          </w:tcPr>
          <w:p w:rsidR="00584D7E" w:rsidRDefault="00584D7E" w:rsidP="00B25398">
            <w:pPr>
              <w:pStyle w:val="OutlineList0"/>
              <w:rPr>
                <w:sz w:val="24"/>
                <w:rtl/>
              </w:rPr>
            </w:pPr>
            <w:r w:rsidRPr="000D456A">
              <w:rPr>
                <w:sz w:val="24"/>
                <w:rtl/>
              </w:rPr>
              <w:t xml:space="preserve">זמן תגובה </w:t>
            </w:r>
            <w:r w:rsidR="00B25398">
              <w:rPr>
                <w:rFonts w:hint="cs"/>
                <w:sz w:val="24"/>
                <w:rtl/>
              </w:rPr>
              <w:t>להתקנת</w:t>
            </w:r>
            <w:r>
              <w:rPr>
                <w:rFonts w:hint="cs"/>
                <w:sz w:val="24"/>
                <w:rtl/>
              </w:rPr>
              <w:t xml:space="preserve"> </w:t>
            </w:r>
            <w:r w:rsidR="00B25398">
              <w:rPr>
                <w:rFonts w:hint="cs"/>
                <w:sz w:val="24"/>
                <w:rtl/>
              </w:rPr>
              <w:t xml:space="preserve">שדרוגים </w:t>
            </w:r>
            <w:r>
              <w:rPr>
                <w:rFonts w:hint="cs"/>
                <w:sz w:val="24"/>
                <w:rtl/>
              </w:rPr>
              <w:t>קריטיים</w:t>
            </w:r>
          </w:p>
        </w:tc>
        <w:tc>
          <w:tcPr>
            <w:tcW w:w="6804" w:type="dxa"/>
          </w:tcPr>
          <w:p w:rsidR="00584D7E" w:rsidRDefault="00584D7E" w:rsidP="00E87F26">
            <w:pPr>
              <w:pStyle w:val="OutlineList0"/>
              <w:rPr>
                <w:sz w:val="24"/>
                <w:rtl/>
              </w:rPr>
            </w:pPr>
            <w:r>
              <w:rPr>
                <w:rFonts w:hint="cs"/>
                <w:sz w:val="24"/>
                <w:rtl/>
              </w:rPr>
              <w:t>הזמן שחלף ממועד פרסום העדכון הקריטי ועד להתקנתו ע"י הספק באתר הלקוח</w:t>
            </w:r>
          </w:p>
        </w:tc>
      </w:tr>
      <w:tr w:rsidR="00584D7E" w:rsidTr="00B25398">
        <w:tc>
          <w:tcPr>
            <w:tcW w:w="744" w:type="dxa"/>
          </w:tcPr>
          <w:p w:rsidR="00584D7E" w:rsidRDefault="00584D7E" w:rsidP="00EF6C4B">
            <w:pPr>
              <w:pStyle w:val="OutlineList0"/>
              <w:numPr>
                <w:ilvl w:val="1"/>
                <w:numId w:val="126"/>
              </w:numPr>
              <w:ind w:left="431" w:hanging="431"/>
              <w:rPr>
                <w:sz w:val="24"/>
                <w:rtl/>
              </w:rPr>
            </w:pPr>
          </w:p>
        </w:tc>
        <w:tc>
          <w:tcPr>
            <w:tcW w:w="2552" w:type="dxa"/>
          </w:tcPr>
          <w:p w:rsidR="00584D7E" w:rsidRDefault="00584D7E" w:rsidP="00920386">
            <w:pPr>
              <w:pStyle w:val="OutlineList0"/>
              <w:rPr>
                <w:sz w:val="24"/>
                <w:rtl/>
              </w:rPr>
            </w:pPr>
            <w:r>
              <w:rPr>
                <w:rFonts w:hint="cs"/>
                <w:sz w:val="24"/>
                <w:rtl/>
              </w:rPr>
              <w:t xml:space="preserve">זמן תגובה </w:t>
            </w:r>
            <w:r w:rsidR="00B25398">
              <w:rPr>
                <w:rFonts w:hint="cs"/>
                <w:sz w:val="24"/>
                <w:rtl/>
              </w:rPr>
              <w:t>להתקנת שדרוגים יזומים</w:t>
            </w:r>
          </w:p>
        </w:tc>
        <w:tc>
          <w:tcPr>
            <w:tcW w:w="6804" w:type="dxa"/>
          </w:tcPr>
          <w:p w:rsidR="00584D7E" w:rsidRDefault="00B25398" w:rsidP="00E87F26">
            <w:pPr>
              <w:pStyle w:val="OutlineList0"/>
              <w:rPr>
                <w:sz w:val="24"/>
                <w:rtl/>
              </w:rPr>
            </w:pPr>
            <w:r>
              <w:rPr>
                <w:rFonts w:hint="cs"/>
                <w:sz w:val="24"/>
                <w:rtl/>
              </w:rPr>
              <w:t>אחת לרבעון, בשבוע הראשון של כל רבעון קלנדארי בתיאום עם המזמין</w:t>
            </w:r>
          </w:p>
        </w:tc>
      </w:tr>
    </w:tbl>
    <w:p w:rsidR="00B25398" w:rsidRDefault="00B25398" w:rsidP="000D456A">
      <w:pPr>
        <w:pStyle w:val="OutlineList0"/>
        <w:ind w:left="357" w:hanging="357"/>
        <w:rPr>
          <w:sz w:val="24"/>
          <w:rtl/>
        </w:rPr>
      </w:pPr>
    </w:p>
    <w:p w:rsidR="00B25398" w:rsidRDefault="00B25398">
      <w:pPr>
        <w:bidi w:val="0"/>
        <w:spacing w:after="200" w:line="276" w:lineRule="auto"/>
        <w:rPr>
          <w:rFonts w:cs="David"/>
          <w:lang w:eastAsia="he-IL"/>
        </w:rPr>
      </w:pPr>
      <w:r>
        <w:rPr>
          <w:rtl/>
        </w:rPr>
        <w:br w:type="page"/>
      </w:r>
    </w:p>
    <w:p w:rsidR="000D456A" w:rsidRDefault="000D456A" w:rsidP="000D456A">
      <w:pPr>
        <w:pStyle w:val="OutlineList0"/>
        <w:ind w:left="357" w:hanging="357"/>
        <w:rPr>
          <w:sz w:val="24"/>
          <w:rtl/>
        </w:rPr>
      </w:pPr>
    </w:p>
    <w:p w:rsidR="000D456A" w:rsidRPr="00B25398" w:rsidRDefault="00B25398" w:rsidP="00EF6C4B">
      <w:pPr>
        <w:pStyle w:val="OutlineList0"/>
        <w:numPr>
          <w:ilvl w:val="0"/>
          <w:numId w:val="126"/>
        </w:numPr>
        <w:spacing w:before="240" w:after="120"/>
        <w:ind w:left="357" w:hanging="357"/>
        <w:rPr>
          <w:b/>
          <w:bCs/>
          <w:sz w:val="32"/>
          <w:szCs w:val="32"/>
          <w:rtl/>
        </w:rPr>
      </w:pPr>
      <w:r w:rsidRPr="00B25398">
        <w:rPr>
          <w:rFonts w:hint="cs"/>
          <w:b/>
          <w:bCs/>
          <w:sz w:val="32"/>
          <w:szCs w:val="32"/>
        </w:rPr>
        <w:t>S</w:t>
      </w:r>
      <w:r w:rsidRPr="00B25398">
        <w:rPr>
          <w:b/>
          <w:bCs/>
          <w:sz w:val="32"/>
          <w:szCs w:val="32"/>
        </w:rPr>
        <w:t>LA</w:t>
      </w:r>
      <w:r w:rsidRPr="00B25398">
        <w:rPr>
          <w:b/>
          <w:bCs/>
          <w:sz w:val="32"/>
          <w:szCs w:val="32"/>
          <w:rtl/>
        </w:rPr>
        <w:t xml:space="preserve"> – הגדרת דרישות רמת השירות</w:t>
      </w:r>
    </w:p>
    <w:p w:rsidR="000D456A" w:rsidRDefault="007011D2" w:rsidP="00EF6C4B">
      <w:pPr>
        <w:pStyle w:val="OutlineList0"/>
        <w:numPr>
          <w:ilvl w:val="1"/>
          <w:numId w:val="126"/>
        </w:numPr>
        <w:spacing w:after="120" w:line="360" w:lineRule="auto"/>
        <w:ind w:left="720" w:hanging="720"/>
        <w:rPr>
          <w:b/>
          <w:bCs/>
          <w:sz w:val="28"/>
          <w:szCs w:val="28"/>
        </w:rPr>
      </w:pPr>
      <w:r w:rsidRPr="007011D2">
        <w:rPr>
          <w:rFonts w:hint="cs"/>
          <w:b/>
          <w:bCs/>
          <w:sz w:val="28"/>
          <w:szCs w:val="28"/>
          <w:rtl/>
        </w:rPr>
        <w:t>כללי</w:t>
      </w:r>
    </w:p>
    <w:p w:rsidR="007011D2" w:rsidRDefault="007011D2" w:rsidP="007011D2">
      <w:pPr>
        <w:spacing w:line="360" w:lineRule="auto"/>
        <w:ind w:left="720"/>
        <w:rPr>
          <w:rFonts w:cs="David"/>
          <w:rtl/>
        </w:rPr>
      </w:pPr>
      <w:r w:rsidRPr="007011D2">
        <w:rPr>
          <w:rFonts w:cs="David"/>
          <w:rtl/>
        </w:rPr>
        <w:t>סעיף זה מגדיר את דרישות רמת השירות.</w:t>
      </w:r>
    </w:p>
    <w:p w:rsidR="007011D2" w:rsidRPr="007011D2" w:rsidRDefault="007011D2" w:rsidP="00366D82">
      <w:pPr>
        <w:pStyle w:val="OutlineList0"/>
        <w:numPr>
          <w:ilvl w:val="2"/>
          <w:numId w:val="126"/>
        </w:numPr>
        <w:spacing w:after="120" w:line="360" w:lineRule="auto"/>
        <w:ind w:left="1225" w:hanging="505"/>
        <w:rPr>
          <w:b/>
          <w:bCs/>
          <w:sz w:val="24"/>
          <w:rtl/>
        </w:rPr>
      </w:pPr>
      <w:r>
        <w:rPr>
          <w:rFonts w:hint="cs"/>
          <w:b/>
          <w:bCs/>
          <w:sz w:val="24"/>
          <w:rtl/>
        </w:rPr>
        <w:t>רמת שירות נדרשת</w:t>
      </w:r>
    </w:p>
    <w:p w:rsidR="007011D2" w:rsidRPr="007011D2" w:rsidRDefault="007011D2" w:rsidP="00366D82">
      <w:pPr>
        <w:spacing w:line="360" w:lineRule="auto"/>
        <w:ind w:left="1440"/>
        <w:rPr>
          <w:rFonts w:cs="David"/>
          <w:rtl/>
        </w:rPr>
      </w:pPr>
      <w:r w:rsidRPr="007011D2">
        <w:rPr>
          <w:rFonts w:cs="David"/>
          <w:rtl/>
        </w:rPr>
        <w:t xml:space="preserve">רמת השירות </w:t>
      </w:r>
      <w:r>
        <w:rPr>
          <w:rFonts w:cs="David" w:hint="cs"/>
          <w:rtl/>
        </w:rPr>
        <w:t xml:space="preserve">הנדרשת </w:t>
      </w:r>
      <w:r w:rsidRPr="007011D2">
        <w:rPr>
          <w:rFonts w:cs="David"/>
          <w:rtl/>
        </w:rPr>
        <w:t>תימדד על בסיס המדדים הבאים ועל פי המשקלים המפורטים בטבלה הבאה:</w:t>
      </w:r>
    </w:p>
    <w:tbl>
      <w:tblPr>
        <w:bidiVisual/>
        <w:tblW w:w="8929" w:type="dxa"/>
        <w:tblInd w:w="14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34"/>
        <w:gridCol w:w="7795"/>
      </w:tblGrid>
      <w:tr w:rsidR="005261BE" w:rsidRPr="0040704F" w:rsidTr="005261BE">
        <w:tc>
          <w:tcPr>
            <w:tcW w:w="1134" w:type="dxa"/>
            <w:tcBorders>
              <w:top w:val="double" w:sz="4" w:space="0" w:color="auto"/>
              <w:left w:val="double" w:sz="4" w:space="0" w:color="auto"/>
              <w:bottom w:val="double" w:sz="4" w:space="0" w:color="auto"/>
              <w:right w:val="double" w:sz="4" w:space="0" w:color="auto"/>
            </w:tcBorders>
            <w:shd w:val="clear" w:color="auto" w:fill="A6A6A6" w:themeFill="background1" w:themeFillShade="A6"/>
          </w:tcPr>
          <w:p w:rsidR="005261BE" w:rsidRPr="0040704F" w:rsidRDefault="005261BE" w:rsidP="00920386">
            <w:pPr>
              <w:spacing w:before="120"/>
              <w:jc w:val="center"/>
              <w:rPr>
                <w:b/>
                <w:bCs/>
                <w:rtl/>
              </w:rPr>
            </w:pPr>
            <w:r w:rsidRPr="0040704F">
              <w:rPr>
                <w:b/>
                <w:bCs/>
                <w:rtl/>
              </w:rPr>
              <w:t>סימול</w:t>
            </w:r>
          </w:p>
        </w:tc>
        <w:tc>
          <w:tcPr>
            <w:tcW w:w="7795" w:type="dxa"/>
            <w:tcBorders>
              <w:top w:val="double" w:sz="4" w:space="0" w:color="auto"/>
              <w:left w:val="double" w:sz="4" w:space="0" w:color="auto"/>
              <w:bottom w:val="double" w:sz="4" w:space="0" w:color="auto"/>
              <w:right w:val="double" w:sz="4" w:space="0" w:color="auto"/>
            </w:tcBorders>
            <w:shd w:val="clear" w:color="auto" w:fill="A6A6A6" w:themeFill="background1" w:themeFillShade="A6"/>
            <w:vAlign w:val="center"/>
          </w:tcPr>
          <w:p w:rsidR="005261BE" w:rsidRPr="0040704F" w:rsidRDefault="005261BE" w:rsidP="00920386">
            <w:pPr>
              <w:spacing w:before="120"/>
              <w:jc w:val="center"/>
              <w:rPr>
                <w:b/>
                <w:bCs/>
                <w:rtl/>
              </w:rPr>
            </w:pPr>
            <w:r w:rsidRPr="0040704F">
              <w:rPr>
                <w:b/>
                <w:bCs/>
                <w:rtl/>
              </w:rPr>
              <w:t>מדד</w:t>
            </w:r>
          </w:p>
        </w:tc>
      </w:tr>
      <w:tr w:rsidR="005261BE" w:rsidRPr="0040704F" w:rsidTr="005261BE">
        <w:tc>
          <w:tcPr>
            <w:tcW w:w="1134" w:type="dxa"/>
            <w:tcBorders>
              <w:top w:val="single" w:sz="4" w:space="0" w:color="auto"/>
              <w:left w:val="double" w:sz="4" w:space="0" w:color="auto"/>
              <w:bottom w:val="single" w:sz="4" w:space="0" w:color="auto"/>
              <w:right w:val="double" w:sz="4" w:space="0" w:color="auto"/>
            </w:tcBorders>
            <w:shd w:val="clear" w:color="auto" w:fill="auto"/>
          </w:tcPr>
          <w:p w:rsidR="005261BE" w:rsidRPr="0040704F" w:rsidRDefault="005261BE" w:rsidP="007011D2">
            <w:pPr>
              <w:spacing w:before="120"/>
              <w:jc w:val="center"/>
            </w:pPr>
            <w:r w:rsidRPr="0040704F">
              <w:t>Z</w:t>
            </w:r>
            <w:r w:rsidRPr="0040704F">
              <w:rPr>
                <w:vertAlign w:val="subscript"/>
              </w:rPr>
              <w:t>1</w:t>
            </w:r>
          </w:p>
        </w:tc>
        <w:tc>
          <w:tcPr>
            <w:tcW w:w="7795" w:type="dxa"/>
            <w:tcBorders>
              <w:top w:val="single" w:sz="4" w:space="0" w:color="auto"/>
              <w:left w:val="double" w:sz="4" w:space="0" w:color="auto"/>
              <w:bottom w:val="single" w:sz="4" w:space="0" w:color="auto"/>
              <w:right w:val="double" w:sz="4" w:space="0" w:color="auto"/>
            </w:tcBorders>
            <w:shd w:val="clear" w:color="auto" w:fill="auto"/>
            <w:vAlign w:val="center"/>
          </w:tcPr>
          <w:p w:rsidR="005261BE" w:rsidRDefault="005261BE" w:rsidP="007011D2">
            <w:pPr>
              <w:spacing w:before="120"/>
              <w:rPr>
                <w:rtl/>
              </w:rPr>
            </w:pPr>
            <w:r w:rsidRPr="0040704F">
              <w:rPr>
                <w:rtl/>
              </w:rPr>
              <w:t>ביצועי מוקד התמיכה (</w:t>
            </w:r>
            <w:r w:rsidRPr="0040704F">
              <w:t>Help Desk</w:t>
            </w:r>
            <w:r w:rsidRPr="0040704F">
              <w:rPr>
                <w:rtl/>
              </w:rPr>
              <w:t>)</w:t>
            </w:r>
          </w:p>
        </w:tc>
      </w:tr>
      <w:tr w:rsidR="005261BE" w:rsidRPr="0040704F" w:rsidTr="00362410">
        <w:tc>
          <w:tcPr>
            <w:tcW w:w="1134" w:type="dxa"/>
            <w:tcBorders>
              <w:top w:val="single" w:sz="4" w:space="0" w:color="auto"/>
              <w:left w:val="double" w:sz="4" w:space="0" w:color="auto"/>
              <w:bottom w:val="single" w:sz="4" w:space="0" w:color="auto"/>
              <w:right w:val="double" w:sz="4" w:space="0" w:color="auto"/>
            </w:tcBorders>
            <w:shd w:val="clear" w:color="auto" w:fill="auto"/>
          </w:tcPr>
          <w:p w:rsidR="005261BE" w:rsidRPr="0040704F" w:rsidRDefault="005261BE" w:rsidP="007011D2">
            <w:pPr>
              <w:spacing w:before="120"/>
              <w:jc w:val="center"/>
            </w:pPr>
            <w:r w:rsidRPr="0040704F">
              <w:t>Z</w:t>
            </w:r>
            <w:r w:rsidRPr="0040704F">
              <w:rPr>
                <w:vertAlign w:val="subscript"/>
              </w:rPr>
              <w:t>2</w:t>
            </w:r>
          </w:p>
        </w:tc>
        <w:tc>
          <w:tcPr>
            <w:tcW w:w="7795" w:type="dxa"/>
            <w:tcBorders>
              <w:top w:val="single" w:sz="4" w:space="0" w:color="auto"/>
              <w:left w:val="double" w:sz="4" w:space="0" w:color="auto"/>
              <w:bottom w:val="single" w:sz="4" w:space="0" w:color="auto"/>
              <w:right w:val="double" w:sz="4" w:space="0" w:color="auto"/>
            </w:tcBorders>
            <w:shd w:val="clear" w:color="auto" w:fill="auto"/>
            <w:vAlign w:val="center"/>
          </w:tcPr>
          <w:p w:rsidR="005261BE" w:rsidRDefault="005261BE" w:rsidP="007011D2">
            <w:pPr>
              <w:spacing w:before="120"/>
              <w:rPr>
                <w:rtl/>
              </w:rPr>
            </w:pPr>
            <w:r>
              <w:rPr>
                <w:rtl/>
              </w:rPr>
              <w:t xml:space="preserve">זמני </w:t>
            </w:r>
            <w:r>
              <w:rPr>
                <w:rFonts w:hint="cs"/>
                <w:rtl/>
              </w:rPr>
              <w:t>תגובה ל</w:t>
            </w:r>
            <w:r>
              <w:rPr>
                <w:rtl/>
              </w:rPr>
              <w:t xml:space="preserve">התאוששות </w:t>
            </w:r>
            <w:r>
              <w:rPr>
                <w:rFonts w:hint="cs"/>
                <w:rtl/>
              </w:rPr>
              <w:t>מתקלות</w:t>
            </w:r>
          </w:p>
        </w:tc>
      </w:tr>
      <w:tr w:rsidR="005261BE" w:rsidRPr="0040704F" w:rsidTr="005261BE">
        <w:tc>
          <w:tcPr>
            <w:tcW w:w="1134" w:type="dxa"/>
            <w:tcBorders>
              <w:top w:val="single" w:sz="4" w:space="0" w:color="auto"/>
              <w:left w:val="double" w:sz="4" w:space="0" w:color="auto"/>
              <w:bottom w:val="double" w:sz="4" w:space="0" w:color="auto"/>
              <w:right w:val="double" w:sz="4" w:space="0" w:color="auto"/>
            </w:tcBorders>
            <w:shd w:val="clear" w:color="auto" w:fill="auto"/>
          </w:tcPr>
          <w:p w:rsidR="005261BE" w:rsidRPr="0040704F" w:rsidRDefault="005261BE" w:rsidP="007011D2">
            <w:pPr>
              <w:spacing w:before="120"/>
              <w:jc w:val="center"/>
              <w:rPr>
                <w:lang w:val="en-GB"/>
              </w:rPr>
            </w:pPr>
            <w:r w:rsidRPr="0040704F">
              <w:t>Z</w:t>
            </w:r>
            <w:r w:rsidRPr="0040704F">
              <w:rPr>
                <w:vertAlign w:val="subscript"/>
              </w:rPr>
              <w:t>3</w:t>
            </w:r>
          </w:p>
        </w:tc>
        <w:tc>
          <w:tcPr>
            <w:tcW w:w="7795" w:type="dxa"/>
            <w:tcBorders>
              <w:top w:val="single" w:sz="4" w:space="0" w:color="auto"/>
              <w:left w:val="double" w:sz="4" w:space="0" w:color="auto"/>
              <w:bottom w:val="double" w:sz="4" w:space="0" w:color="auto"/>
              <w:right w:val="double" w:sz="4" w:space="0" w:color="auto"/>
            </w:tcBorders>
            <w:shd w:val="clear" w:color="auto" w:fill="auto"/>
            <w:vAlign w:val="center"/>
          </w:tcPr>
          <w:p w:rsidR="005261BE" w:rsidRPr="0040704F" w:rsidRDefault="005261BE" w:rsidP="007011D2">
            <w:pPr>
              <w:spacing w:before="120"/>
              <w:rPr>
                <w:rtl/>
              </w:rPr>
            </w:pPr>
            <w:r>
              <w:rPr>
                <w:rFonts w:hint="cs"/>
                <w:rtl/>
              </w:rPr>
              <w:t>זמני תגובה להתקנת שדרוגים</w:t>
            </w:r>
          </w:p>
        </w:tc>
      </w:tr>
    </w:tbl>
    <w:p w:rsidR="007011D2" w:rsidRDefault="007011D2" w:rsidP="007011D2">
      <w:pPr>
        <w:spacing w:line="360" w:lineRule="auto"/>
        <w:ind w:left="1440"/>
        <w:rPr>
          <w:rFonts w:cs="David"/>
          <w:rtl/>
        </w:rPr>
      </w:pPr>
    </w:p>
    <w:p w:rsidR="007011D2" w:rsidRPr="007011D2" w:rsidRDefault="007011D2" w:rsidP="007011D2">
      <w:pPr>
        <w:spacing w:line="360" w:lineRule="auto"/>
        <w:ind w:left="1440"/>
        <w:rPr>
          <w:rFonts w:cs="David"/>
          <w:rtl/>
        </w:rPr>
      </w:pPr>
      <w:r w:rsidRPr="007011D2">
        <w:rPr>
          <w:rFonts w:cs="David"/>
          <w:rtl/>
        </w:rPr>
        <w:t>אופן חישוב ציון רמת השירות בכל אחד מהתחומים הנ"ל מפורט בהמשך.</w:t>
      </w:r>
    </w:p>
    <w:p w:rsidR="007011D2" w:rsidRDefault="007011D2" w:rsidP="007011D2">
      <w:pPr>
        <w:ind w:left="720"/>
        <w:rPr>
          <w:rtl/>
        </w:rPr>
      </w:pPr>
    </w:p>
    <w:p w:rsidR="007011D2" w:rsidRPr="007011D2" w:rsidRDefault="007011D2" w:rsidP="00EF6C4B">
      <w:pPr>
        <w:pStyle w:val="OutlineList0"/>
        <w:numPr>
          <w:ilvl w:val="1"/>
          <w:numId w:val="126"/>
        </w:numPr>
        <w:spacing w:after="120" w:line="360" w:lineRule="auto"/>
        <w:ind w:left="720" w:hanging="720"/>
        <w:rPr>
          <w:b/>
          <w:bCs/>
          <w:sz w:val="28"/>
          <w:szCs w:val="28"/>
          <w:rtl/>
        </w:rPr>
      </w:pPr>
      <w:r w:rsidRPr="007011D2">
        <w:rPr>
          <w:b/>
          <w:bCs/>
          <w:sz w:val="28"/>
          <w:szCs w:val="28"/>
          <w:rtl/>
        </w:rPr>
        <w:t>שעות פעילות וערוצי פניה</w:t>
      </w:r>
    </w:p>
    <w:p w:rsidR="00920386" w:rsidRPr="007011D2" w:rsidRDefault="00920386" w:rsidP="00EF6C4B">
      <w:pPr>
        <w:pStyle w:val="OutlineList0"/>
        <w:numPr>
          <w:ilvl w:val="2"/>
          <w:numId w:val="126"/>
        </w:numPr>
        <w:spacing w:after="120" w:line="360" w:lineRule="auto"/>
        <w:ind w:left="1225" w:hanging="505"/>
        <w:rPr>
          <w:b/>
          <w:bCs/>
          <w:sz w:val="24"/>
          <w:rtl/>
        </w:rPr>
      </w:pPr>
      <w:r>
        <w:rPr>
          <w:rFonts w:hint="cs"/>
          <w:b/>
          <w:bCs/>
          <w:sz w:val="24"/>
          <w:rtl/>
        </w:rPr>
        <w:t>שעות פעילות</w:t>
      </w:r>
    </w:p>
    <w:p w:rsidR="007011D2" w:rsidRDefault="00920386" w:rsidP="00920386">
      <w:pPr>
        <w:ind w:left="1440"/>
        <w:rPr>
          <w:rtl/>
        </w:rPr>
      </w:pPr>
      <w:r w:rsidRPr="00920386">
        <w:rPr>
          <w:rtl/>
        </w:rPr>
        <w:t>שעות</w:t>
      </w:r>
      <w:r>
        <w:rPr>
          <w:rFonts w:hint="cs"/>
          <w:rtl/>
        </w:rPr>
        <w:t xml:space="preserve"> הפעילות יהיו </w:t>
      </w:r>
      <w:r w:rsidRPr="00920386">
        <w:rPr>
          <w:rtl/>
        </w:rPr>
        <w:t xml:space="preserve">שבעה ימים בשבוע, </w:t>
      </w:r>
      <w:r>
        <w:rPr>
          <w:rFonts w:hint="cs"/>
          <w:rtl/>
        </w:rPr>
        <w:t xml:space="preserve">24 שעות ביממה, </w:t>
      </w:r>
      <w:r w:rsidRPr="00920386">
        <w:rPr>
          <w:rtl/>
        </w:rPr>
        <w:t>למעט החל משעתיים לפני כניסת יום הכיפורים ושלוש שעות לאחר צאתו</w:t>
      </w:r>
      <w:r>
        <w:rPr>
          <w:rFonts w:hint="cs"/>
          <w:rtl/>
        </w:rPr>
        <w:t xml:space="preserve"> (</w:t>
      </w:r>
      <w:r>
        <w:t>24x7x364</w:t>
      </w:r>
      <w:r w:rsidRPr="00920386">
        <w:rPr>
          <w:rtl/>
        </w:rPr>
        <w:t>).</w:t>
      </w:r>
    </w:p>
    <w:p w:rsidR="00920386" w:rsidRPr="007011D2" w:rsidRDefault="00920386" w:rsidP="00EF6C4B">
      <w:pPr>
        <w:pStyle w:val="OutlineList0"/>
        <w:numPr>
          <w:ilvl w:val="2"/>
          <w:numId w:val="126"/>
        </w:numPr>
        <w:spacing w:after="120" w:line="360" w:lineRule="auto"/>
        <w:ind w:left="1225" w:hanging="505"/>
        <w:rPr>
          <w:b/>
          <w:bCs/>
          <w:sz w:val="24"/>
          <w:rtl/>
        </w:rPr>
      </w:pPr>
      <w:r>
        <w:rPr>
          <w:rFonts w:hint="cs"/>
          <w:b/>
          <w:bCs/>
          <w:sz w:val="24"/>
          <w:rtl/>
        </w:rPr>
        <w:t>ערוצי פניה</w:t>
      </w:r>
    </w:p>
    <w:p w:rsidR="007011D2" w:rsidRDefault="00920386" w:rsidP="00920386">
      <w:pPr>
        <w:ind w:left="1440"/>
        <w:rPr>
          <w:rtl/>
        </w:rPr>
      </w:pPr>
      <w:r>
        <w:rPr>
          <w:rFonts w:hint="cs"/>
          <w:rtl/>
        </w:rPr>
        <w:t>המזמין יוכל לפנות לספק בשני ערוצי פניה :</w:t>
      </w:r>
    </w:p>
    <w:p w:rsidR="00920386" w:rsidRDefault="00920386" w:rsidP="001B0D6E">
      <w:pPr>
        <w:pStyle w:val="afff"/>
        <w:numPr>
          <w:ilvl w:val="2"/>
          <w:numId w:val="104"/>
        </w:numPr>
        <w:ind w:left="1797" w:hanging="357"/>
      </w:pPr>
      <w:r>
        <w:rPr>
          <w:rFonts w:hint="cs"/>
          <w:rtl/>
        </w:rPr>
        <w:t xml:space="preserve">מוקד שירות אשר מאויש ע"י </w:t>
      </w:r>
      <w:r w:rsidRPr="00920386">
        <w:rPr>
          <w:rFonts w:hint="cs"/>
          <w:b/>
          <w:bCs/>
          <w:u w:val="single"/>
          <w:rtl/>
        </w:rPr>
        <w:t>טכנאים דוברי עברית</w:t>
      </w:r>
      <w:r>
        <w:rPr>
          <w:rFonts w:hint="cs"/>
          <w:rtl/>
        </w:rPr>
        <w:t xml:space="preserve"> בכל שעות הפעילות המפורטות בסעיף </w:t>
      </w:r>
      <w:r w:rsidR="001B0D6E">
        <w:rPr>
          <w:rFonts w:hint="cs"/>
          <w:rtl/>
        </w:rPr>
        <w:t>2</w:t>
      </w:r>
      <w:r>
        <w:rPr>
          <w:rFonts w:hint="cs"/>
          <w:rtl/>
        </w:rPr>
        <w:t>.2.1 לעיל.</w:t>
      </w:r>
    </w:p>
    <w:p w:rsidR="00920386" w:rsidRDefault="00920386" w:rsidP="001B0D6E">
      <w:pPr>
        <w:pStyle w:val="afff"/>
        <w:numPr>
          <w:ilvl w:val="2"/>
          <w:numId w:val="104"/>
        </w:numPr>
        <w:ind w:left="1797" w:hanging="357"/>
        <w:rPr>
          <w:rtl/>
        </w:rPr>
      </w:pPr>
      <w:r>
        <w:rPr>
          <w:rFonts w:hint="cs"/>
          <w:rtl/>
        </w:rPr>
        <w:t xml:space="preserve">את האינטרנט של הספק דרכו יתאפשר למזמין לפתוח קריאות </w:t>
      </w:r>
      <w:r w:rsidR="00402E33">
        <w:rPr>
          <w:rFonts w:hint="cs"/>
          <w:rtl/>
        </w:rPr>
        <w:t xml:space="preserve">בכל שעות הפעילות המפורטות בסעיף </w:t>
      </w:r>
      <w:r w:rsidR="001B0D6E">
        <w:rPr>
          <w:rFonts w:hint="cs"/>
          <w:rtl/>
        </w:rPr>
        <w:t>2</w:t>
      </w:r>
      <w:r w:rsidR="00402E33">
        <w:rPr>
          <w:rFonts w:hint="cs"/>
          <w:rtl/>
        </w:rPr>
        <w:t>.2.1 לעיל.</w:t>
      </w:r>
    </w:p>
    <w:p w:rsidR="00B31451" w:rsidRDefault="00B31451" w:rsidP="003B3557">
      <w:pPr>
        <w:spacing w:line="360" w:lineRule="auto"/>
        <w:ind w:left="720"/>
        <w:rPr>
          <w:rtl/>
        </w:rPr>
      </w:pPr>
    </w:p>
    <w:p w:rsidR="00B31451" w:rsidRDefault="00B31451">
      <w:pPr>
        <w:bidi w:val="0"/>
        <w:spacing w:after="200" w:line="276" w:lineRule="auto"/>
        <w:rPr>
          <w:rtl/>
        </w:rPr>
      </w:pPr>
      <w:r>
        <w:rPr>
          <w:rtl/>
        </w:rPr>
        <w:br w:type="page"/>
      </w:r>
    </w:p>
    <w:p w:rsidR="003B3557" w:rsidRPr="003B3557" w:rsidRDefault="003B3557" w:rsidP="003B3557">
      <w:pPr>
        <w:spacing w:line="360" w:lineRule="auto"/>
        <w:ind w:left="720"/>
        <w:rPr>
          <w:rtl/>
        </w:rPr>
      </w:pPr>
    </w:p>
    <w:p w:rsidR="00EE7FA4" w:rsidRDefault="00EE7FA4" w:rsidP="00366D82">
      <w:pPr>
        <w:pStyle w:val="OutlineList0"/>
        <w:numPr>
          <w:ilvl w:val="1"/>
          <w:numId w:val="126"/>
        </w:numPr>
        <w:spacing w:after="120" w:line="360" w:lineRule="auto"/>
        <w:ind w:left="720" w:hanging="720"/>
        <w:rPr>
          <w:b/>
          <w:bCs/>
          <w:sz w:val="28"/>
          <w:szCs w:val="28"/>
        </w:rPr>
      </w:pPr>
      <w:bookmarkStart w:id="848" w:name="SLA14"/>
      <w:r>
        <w:rPr>
          <w:rFonts w:hint="cs"/>
          <w:b/>
          <w:bCs/>
          <w:sz w:val="28"/>
          <w:szCs w:val="28"/>
          <w:rtl/>
        </w:rPr>
        <w:t xml:space="preserve">ביצועי מוקד תמיכה </w:t>
      </w:r>
      <w:r w:rsidR="00B06645">
        <w:rPr>
          <w:rFonts w:hint="cs"/>
          <w:b/>
          <w:bCs/>
          <w:sz w:val="28"/>
          <w:szCs w:val="28"/>
          <w:rtl/>
        </w:rPr>
        <w:t>(</w:t>
      </w:r>
      <w:r w:rsidR="00B06645">
        <w:rPr>
          <w:b/>
          <w:bCs/>
          <w:sz w:val="28"/>
          <w:szCs w:val="28"/>
        </w:rPr>
        <w:t>Help Desk</w:t>
      </w:r>
      <w:r w:rsidR="00B06645">
        <w:rPr>
          <w:rFonts w:hint="cs"/>
          <w:b/>
          <w:bCs/>
          <w:sz w:val="28"/>
          <w:szCs w:val="28"/>
          <w:rtl/>
        </w:rPr>
        <w:t>)</w:t>
      </w:r>
    </w:p>
    <w:bookmarkEnd w:id="848"/>
    <w:p w:rsidR="00EE7FA4" w:rsidRPr="003B3557" w:rsidRDefault="00EE7FA4" w:rsidP="00EE7FA4">
      <w:pPr>
        <w:spacing w:line="360" w:lineRule="auto"/>
        <w:ind w:left="720"/>
        <w:rPr>
          <w:rtl/>
        </w:rPr>
      </w:pPr>
      <w:r w:rsidRPr="00EE7FA4">
        <w:rPr>
          <w:rtl/>
        </w:rPr>
        <w:t>הטבלה שלהלן מפרטת את דרישות רמת השירות הנדרשת ממוקד התמיכה (</w:t>
      </w:r>
      <w:r w:rsidRPr="00EE7FA4">
        <w:t>Help Desk</w:t>
      </w:r>
      <w:r w:rsidRPr="00EE7FA4">
        <w:rPr>
          <w:rtl/>
        </w:rPr>
        <w:t>) של ה</w:t>
      </w:r>
      <w:r>
        <w:rPr>
          <w:rFonts w:hint="cs"/>
          <w:rtl/>
        </w:rPr>
        <w:t>ספק:</w:t>
      </w:r>
    </w:p>
    <w:tbl>
      <w:tblPr>
        <w:tblStyle w:val="aff"/>
        <w:bidiVisual/>
        <w:tblW w:w="9423" w:type="dxa"/>
        <w:tblInd w:w="787" w:type="dxa"/>
        <w:tblBorders>
          <w:top w:val="double" w:sz="4" w:space="0" w:color="auto"/>
          <w:left w:val="double" w:sz="4" w:space="0" w:color="auto"/>
          <w:bottom w:val="double" w:sz="4" w:space="0" w:color="auto"/>
          <w:right w:val="double" w:sz="4" w:space="0" w:color="auto"/>
        </w:tblBorders>
        <w:tblLayout w:type="fixed"/>
        <w:tblLook w:val="04A0" w:firstRow="1" w:lastRow="0" w:firstColumn="1" w:lastColumn="0" w:noHBand="0" w:noVBand="1"/>
      </w:tblPr>
      <w:tblGrid>
        <w:gridCol w:w="567"/>
        <w:gridCol w:w="3061"/>
        <w:gridCol w:w="1259"/>
        <w:gridCol w:w="1701"/>
        <w:gridCol w:w="2835"/>
      </w:tblGrid>
      <w:tr w:rsidR="005261BE" w:rsidRPr="00DB6F83" w:rsidTr="005261BE">
        <w:trPr>
          <w:cantSplit/>
          <w:tblHeader/>
        </w:trPr>
        <w:tc>
          <w:tcPr>
            <w:tcW w:w="567" w:type="dxa"/>
            <w:tcBorders>
              <w:top w:val="double" w:sz="4" w:space="0" w:color="auto"/>
              <w:bottom w:val="double" w:sz="4" w:space="0" w:color="auto"/>
            </w:tcBorders>
            <w:shd w:val="clear" w:color="auto" w:fill="BFBFBF" w:themeFill="background1" w:themeFillShade="BF"/>
            <w:vAlign w:val="center"/>
          </w:tcPr>
          <w:p w:rsidR="005261BE" w:rsidRPr="00DB6F83" w:rsidRDefault="005261BE" w:rsidP="00871553">
            <w:pPr>
              <w:spacing w:before="120"/>
              <w:jc w:val="center"/>
              <w:rPr>
                <w:b/>
                <w:bCs/>
                <w:rtl/>
              </w:rPr>
            </w:pPr>
            <w:r w:rsidRPr="00DB6F83">
              <w:rPr>
                <w:rFonts w:hint="cs"/>
                <w:b/>
                <w:bCs/>
                <w:rtl/>
              </w:rPr>
              <w:t>#</w:t>
            </w:r>
          </w:p>
        </w:tc>
        <w:tc>
          <w:tcPr>
            <w:tcW w:w="3061" w:type="dxa"/>
            <w:tcBorders>
              <w:top w:val="double" w:sz="4" w:space="0" w:color="auto"/>
              <w:bottom w:val="double" w:sz="4" w:space="0" w:color="auto"/>
            </w:tcBorders>
            <w:shd w:val="clear" w:color="auto" w:fill="BFBFBF" w:themeFill="background1" w:themeFillShade="BF"/>
            <w:vAlign w:val="center"/>
          </w:tcPr>
          <w:p w:rsidR="005261BE" w:rsidRPr="00DB6F83" w:rsidRDefault="005261BE" w:rsidP="00871553">
            <w:pPr>
              <w:spacing w:before="120"/>
              <w:jc w:val="center"/>
              <w:rPr>
                <w:b/>
                <w:bCs/>
                <w:rtl/>
              </w:rPr>
            </w:pPr>
            <w:r w:rsidRPr="00DB6F83">
              <w:rPr>
                <w:rFonts w:hint="cs"/>
                <w:b/>
                <w:bCs/>
                <w:rtl/>
              </w:rPr>
              <w:t>מדד</w:t>
            </w:r>
          </w:p>
        </w:tc>
        <w:tc>
          <w:tcPr>
            <w:tcW w:w="1259" w:type="dxa"/>
            <w:tcBorders>
              <w:top w:val="double" w:sz="4" w:space="0" w:color="auto"/>
              <w:bottom w:val="double" w:sz="4" w:space="0" w:color="auto"/>
            </w:tcBorders>
            <w:shd w:val="clear" w:color="auto" w:fill="BFBFBF" w:themeFill="background1" w:themeFillShade="BF"/>
            <w:vAlign w:val="center"/>
          </w:tcPr>
          <w:p w:rsidR="005261BE" w:rsidRPr="00DB6F83" w:rsidRDefault="005261BE" w:rsidP="00871553">
            <w:pPr>
              <w:spacing w:before="120"/>
              <w:jc w:val="center"/>
              <w:rPr>
                <w:b/>
                <w:bCs/>
                <w:rtl/>
              </w:rPr>
            </w:pPr>
            <w:r>
              <w:rPr>
                <w:rFonts w:hint="cs"/>
                <w:b/>
                <w:bCs/>
                <w:rtl/>
              </w:rPr>
              <w:t>תקופת מדידה</w:t>
            </w:r>
          </w:p>
        </w:tc>
        <w:tc>
          <w:tcPr>
            <w:tcW w:w="1701" w:type="dxa"/>
            <w:tcBorders>
              <w:top w:val="double" w:sz="4" w:space="0" w:color="auto"/>
              <w:bottom w:val="double" w:sz="4" w:space="0" w:color="auto"/>
            </w:tcBorders>
            <w:shd w:val="clear" w:color="auto" w:fill="BFBFBF" w:themeFill="background1" w:themeFillShade="BF"/>
            <w:vAlign w:val="center"/>
          </w:tcPr>
          <w:p w:rsidR="005261BE" w:rsidRDefault="005261BE" w:rsidP="00871553">
            <w:pPr>
              <w:spacing w:before="120"/>
              <w:jc w:val="center"/>
              <w:rPr>
                <w:b/>
                <w:bCs/>
                <w:rtl/>
              </w:rPr>
            </w:pPr>
            <w:r>
              <w:rPr>
                <w:rFonts w:hint="cs"/>
                <w:b/>
                <w:bCs/>
                <w:rtl/>
              </w:rPr>
              <w:t>ערך נדרש</w:t>
            </w:r>
          </w:p>
          <w:p w:rsidR="005261BE" w:rsidRPr="00DB6F83" w:rsidRDefault="005261BE" w:rsidP="00871553">
            <w:pPr>
              <w:spacing w:before="120"/>
              <w:jc w:val="center"/>
              <w:rPr>
                <w:b/>
                <w:bCs/>
                <w:rtl/>
              </w:rPr>
            </w:pPr>
            <w:r>
              <w:rPr>
                <w:rFonts w:hint="cs"/>
                <w:b/>
                <w:bCs/>
                <w:rtl/>
              </w:rPr>
              <w:t>(</w:t>
            </w:r>
            <w:r>
              <w:rPr>
                <w:b/>
                <w:bCs/>
              </w:rPr>
              <w:t>C</w:t>
            </w:r>
            <w:r w:rsidRPr="00FA484F">
              <w:rPr>
                <w:b/>
                <w:bCs/>
                <w:vertAlign w:val="subscript"/>
              </w:rPr>
              <w:t>i</w:t>
            </w:r>
            <w:r>
              <w:rPr>
                <w:rFonts w:hint="cs"/>
                <w:b/>
                <w:bCs/>
                <w:rtl/>
              </w:rPr>
              <w:t>)</w:t>
            </w:r>
          </w:p>
        </w:tc>
        <w:tc>
          <w:tcPr>
            <w:tcW w:w="2835" w:type="dxa"/>
            <w:tcBorders>
              <w:top w:val="double" w:sz="4" w:space="0" w:color="auto"/>
              <w:bottom w:val="double" w:sz="4" w:space="0" w:color="auto"/>
            </w:tcBorders>
            <w:shd w:val="clear" w:color="auto" w:fill="BFBFBF" w:themeFill="background1" w:themeFillShade="BF"/>
            <w:vAlign w:val="center"/>
          </w:tcPr>
          <w:p w:rsidR="005261BE" w:rsidRPr="00DB6F83" w:rsidRDefault="005261BE" w:rsidP="00871553">
            <w:pPr>
              <w:spacing w:before="120"/>
              <w:jc w:val="center"/>
              <w:rPr>
                <w:b/>
                <w:bCs/>
                <w:rtl/>
              </w:rPr>
            </w:pPr>
            <w:r>
              <w:rPr>
                <w:rFonts w:hint="cs"/>
                <w:b/>
                <w:bCs/>
                <w:rtl/>
              </w:rPr>
              <w:t>חישוב קנס</w:t>
            </w:r>
          </w:p>
        </w:tc>
      </w:tr>
      <w:tr w:rsidR="001B0D6E" w:rsidTr="005261BE">
        <w:trPr>
          <w:cantSplit/>
        </w:trPr>
        <w:tc>
          <w:tcPr>
            <w:tcW w:w="567" w:type="dxa"/>
            <w:tcBorders>
              <w:top w:val="single" w:sz="4" w:space="0" w:color="auto"/>
              <w:bottom w:val="single" w:sz="4" w:space="0" w:color="auto"/>
            </w:tcBorders>
          </w:tcPr>
          <w:p w:rsidR="001B0D6E" w:rsidRPr="0040704F" w:rsidRDefault="001B0D6E" w:rsidP="007D56CA">
            <w:pPr>
              <w:spacing w:before="120"/>
              <w:jc w:val="center"/>
            </w:pPr>
            <w:r w:rsidRPr="0040704F">
              <w:t>Z</w:t>
            </w:r>
            <w:r w:rsidR="00362410">
              <w:rPr>
                <w:vertAlign w:val="subscript"/>
              </w:rPr>
              <w:t>1</w:t>
            </w:r>
            <w:r>
              <w:rPr>
                <w:vertAlign w:val="subscript"/>
              </w:rPr>
              <w:t>,1</w:t>
            </w:r>
          </w:p>
        </w:tc>
        <w:tc>
          <w:tcPr>
            <w:tcW w:w="3061" w:type="dxa"/>
            <w:tcBorders>
              <w:top w:val="single" w:sz="4" w:space="0" w:color="auto"/>
              <w:bottom w:val="single" w:sz="4" w:space="0" w:color="auto"/>
            </w:tcBorders>
          </w:tcPr>
          <w:p w:rsidR="001B0D6E" w:rsidRDefault="001B0D6E" w:rsidP="007D56CA">
            <w:pPr>
              <w:spacing w:before="120"/>
              <w:rPr>
                <w:rtl/>
              </w:rPr>
            </w:pPr>
            <w:r>
              <w:rPr>
                <w:rFonts w:hint="cs"/>
                <w:rtl/>
              </w:rPr>
              <w:t xml:space="preserve">אחוז קריאות שנענו תוך </w:t>
            </w:r>
            <w:r w:rsidR="00362410">
              <w:rPr>
                <w:rFonts w:hint="cs"/>
                <w:rtl/>
              </w:rPr>
              <w:t xml:space="preserve">180 </w:t>
            </w:r>
            <w:r>
              <w:rPr>
                <w:rFonts w:hint="cs"/>
                <w:rtl/>
              </w:rPr>
              <w:t>שניות</w:t>
            </w:r>
          </w:p>
        </w:tc>
        <w:tc>
          <w:tcPr>
            <w:tcW w:w="1259" w:type="dxa"/>
            <w:tcBorders>
              <w:top w:val="single" w:sz="4" w:space="0" w:color="auto"/>
              <w:bottom w:val="single" w:sz="4" w:space="0" w:color="auto"/>
            </w:tcBorders>
          </w:tcPr>
          <w:p w:rsidR="001B0D6E" w:rsidRDefault="001B0D6E" w:rsidP="001B0D6E">
            <w:pPr>
              <w:spacing w:before="120"/>
              <w:jc w:val="center"/>
              <w:rPr>
                <w:rtl/>
              </w:rPr>
            </w:pPr>
            <w:r>
              <w:rPr>
                <w:rFonts w:hint="cs"/>
                <w:rtl/>
              </w:rPr>
              <w:t>רבעון</w:t>
            </w:r>
          </w:p>
        </w:tc>
        <w:tc>
          <w:tcPr>
            <w:tcW w:w="1701" w:type="dxa"/>
            <w:tcBorders>
              <w:top w:val="single" w:sz="4" w:space="0" w:color="auto"/>
              <w:bottom w:val="single" w:sz="4" w:space="0" w:color="auto"/>
            </w:tcBorders>
          </w:tcPr>
          <w:p w:rsidR="001B0D6E" w:rsidRDefault="001B0D6E" w:rsidP="001B0D6E">
            <w:pPr>
              <w:spacing w:before="120"/>
              <w:jc w:val="center"/>
              <w:rPr>
                <w:rtl/>
              </w:rPr>
            </w:pPr>
            <w:r>
              <w:rPr>
                <w:rFonts w:hint="cs"/>
                <w:rtl/>
              </w:rPr>
              <w:t>100%</w:t>
            </w:r>
          </w:p>
        </w:tc>
        <w:tc>
          <w:tcPr>
            <w:tcW w:w="2835" w:type="dxa"/>
            <w:tcBorders>
              <w:top w:val="single" w:sz="4" w:space="0" w:color="auto"/>
              <w:bottom w:val="single" w:sz="4" w:space="0" w:color="auto"/>
            </w:tcBorders>
          </w:tcPr>
          <w:p w:rsidR="001B0D6E" w:rsidRDefault="001B0D6E" w:rsidP="001B0D6E">
            <w:pPr>
              <w:spacing w:before="120"/>
              <w:rPr>
                <w:rtl/>
              </w:rPr>
            </w:pPr>
            <w:r>
              <w:rPr>
                <w:rFonts w:hint="cs"/>
                <w:color w:val="000000"/>
                <w:rtl/>
              </w:rPr>
              <w:t xml:space="preserve">על כל סטייה של 1% בערך המדד </w:t>
            </w:r>
            <w:r>
              <w:rPr>
                <w:rFonts w:hint="cs"/>
                <w:b/>
                <w:bCs/>
                <w:rtl/>
              </w:rPr>
              <w:t>(</w:t>
            </w:r>
            <w:r w:rsidRPr="00C4110D">
              <w:t>C</w:t>
            </w:r>
            <w:r w:rsidRPr="00C4110D">
              <w:rPr>
                <w:vertAlign w:val="subscript"/>
              </w:rPr>
              <w:t>i</w:t>
            </w:r>
            <w:r w:rsidRPr="00C4110D">
              <w:rPr>
                <w:rFonts w:hint="cs"/>
                <w:rtl/>
              </w:rPr>
              <w:t>)</w:t>
            </w:r>
            <w:r>
              <w:rPr>
                <w:rFonts w:hint="cs"/>
                <w:b/>
                <w:bCs/>
                <w:rtl/>
              </w:rPr>
              <w:t xml:space="preserve"> </w:t>
            </w:r>
            <w:r>
              <w:rPr>
                <w:rFonts w:hint="cs"/>
                <w:color w:val="000000"/>
                <w:rtl/>
              </w:rPr>
              <w:t>מתחת</w:t>
            </w:r>
            <w:r w:rsidRPr="00613A2E">
              <w:rPr>
                <w:rFonts w:hint="cs"/>
                <w:color w:val="000000"/>
                <w:rtl/>
              </w:rPr>
              <w:t xml:space="preserve"> </w:t>
            </w:r>
            <w:r>
              <w:rPr>
                <w:rFonts w:hint="cs"/>
                <w:color w:val="000000"/>
                <w:rtl/>
              </w:rPr>
              <w:t>ל</w:t>
            </w:r>
            <w:r w:rsidRPr="00613A2E">
              <w:rPr>
                <w:rFonts w:hint="cs"/>
                <w:color w:val="000000"/>
                <w:rtl/>
              </w:rPr>
              <w:t>ערך הנדרש</w:t>
            </w:r>
            <w:r>
              <w:rPr>
                <w:rFonts w:hint="cs"/>
                <w:b/>
                <w:bCs/>
                <w:rtl/>
              </w:rPr>
              <w:t xml:space="preserve"> </w:t>
            </w:r>
            <w:r>
              <w:rPr>
                <w:rFonts w:hint="cs"/>
                <w:color w:val="000000"/>
                <w:rtl/>
              </w:rPr>
              <w:t>ישלם הספק קנס בסך 1000 ₪</w:t>
            </w:r>
          </w:p>
        </w:tc>
      </w:tr>
      <w:tr w:rsidR="001B0D6E" w:rsidTr="005261BE">
        <w:trPr>
          <w:cantSplit/>
        </w:trPr>
        <w:tc>
          <w:tcPr>
            <w:tcW w:w="567" w:type="dxa"/>
            <w:tcBorders>
              <w:top w:val="single" w:sz="4" w:space="0" w:color="auto"/>
              <w:bottom w:val="double" w:sz="4" w:space="0" w:color="auto"/>
            </w:tcBorders>
          </w:tcPr>
          <w:p w:rsidR="001B0D6E" w:rsidRPr="0040704F" w:rsidRDefault="001B0D6E" w:rsidP="007D56CA">
            <w:pPr>
              <w:spacing w:before="120"/>
              <w:jc w:val="center"/>
            </w:pPr>
            <w:r w:rsidRPr="0040704F">
              <w:t>Z</w:t>
            </w:r>
            <w:r w:rsidR="00362410">
              <w:rPr>
                <w:vertAlign w:val="subscript"/>
              </w:rPr>
              <w:t>1</w:t>
            </w:r>
            <w:r>
              <w:rPr>
                <w:vertAlign w:val="subscript"/>
              </w:rPr>
              <w:t>,2</w:t>
            </w:r>
          </w:p>
        </w:tc>
        <w:tc>
          <w:tcPr>
            <w:tcW w:w="3061" w:type="dxa"/>
            <w:tcBorders>
              <w:top w:val="single" w:sz="4" w:space="0" w:color="auto"/>
              <w:bottom w:val="double" w:sz="4" w:space="0" w:color="auto"/>
            </w:tcBorders>
          </w:tcPr>
          <w:p w:rsidR="001B0D6E" w:rsidRPr="0040704F" w:rsidRDefault="001B0D6E" w:rsidP="007D56CA">
            <w:pPr>
              <w:spacing w:before="120"/>
            </w:pPr>
            <w:r w:rsidRPr="0040704F">
              <w:rPr>
                <w:rtl/>
              </w:rPr>
              <w:t xml:space="preserve">אחוז </w:t>
            </w:r>
            <w:r>
              <w:rPr>
                <w:rFonts w:hint="cs"/>
                <w:rtl/>
              </w:rPr>
              <w:t>תקריות</w:t>
            </w:r>
            <w:r w:rsidRPr="0040704F">
              <w:rPr>
                <w:rtl/>
              </w:rPr>
              <w:t xml:space="preserve"> </w:t>
            </w:r>
            <w:r>
              <w:rPr>
                <w:rFonts w:hint="cs"/>
                <w:rtl/>
              </w:rPr>
              <w:t xml:space="preserve">/ בעיות </w:t>
            </w:r>
            <w:r w:rsidRPr="0040704F">
              <w:rPr>
                <w:rtl/>
              </w:rPr>
              <w:t>חוזרות</w:t>
            </w:r>
            <w:r w:rsidR="007D56CA">
              <w:rPr>
                <w:rFonts w:hint="cs"/>
                <w:rtl/>
              </w:rPr>
              <w:t xml:space="preserve"> </w:t>
            </w:r>
            <w:r w:rsidR="007D56CA" w:rsidRPr="007D56CA">
              <w:rPr>
                <w:rFonts w:hint="cs"/>
                <w:vertAlign w:val="superscript"/>
                <w:rtl/>
              </w:rPr>
              <w:t>(*)</w:t>
            </w:r>
          </w:p>
        </w:tc>
        <w:tc>
          <w:tcPr>
            <w:tcW w:w="1259" w:type="dxa"/>
            <w:tcBorders>
              <w:top w:val="single" w:sz="4" w:space="0" w:color="auto"/>
              <w:bottom w:val="double" w:sz="4" w:space="0" w:color="auto"/>
            </w:tcBorders>
          </w:tcPr>
          <w:p w:rsidR="001B0D6E" w:rsidRDefault="001B0D6E" w:rsidP="001B0D6E">
            <w:pPr>
              <w:spacing w:before="120"/>
              <w:jc w:val="center"/>
              <w:rPr>
                <w:rtl/>
              </w:rPr>
            </w:pPr>
            <w:r>
              <w:rPr>
                <w:rFonts w:hint="cs"/>
                <w:rtl/>
              </w:rPr>
              <w:t>רבעון</w:t>
            </w:r>
          </w:p>
        </w:tc>
        <w:tc>
          <w:tcPr>
            <w:tcW w:w="1701" w:type="dxa"/>
            <w:tcBorders>
              <w:top w:val="single" w:sz="4" w:space="0" w:color="auto"/>
              <w:bottom w:val="double" w:sz="4" w:space="0" w:color="auto"/>
            </w:tcBorders>
          </w:tcPr>
          <w:p w:rsidR="001B0D6E" w:rsidRDefault="001B0D6E" w:rsidP="001B0D6E">
            <w:pPr>
              <w:spacing w:before="120"/>
              <w:jc w:val="center"/>
              <w:rPr>
                <w:rtl/>
              </w:rPr>
            </w:pPr>
            <w:r>
              <w:rPr>
                <w:rFonts w:hint="cs"/>
                <w:rtl/>
              </w:rPr>
              <w:t>5%</w:t>
            </w:r>
          </w:p>
        </w:tc>
        <w:tc>
          <w:tcPr>
            <w:tcW w:w="2835" w:type="dxa"/>
            <w:tcBorders>
              <w:top w:val="single" w:sz="4" w:space="0" w:color="auto"/>
              <w:bottom w:val="double" w:sz="4" w:space="0" w:color="auto"/>
            </w:tcBorders>
          </w:tcPr>
          <w:p w:rsidR="001B0D6E" w:rsidRDefault="001B0D6E" w:rsidP="001B0D6E">
            <w:pPr>
              <w:spacing w:before="120"/>
              <w:rPr>
                <w:rtl/>
              </w:rPr>
            </w:pPr>
            <w:r>
              <w:rPr>
                <w:rFonts w:hint="cs"/>
                <w:color w:val="000000"/>
                <w:rtl/>
              </w:rPr>
              <w:t xml:space="preserve">על כל סטייה של 1% בערך המדד </w:t>
            </w:r>
            <w:r>
              <w:rPr>
                <w:rFonts w:hint="cs"/>
                <w:b/>
                <w:bCs/>
                <w:rtl/>
              </w:rPr>
              <w:t>(</w:t>
            </w:r>
            <w:r w:rsidRPr="00C4110D">
              <w:t>C</w:t>
            </w:r>
            <w:r w:rsidRPr="00C4110D">
              <w:rPr>
                <w:vertAlign w:val="subscript"/>
              </w:rPr>
              <w:t>i</w:t>
            </w:r>
            <w:r w:rsidRPr="00613A2E">
              <w:rPr>
                <w:rFonts w:hint="cs"/>
                <w:color w:val="000000"/>
                <w:rtl/>
              </w:rPr>
              <w:t>) מעל הערך הנדרש</w:t>
            </w:r>
            <w:r>
              <w:rPr>
                <w:rFonts w:hint="cs"/>
                <w:b/>
                <w:bCs/>
                <w:rtl/>
              </w:rPr>
              <w:t xml:space="preserve"> </w:t>
            </w:r>
            <w:r>
              <w:rPr>
                <w:rFonts w:hint="cs"/>
                <w:color w:val="000000"/>
                <w:rtl/>
              </w:rPr>
              <w:t>ישלם הספק קנס בסך 1000 ₪</w:t>
            </w:r>
          </w:p>
        </w:tc>
      </w:tr>
    </w:tbl>
    <w:p w:rsidR="003B3557" w:rsidRDefault="003B3557" w:rsidP="003B3557">
      <w:pPr>
        <w:spacing w:line="360" w:lineRule="auto"/>
        <w:ind w:left="720"/>
        <w:rPr>
          <w:rtl/>
        </w:rPr>
      </w:pPr>
    </w:p>
    <w:p w:rsidR="007D56CA" w:rsidRDefault="007D56CA" w:rsidP="007D56CA">
      <w:pPr>
        <w:spacing w:line="360" w:lineRule="auto"/>
        <w:ind w:left="720"/>
        <w:rPr>
          <w:rtl/>
        </w:rPr>
      </w:pPr>
      <w:r>
        <w:rPr>
          <w:rFonts w:hint="cs"/>
          <w:rtl/>
        </w:rPr>
        <w:t>(*)</w:t>
      </w:r>
      <w:r>
        <w:rPr>
          <w:rtl/>
        </w:rPr>
        <w:tab/>
      </w:r>
      <w:r>
        <w:rPr>
          <w:rFonts w:hint="cs"/>
          <w:rtl/>
        </w:rPr>
        <w:t>המדד מתייחס לכל הקריאות, : לקריאות שטופלו ע"י טכנאי מוקד וקריאות שטופלו ע"י טכנאי שטח באתר הלקוח.</w:t>
      </w:r>
    </w:p>
    <w:p w:rsidR="007D56CA" w:rsidRPr="00EE7FA4" w:rsidRDefault="007D56CA" w:rsidP="003B3557">
      <w:pPr>
        <w:spacing w:line="360" w:lineRule="auto"/>
        <w:ind w:left="720"/>
        <w:rPr>
          <w:rtl/>
        </w:rPr>
      </w:pPr>
    </w:p>
    <w:p w:rsidR="00EE7FA4" w:rsidRDefault="00EE7FA4" w:rsidP="00366D82">
      <w:pPr>
        <w:pStyle w:val="OutlineList0"/>
        <w:numPr>
          <w:ilvl w:val="1"/>
          <w:numId w:val="126"/>
        </w:numPr>
        <w:spacing w:after="120" w:line="360" w:lineRule="auto"/>
        <w:ind w:left="720" w:hanging="720"/>
        <w:rPr>
          <w:b/>
          <w:bCs/>
          <w:sz w:val="28"/>
          <w:szCs w:val="28"/>
        </w:rPr>
      </w:pPr>
      <w:bookmarkStart w:id="849" w:name="SLA15"/>
      <w:r w:rsidRPr="00EE7FA4">
        <w:rPr>
          <w:b/>
          <w:bCs/>
          <w:sz w:val="28"/>
          <w:szCs w:val="28"/>
          <w:rtl/>
        </w:rPr>
        <w:t>רמת שירות נדרשת – התאוששות מתקלות</w:t>
      </w:r>
    </w:p>
    <w:bookmarkEnd w:id="849"/>
    <w:p w:rsidR="00EE7FA4" w:rsidRDefault="00EE7FA4" w:rsidP="004E72F0">
      <w:pPr>
        <w:spacing w:line="360" w:lineRule="auto"/>
        <w:ind w:left="720"/>
        <w:rPr>
          <w:rtl/>
        </w:rPr>
      </w:pPr>
      <w:r w:rsidRPr="00EE7FA4">
        <w:rPr>
          <w:rtl/>
        </w:rPr>
        <w:t>הטבלה שלהלן מפרטת את זמן ההתאוששות המרבי המותר בשעות מתקרית (</w:t>
      </w:r>
      <w:r w:rsidRPr="00EE7FA4">
        <w:t>Incidents</w:t>
      </w:r>
      <w:r w:rsidRPr="00EE7FA4">
        <w:rPr>
          <w:rtl/>
        </w:rPr>
        <w:t>)</w:t>
      </w:r>
      <w:r w:rsidR="006F20BD">
        <w:rPr>
          <w:rFonts w:hint="cs"/>
          <w:rtl/>
        </w:rPr>
        <w:t xml:space="preserve"> / תקל</w:t>
      </w:r>
      <w:r w:rsidR="004E72F0">
        <w:rPr>
          <w:rFonts w:hint="cs"/>
          <w:rtl/>
        </w:rPr>
        <w:t>ה</w:t>
      </w:r>
      <w:r w:rsidR="006F20BD">
        <w:rPr>
          <w:rFonts w:hint="cs"/>
          <w:rtl/>
        </w:rPr>
        <w:t xml:space="preserve"> :</w:t>
      </w:r>
    </w:p>
    <w:tbl>
      <w:tblPr>
        <w:tblStyle w:val="aff"/>
        <w:bidiVisual/>
        <w:tblW w:w="9423" w:type="dxa"/>
        <w:tblInd w:w="787" w:type="dxa"/>
        <w:tblBorders>
          <w:top w:val="double" w:sz="4" w:space="0" w:color="auto"/>
          <w:left w:val="double" w:sz="4" w:space="0" w:color="auto"/>
          <w:bottom w:val="double" w:sz="4" w:space="0" w:color="auto"/>
          <w:right w:val="double" w:sz="4" w:space="0" w:color="auto"/>
        </w:tblBorders>
        <w:tblLayout w:type="fixed"/>
        <w:tblLook w:val="04A0" w:firstRow="1" w:lastRow="0" w:firstColumn="1" w:lastColumn="0" w:noHBand="0" w:noVBand="1"/>
      </w:tblPr>
      <w:tblGrid>
        <w:gridCol w:w="567"/>
        <w:gridCol w:w="3061"/>
        <w:gridCol w:w="1259"/>
        <w:gridCol w:w="1701"/>
        <w:gridCol w:w="2835"/>
      </w:tblGrid>
      <w:tr w:rsidR="005261BE" w:rsidRPr="00DB6F83" w:rsidTr="005261BE">
        <w:trPr>
          <w:cantSplit/>
          <w:tblHeader/>
        </w:trPr>
        <w:tc>
          <w:tcPr>
            <w:tcW w:w="567" w:type="dxa"/>
            <w:tcBorders>
              <w:top w:val="double" w:sz="4" w:space="0" w:color="auto"/>
              <w:bottom w:val="double" w:sz="4" w:space="0" w:color="auto"/>
            </w:tcBorders>
            <w:shd w:val="clear" w:color="auto" w:fill="BFBFBF" w:themeFill="background1" w:themeFillShade="BF"/>
            <w:vAlign w:val="center"/>
          </w:tcPr>
          <w:p w:rsidR="005261BE" w:rsidRPr="00DB6F83" w:rsidRDefault="005261BE" w:rsidP="00871553">
            <w:pPr>
              <w:spacing w:before="120"/>
              <w:jc w:val="center"/>
              <w:rPr>
                <w:b/>
                <w:bCs/>
                <w:rtl/>
              </w:rPr>
            </w:pPr>
            <w:r w:rsidRPr="00DB6F83">
              <w:rPr>
                <w:rFonts w:hint="cs"/>
                <w:b/>
                <w:bCs/>
                <w:rtl/>
              </w:rPr>
              <w:t>#</w:t>
            </w:r>
          </w:p>
        </w:tc>
        <w:tc>
          <w:tcPr>
            <w:tcW w:w="3061" w:type="dxa"/>
            <w:tcBorders>
              <w:top w:val="double" w:sz="4" w:space="0" w:color="auto"/>
              <w:bottom w:val="double" w:sz="4" w:space="0" w:color="auto"/>
            </w:tcBorders>
            <w:shd w:val="clear" w:color="auto" w:fill="BFBFBF" w:themeFill="background1" w:themeFillShade="BF"/>
            <w:vAlign w:val="center"/>
          </w:tcPr>
          <w:p w:rsidR="005261BE" w:rsidRPr="00DB6F83" w:rsidRDefault="005261BE" w:rsidP="00871553">
            <w:pPr>
              <w:spacing w:before="120"/>
              <w:jc w:val="center"/>
              <w:rPr>
                <w:b/>
                <w:bCs/>
                <w:rtl/>
              </w:rPr>
            </w:pPr>
            <w:r w:rsidRPr="00DB6F83">
              <w:rPr>
                <w:rFonts w:hint="cs"/>
                <w:b/>
                <w:bCs/>
                <w:rtl/>
              </w:rPr>
              <w:t>מדד</w:t>
            </w:r>
          </w:p>
        </w:tc>
        <w:tc>
          <w:tcPr>
            <w:tcW w:w="1259" w:type="dxa"/>
            <w:tcBorders>
              <w:top w:val="double" w:sz="4" w:space="0" w:color="auto"/>
              <w:bottom w:val="double" w:sz="4" w:space="0" w:color="auto"/>
            </w:tcBorders>
            <w:shd w:val="clear" w:color="auto" w:fill="BFBFBF" w:themeFill="background1" w:themeFillShade="BF"/>
            <w:vAlign w:val="center"/>
          </w:tcPr>
          <w:p w:rsidR="005261BE" w:rsidRPr="00DB6F83" w:rsidRDefault="005261BE" w:rsidP="00871553">
            <w:pPr>
              <w:spacing w:before="120"/>
              <w:jc w:val="center"/>
              <w:rPr>
                <w:b/>
                <w:bCs/>
                <w:rtl/>
              </w:rPr>
            </w:pPr>
            <w:r>
              <w:rPr>
                <w:rFonts w:hint="cs"/>
                <w:b/>
                <w:bCs/>
                <w:rtl/>
              </w:rPr>
              <w:t>תקופת מדידה</w:t>
            </w:r>
          </w:p>
        </w:tc>
        <w:tc>
          <w:tcPr>
            <w:tcW w:w="1701" w:type="dxa"/>
            <w:tcBorders>
              <w:top w:val="double" w:sz="4" w:space="0" w:color="auto"/>
              <w:bottom w:val="double" w:sz="4" w:space="0" w:color="auto"/>
            </w:tcBorders>
            <w:shd w:val="clear" w:color="auto" w:fill="BFBFBF" w:themeFill="background1" w:themeFillShade="BF"/>
            <w:vAlign w:val="center"/>
          </w:tcPr>
          <w:p w:rsidR="005261BE" w:rsidRDefault="005261BE" w:rsidP="00871553">
            <w:pPr>
              <w:spacing w:before="120"/>
              <w:jc w:val="center"/>
              <w:rPr>
                <w:b/>
                <w:bCs/>
                <w:rtl/>
              </w:rPr>
            </w:pPr>
            <w:r>
              <w:rPr>
                <w:rFonts w:hint="cs"/>
                <w:b/>
                <w:bCs/>
                <w:rtl/>
              </w:rPr>
              <w:t>ערך נדרש</w:t>
            </w:r>
          </w:p>
          <w:p w:rsidR="005261BE" w:rsidRPr="00DB6F83" w:rsidRDefault="005261BE" w:rsidP="00871553">
            <w:pPr>
              <w:spacing w:before="120"/>
              <w:jc w:val="center"/>
              <w:rPr>
                <w:b/>
                <w:bCs/>
                <w:rtl/>
              </w:rPr>
            </w:pPr>
            <w:r>
              <w:rPr>
                <w:rFonts w:hint="cs"/>
                <w:b/>
                <w:bCs/>
                <w:rtl/>
              </w:rPr>
              <w:t>(</w:t>
            </w:r>
            <w:r>
              <w:rPr>
                <w:b/>
                <w:bCs/>
              </w:rPr>
              <w:t>C</w:t>
            </w:r>
            <w:r w:rsidRPr="00FA484F">
              <w:rPr>
                <w:b/>
                <w:bCs/>
                <w:vertAlign w:val="subscript"/>
              </w:rPr>
              <w:t>i</w:t>
            </w:r>
            <w:r>
              <w:rPr>
                <w:rFonts w:hint="cs"/>
                <w:b/>
                <w:bCs/>
                <w:rtl/>
              </w:rPr>
              <w:t>)</w:t>
            </w:r>
          </w:p>
        </w:tc>
        <w:tc>
          <w:tcPr>
            <w:tcW w:w="2835" w:type="dxa"/>
            <w:tcBorders>
              <w:top w:val="double" w:sz="4" w:space="0" w:color="auto"/>
              <w:bottom w:val="double" w:sz="4" w:space="0" w:color="auto"/>
            </w:tcBorders>
            <w:shd w:val="clear" w:color="auto" w:fill="BFBFBF" w:themeFill="background1" w:themeFillShade="BF"/>
            <w:vAlign w:val="center"/>
          </w:tcPr>
          <w:p w:rsidR="005261BE" w:rsidRPr="00DB6F83" w:rsidRDefault="005261BE" w:rsidP="00871553">
            <w:pPr>
              <w:spacing w:before="120"/>
              <w:jc w:val="center"/>
              <w:rPr>
                <w:b/>
                <w:bCs/>
                <w:rtl/>
              </w:rPr>
            </w:pPr>
            <w:r>
              <w:rPr>
                <w:rFonts w:hint="cs"/>
                <w:b/>
                <w:bCs/>
                <w:rtl/>
              </w:rPr>
              <w:t>חישוב קנס</w:t>
            </w:r>
          </w:p>
        </w:tc>
      </w:tr>
      <w:tr w:rsidR="005261BE" w:rsidTr="005261BE">
        <w:trPr>
          <w:cantSplit/>
        </w:trPr>
        <w:tc>
          <w:tcPr>
            <w:tcW w:w="567" w:type="dxa"/>
            <w:tcBorders>
              <w:top w:val="double" w:sz="4" w:space="0" w:color="auto"/>
              <w:bottom w:val="single" w:sz="4" w:space="0" w:color="auto"/>
            </w:tcBorders>
          </w:tcPr>
          <w:p w:rsidR="005261BE" w:rsidRPr="0040704F" w:rsidRDefault="00362410" w:rsidP="007D56CA">
            <w:pPr>
              <w:spacing w:before="120"/>
              <w:jc w:val="center"/>
            </w:pPr>
            <w:r w:rsidRPr="0040704F">
              <w:t>Z</w:t>
            </w:r>
            <w:r>
              <w:rPr>
                <w:vertAlign w:val="subscript"/>
              </w:rPr>
              <w:t>2</w:t>
            </w:r>
            <w:r w:rsidR="005261BE">
              <w:rPr>
                <w:vertAlign w:val="subscript"/>
              </w:rPr>
              <w:t>,1</w:t>
            </w:r>
          </w:p>
        </w:tc>
        <w:tc>
          <w:tcPr>
            <w:tcW w:w="3061" w:type="dxa"/>
            <w:tcBorders>
              <w:top w:val="double" w:sz="4" w:space="0" w:color="auto"/>
              <w:bottom w:val="single" w:sz="4" w:space="0" w:color="auto"/>
            </w:tcBorders>
          </w:tcPr>
          <w:p w:rsidR="005261BE" w:rsidRDefault="005261BE" w:rsidP="00871553">
            <w:pPr>
              <w:spacing w:before="120"/>
            </w:pPr>
            <w:r>
              <w:rPr>
                <w:rFonts w:hint="cs"/>
                <w:rtl/>
              </w:rPr>
              <w:t>זמן מרבי להגעת טכנאי לאתר הלקוח</w:t>
            </w:r>
            <w:r w:rsidR="00BB27DC">
              <w:rPr>
                <w:rFonts w:hint="cs"/>
                <w:rtl/>
              </w:rPr>
              <w:t xml:space="preserve"> עבור שרתי </w:t>
            </w:r>
            <w:r w:rsidR="00BB27DC">
              <w:t>Blade</w:t>
            </w:r>
          </w:p>
        </w:tc>
        <w:tc>
          <w:tcPr>
            <w:tcW w:w="1259" w:type="dxa"/>
            <w:tcBorders>
              <w:top w:val="double" w:sz="4" w:space="0" w:color="auto"/>
              <w:bottom w:val="single" w:sz="4" w:space="0" w:color="auto"/>
            </w:tcBorders>
          </w:tcPr>
          <w:p w:rsidR="005261BE" w:rsidRDefault="008127FD" w:rsidP="00871553">
            <w:pPr>
              <w:spacing w:before="120"/>
              <w:jc w:val="center"/>
              <w:rPr>
                <w:rtl/>
              </w:rPr>
            </w:pPr>
            <w:r>
              <w:rPr>
                <w:rFonts w:hint="cs"/>
                <w:rtl/>
              </w:rPr>
              <w:t>רבעון</w:t>
            </w:r>
          </w:p>
        </w:tc>
        <w:tc>
          <w:tcPr>
            <w:tcW w:w="1701" w:type="dxa"/>
            <w:tcBorders>
              <w:top w:val="double" w:sz="4" w:space="0" w:color="auto"/>
              <w:bottom w:val="single" w:sz="4" w:space="0" w:color="auto"/>
            </w:tcBorders>
          </w:tcPr>
          <w:p w:rsidR="005261BE" w:rsidRDefault="005261BE" w:rsidP="00871553">
            <w:pPr>
              <w:spacing w:before="120"/>
              <w:jc w:val="center"/>
              <w:rPr>
                <w:rtl/>
              </w:rPr>
            </w:pPr>
            <w:r>
              <w:rPr>
                <w:rFonts w:hint="cs"/>
                <w:rtl/>
              </w:rPr>
              <w:t>4 שעות</w:t>
            </w:r>
          </w:p>
        </w:tc>
        <w:tc>
          <w:tcPr>
            <w:tcW w:w="2835" w:type="dxa"/>
            <w:tcBorders>
              <w:top w:val="double" w:sz="4" w:space="0" w:color="auto"/>
              <w:bottom w:val="single" w:sz="4" w:space="0" w:color="auto"/>
            </w:tcBorders>
          </w:tcPr>
          <w:p w:rsidR="005261BE" w:rsidRDefault="005261BE" w:rsidP="006F20BD">
            <w:pPr>
              <w:spacing w:before="120"/>
              <w:rPr>
                <w:rtl/>
              </w:rPr>
            </w:pPr>
            <w:r>
              <w:rPr>
                <w:rFonts w:hint="cs"/>
                <w:rtl/>
              </w:rPr>
              <w:t xml:space="preserve">על כל שעת חריגה (במצטבר לכלל הקריאות באותו החודש) </w:t>
            </w:r>
            <w:r>
              <w:rPr>
                <w:rFonts w:hint="cs"/>
                <w:color w:val="000000"/>
                <w:rtl/>
              </w:rPr>
              <w:t>ישלם הספק קנס בסך 500 ₪</w:t>
            </w:r>
          </w:p>
        </w:tc>
      </w:tr>
      <w:tr w:rsidR="00BB27DC" w:rsidTr="005261BE">
        <w:trPr>
          <w:cantSplit/>
        </w:trPr>
        <w:tc>
          <w:tcPr>
            <w:tcW w:w="567" w:type="dxa"/>
            <w:tcBorders>
              <w:top w:val="single" w:sz="4" w:space="0" w:color="auto"/>
              <w:bottom w:val="single" w:sz="4" w:space="0" w:color="auto"/>
            </w:tcBorders>
          </w:tcPr>
          <w:p w:rsidR="00BB27DC" w:rsidRPr="0040704F" w:rsidRDefault="00362410" w:rsidP="007D56CA">
            <w:pPr>
              <w:spacing w:before="120"/>
              <w:jc w:val="center"/>
            </w:pPr>
            <w:r w:rsidRPr="0040704F">
              <w:t>Z</w:t>
            </w:r>
            <w:r>
              <w:rPr>
                <w:vertAlign w:val="subscript"/>
              </w:rPr>
              <w:t>2</w:t>
            </w:r>
            <w:r w:rsidR="00BB27DC">
              <w:rPr>
                <w:vertAlign w:val="subscript"/>
              </w:rPr>
              <w:t>,2</w:t>
            </w:r>
          </w:p>
        </w:tc>
        <w:tc>
          <w:tcPr>
            <w:tcW w:w="3061" w:type="dxa"/>
            <w:tcBorders>
              <w:top w:val="single" w:sz="4" w:space="0" w:color="auto"/>
              <w:bottom w:val="single" w:sz="4" w:space="0" w:color="auto"/>
            </w:tcBorders>
          </w:tcPr>
          <w:p w:rsidR="00BB27DC" w:rsidRPr="00BB27DC" w:rsidRDefault="00BB27DC" w:rsidP="00BB27DC">
            <w:pPr>
              <w:spacing w:before="120"/>
            </w:pPr>
            <w:r>
              <w:rPr>
                <w:rFonts w:hint="cs"/>
                <w:rtl/>
              </w:rPr>
              <w:t xml:space="preserve">זמן מרבי להגעת טכנאי לאתר הלקוח עבור שרתי </w:t>
            </w:r>
            <w:r>
              <w:rPr>
                <w:rFonts w:hint="cs"/>
              </w:rPr>
              <w:t>R</w:t>
            </w:r>
            <w:r>
              <w:t>ack Mount</w:t>
            </w:r>
          </w:p>
        </w:tc>
        <w:tc>
          <w:tcPr>
            <w:tcW w:w="1259" w:type="dxa"/>
            <w:tcBorders>
              <w:top w:val="single" w:sz="4" w:space="0" w:color="auto"/>
              <w:bottom w:val="single" w:sz="4" w:space="0" w:color="auto"/>
            </w:tcBorders>
          </w:tcPr>
          <w:p w:rsidR="00BB27DC" w:rsidRPr="00BB27DC" w:rsidRDefault="00BB27DC" w:rsidP="00BB27DC">
            <w:pPr>
              <w:spacing w:before="120"/>
              <w:jc w:val="center"/>
              <w:rPr>
                <w:rtl/>
              </w:rPr>
            </w:pPr>
            <w:r>
              <w:rPr>
                <w:rFonts w:hint="cs"/>
                <w:rtl/>
              </w:rPr>
              <w:t>רבעון</w:t>
            </w:r>
          </w:p>
        </w:tc>
        <w:tc>
          <w:tcPr>
            <w:tcW w:w="1701" w:type="dxa"/>
            <w:tcBorders>
              <w:top w:val="single" w:sz="4" w:space="0" w:color="auto"/>
              <w:bottom w:val="single" w:sz="4" w:space="0" w:color="auto"/>
            </w:tcBorders>
          </w:tcPr>
          <w:p w:rsidR="00BB27DC" w:rsidRDefault="00537192" w:rsidP="00BB27DC">
            <w:pPr>
              <w:spacing w:before="120"/>
              <w:jc w:val="center"/>
              <w:rPr>
                <w:rtl/>
              </w:rPr>
            </w:pPr>
            <w:r>
              <w:rPr>
                <w:rFonts w:hint="cs"/>
                <w:rtl/>
              </w:rPr>
              <w:t xml:space="preserve">24 שעות </w:t>
            </w:r>
            <w:r w:rsidRPr="002B6FE7">
              <w:rPr>
                <w:vertAlign w:val="superscript"/>
                <w:rtl/>
              </w:rPr>
              <w:t>(1)</w:t>
            </w:r>
          </w:p>
          <w:p w:rsidR="00537192" w:rsidRDefault="00537192" w:rsidP="00BB27DC">
            <w:pPr>
              <w:spacing w:before="120"/>
              <w:jc w:val="center"/>
              <w:rPr>
                <w:rtl/>
              </w:rPr>
            </w:pPr>
            <w:r>
              <w:rPr>
                <w:rFonts w:hint="cs"/>
                <w:rtl/>
              </w:rPr>
              <w:t>(</w:t>
            </w:r>
            <w:r>
              <w:t>NBD – Next Business Day</w:t>
            </w:r>
            <w:r>
              <w:rPr>
                <w:rFonts w:hint="cs"/>
                <w:rtl/>
              </w:rPr>
              <w:t>)</w:t>
            </w:r>
          </w:p>
        </w:tc>
        <w:tc>
          <w:tcPr>
            <w:tcW w:w="2835" w:type="dxa"/>
            <w:tcBorders>
              <w:top w:val="single" w:sz="4" w:space="0" w:color="auto"/>
              <w:bottom w:val="single" w:sz="4" w:space="0" w:color="auto"/>
            </w:tcBorders>
          </w:tcPr>
          <w:p w:rsidR="00BB27DC" w:rsidRDefault="00537192" w:rsidP="00BB27DC">
            <w:pPr>
              <w:spacing w:before="120"/>
              <w:rPr>
                <w:rtl/>
              </w:rPr>
            </w:pPr>
            <w:r>
              <w:rPr>
                <w:rFonts w:hint="cs"/>
                <w:rtl/>
              </w:rPr>
              <w:t xml:space="preserve">על כל שעת חריגה (במצטבר לכלל הקריאות באותו החודש) </w:t>
            </w:r>
            <w:r>
              <w:rPr>
                <w:rFonts w:hint="cs"/>
                <w:color w:val="000000"/>
                <w:rtl/>
              </w:rPr>
              <w:t>ישלם הספק קנס בסך 500 ₪</w:t>
            </w:r>
          </w:p>
        </w:tc>
      </w:tr>
      <w:tr w:rsidR="00BB27DC" w:rsidTr="002B6FE7">
        <w:trPr>
          <w:cantSplit/>
        </w:trPr>
        <w:tc>
          <w:tcPr>
            <w:tcW w:w="567" w:type="dxa"/>
            <w:tcBorders>
              <w:top w:val="single" w:sz="4" w:space="0" w:color="auto"/>
              <w:bottom w:val="single" w:sz="4" w:space="0" w:color="auto"/>
            </w:tcBorders>
          </w:tcPr>
          <w:p w:rsidR="00BB27DC" w:rsidRPr="0040704F" w:rsidRDefault="00362410" w:rsidP="007D56CA">
            <w:pPr>
              <w:spacing w:before="120"/>
              <w:jc w:val="center"/>
            </w:pPr>
            <w:r w:rsidRPr="0040704F">
              <w:t>Z</w:t>
            </w:r>
            <w:r>
              <w:rPr>
                <w:vertAlign w:val="subscript"/>
              </w:rPr>
              <w:t>2</w:t>
            </w:r>
            <w:r w:rsidR="00BB27DC">
              <w:rPr>
                <w:vertAlign w:val="subscript"/>
              </w:rPr>
              <w:t>,3</w:t>
            </w:r>
          </w:p>
        </w:tc>
        <w:tc>
          <w:tcPr>
            <w:tcW w:w="3061" w:type="dxa"/>
            <w:tcBorders>
              <w:top w:val="single" w:sz="4" w:space="0" w:color="auto"/>
              <w:bottom w:val="single" w:sz="4" w:space="0" w:color="auto"/>
            </w:tcBorders>
          </w:tcPr>
          <w:p w:rsidR="00BB27DC" w:rsidRDefault="00BB27DC" w:rsidP="00BB27DC">
            <w:pPr>
              <w:spacing w:before="120"/>
              <w:rPr>
                <w:rtl/>
              </w:rPr>
            </w:pPr>
            <w:r>
              <w:rPr>
                <w:rFonts w:hint="cs"/>
                <w:rtl/>
              </w:rPr>
              <w:t>זמן מרבי להתאוששות מתקלה</w:t>
            </w:r>
            <w:r w:rsidR="00537192">
              <w:rPr>
                <w:rFonts w:hint="cs"/>
                <w:rtl/>
              </w:rPr>
              <w:t xml:space="preserve"> עבור שרתי </w:t>
            </w:r>
            <w:r w:rsidR="00537192">
              <w:t>Blade</w:t>
            </w:r>
          </w:p>
        </w:tc>
        <w:tc>
          <w:tcPr>
            <w:tcW w:w="1259" w:type="dxa"/>
            <w:tcBorders>
              <w:top w:val="single" w:sz="4" w:space="0" w:color="auto"/>
              <w:bottom w:val="single" w:sz="4" w:space="0" w:color="auto"/>
            </w:tcBorders>
          </w:tcPr>
          <w:p w:rsidR="00BB27DC" w:rsidRDefault="00BB27DC" w:rsidP="00BB27DC">
            <w:pPr>
              <w:spacing w:before="120"/>
              <w:jc w:val="center"/>
              <w:rPr>
                <w:rtl/>
              </w:rPr>
            </w:pPr>
            <w:r>
              <w:rPr>
                <w:rFonts w:hint="cs"/>
                <w:rtl/>
              </w:rPr>
              <w:t>רבעון</w:t>
            </w:r>
          </w:p>
        </w:tc>
        <w:tc>
          <w:tcPr>
            <w:tcW w:w="1701" w:type="dxa"/>
            <w:tcBorders>
              <w:top w:val="single" w:sz="4" w:space="0" w:color="auto"/>
              <w:bottom w:val="single" w:sz="4" w:space="0" w:color="auto"/>
            </w:tcBorders>
          </w:tcPr>
          <w:p w:rsidR="00BB27DC" w:rsidRDefault="00537192" w:rsidP="000919AC">
            <w:pPr>
              <w:spacing w:before="120"/>
              <w:jc w:val="center"/>
              <w:rPr>
                <w:rtl/>
              </w:rPr>
            </w:pPr>
            <w:r>
              <w:rPr>
                <w:rFonts w:hint="cs"/>
                <w:rtl/>
              </w:rPr>
              <w:t xml:space="preserve">8 </w:t>
            </w:r>
            <w:r w:rsidR="00BB27DC">
              <w:rPr>
                <w:rFonts w:hint="cs"/>
                <w:rtl/>
              </w:rPr>
              <w:t>שעות</w:t>
            </w:r>
          </w:p>
        </w:tc>
        <w:tc>
          <w:tcPr>
            <w:tcW w:w="2835" w:type="dxa"/>
            <w:tcBorders>
              <w:top w:val="single" w:sz="4" w:space="0" w:color="auto"/>
              <w:bottom w:val="single" w:sz="4" w:space="0" w:color="auto"/>
            </w:tcBorders>
          </w:tcPr>
          <w:p w:rsidR="00BB27DC" w:rsidRDefault="00BB27DC" w:rsidP="00BB27DC">
            <w:pPr>
              <w:spacing w:before="120"/>
              <w:rPr>
                <w:rtl/>
              </w:rPr>
            </w:pPr>
            <w:r>
              <w:rPr>
                <w:rFonts w:hint="cs"/>
                <w:rtl/>
              </w:rPr>
              <w:t xml:space="preserve">על כל שעת חריגה (במצטבר לכלל הקריאות באותו החודש) </w:t>
            </w:r>
            <w:r>
              <w:rPr>
                <w:rFonts w:hint="cs"/>
                <w:color w:val="000000"/>
                <w:rtl/>
              </w:rPr>
              <w:t>ישלם הספק קנס בסך 1000 ₪</w:t>
            </w:r>
          </w:p>
        </w:tc>
      </w:tr>
      <w:tr w:rsidR="00537192" w:rsidTr="002B6FE7">
        <w:trPr>
          <w:cantSplit/>
        </w:trPr>
        <w:tc>
          <w:tcPr>
            <w:tcW w:w="567" w:type="dxa"/>
            <w:tcBorders>
              <w:top w:val="single" w:sz="4" w:space="0" w:color="auto"/>
              <w:bottom w:val="single" w:sz="4" w:space="0" w:color="auto"/>
            </w:tcBorders>
          </w:tcPr>
          <w:p w:rsidR="00537192" w:rsidRPr="0040704F" w:rsidRDefault="00362410" w:rsidP="007D56CA">
            <w:pPr>
              <w:spacing w:before="120"/>
              <w:jc w:val="center"/>
            </w:pPr>
            <w:r w:rsidRPr="0040704F">
              <w:t>Z</w:t>
            </w:r>
            <w:r>
              <w:rPr>
                <w:vertAlign w:val="subscript"/>
              </w:rPr>
              <w:t>2</w:t>
            </w:r>
            <w:r w:rsidR="00537192">
              <w:rPr>
                <w:vertAlign w:val="subscript"/>
              </w:rPr>
              <w:t>,4</w:t>
            </w:r>
          </w:p>
        </w:tc>
        <w:tc>
          <w:tcPr>
            <w:tcW w:w="3061" w:type="dxa"/>
            <w:tcBorders>
              <w:top w:val="single" w:sz="4" w:space="0" w:color="auto"/>
              <w:bottom w:val="single" w:sz="4" w:space="0" w:color="auto"/>
            </w:tcBorders>
          </w:tcPr>
          <w:p w:rsidR="00537192" w:rsidRPr="00537192" w:rsidRDefault="00537192" w:rsidP="004E72F0">
            <w:pPr>
              <w:spacing w:before="120"/>
              <w:rPr>
                <w:rtl/>
              </w:rPr>
            </w:pPr>
            <w:r>
              <w:rPr>
                <w:rFonts w:hint="cs"/>
                <w:rtl/>
              </w:rPr>
              <w:t xml:space="preserve">זמן מרבי להתאוששות מתקלה עבור שרתי </w:t>
            </w:r>
            <w:r>
              <w:rPr>
                <w:rFonts w:hint="cs"/>
              </w:rPr>
              <w:t>R</w:t>
            </w:r>
            <w:r>
              <w:t>ack Mount</w:t>
            </w:r>
          </w:p>
        </w:tc>
        <w:tc>
          <w:tcPr>
            <w:tcW w:w="1259" w:type="dxa"/>
            <w:tcBorders>
              <w:top w:val="single" w:sz="4" w:space="0" w:color="auto"/>
              <w:bottom w:val="single" w:sz="4" w:space="0" w:color="auto"/>
            </w:tcBorders>
          </w:tcPr>
          <w:p w:rsidR="00537192" w:rsidRDefault="00537192" w:rsidP="00871553">
            <w:pPr>
              <w:spacing w:before="120"/>
              <w:jc w:val="center"/>
              <w:rPr>
                <w:rtl/>
              </w:rPr>
            </w:pPr>
            <w:r>
              <w:rPr>
                <w:rFonts w:hint="cs"/>
                <w:rtl/>
              </w:rPr>
              <w:t>רבעון</w:t>
            </w:r>
          </w:p>
        </w:tc>
        <w:tc>
          <w:tcPr>
            <w:tcW w:w="1701" w:type="dxa"/>
            <w:tcBorders>
              <w:top w:val="single" w:sz="4" w:space="0" w:color="auto"/>
              <w:bottom w:val="single" w:sz="4" w:space="0" w:color="auto"/>
            </w:tcBorders>
          </w:tcPr>
          <w:p w:rsidR="00537192" w:rsidRDefault="00537192" w:rsidP="00871553">
            <w:pPr>
              <w:spacing w:before="120"/>
              <w:jc w:val="center"/>
              <w:rPr>
                <w:rtl/>
              </w:rPr>
            </w:pPr>
            <w:r>
              <w:rPr>
                <w:rFonts w:hint="cs"/>
                <w:rtl/>
              </w:rPr>
              <w:t>28 שעות</w:t>
            </w:r>
          </w:p>
        </w:tc>
        <w:tc>
          <w:tcPr>
            <w:tcW w:w="2835" w:type="dxa"/>
            <w:tcBorders>
              <w:top w:val="single" w:sz="4" w:space="0" w:color="auto"/>
              <w:bottom w:val="single" w:sz="4" w:space="0" w:color="auto"/>
            </w:tcBorders>
          </w:tcPr>
          <w:p w:rsidR="00537192" w:rsidRDefault="00537192" w:rsidP="00613A2E">
            <w:pPr>
              <w:spacing w:before="120"/>
              <w:rPr>
                <w:rtl/>
              </w:rPr>
            </w:pPr>
            <w:r>
              <w:rPr>
                <w:rFonts w:hint="cs"/>
                <w:rtl/>
              </w:rPr>
              <w:t xml:space="preserve">על כל שעת חריגה (במצטבר לכלל הקריאות באותו החודש) </w:t>
            </w:r>
            <w:r>
              <w:rPr>
                <w:rFonts w:hint="cs"/>
                <w:color w:val="000000"/>
                <w:rtl/>
              </w:rPr>
              <w:t>ישלם הספק קנס בסך 1000 ₪</w:t>
            </w:r>
          </w:p>
        </w:tc>
      </w:tr>
      <w:tr w:rsidR="005261BE" w:rsidTr="002B6FE7">
        <w:trPr>
          <w:cantSplit/>
        </w:trPr>
        <w:tc>
          <w:tcPr>
            <w:tcW w:w="567" w:type="dxa"/>
            <w:tcBorders>
              <w:top w:val="single" w:sz="4" w:space="0" w:color="auto"/>
              <w:bottom w:val="double" w:sz="4" w:space="0" w:color="auto"/>
            </w:tcBorders>
          </w:tcPr>
          <w:p w:rsidR="005261BE" w:rsidRPr="0040704F" w:rsidRDefault="00362410" w:rsidP="007D56CA">
            <w:pPr>
              <w:spacing w:before="120"/>
              <w:jc w:val="center"/>
            </w:pPr>
            <w:r w:rsidRPr="0040704F">
              <w:t>Z</w:t>
            </w:r>
            <w:r>
              <w:rPr>
                <w:vertAlign w:val="subscript"/>
              </w:rPr>
              <w:t>2</w:t>
            </w:r>
            <w:r w:rsidR="005261BE">
              <w:rPr>
                <w:vertAlign w:val="subscript"/>
              </w:rPr>
              <w:t>,</w:t>
            </w:r>
            <w:r w:rsidR="00537192">
              <w:rPr>
                <w:vertAlign w:val="subscript"/>
              </w:rPr>
              <w:t>5</w:t>
            </w:r>
          </w:p>
        </w:tc>
        <w:tc>
          <w:tcPr>
            <w:tcW w:w="3061" w:type="dxa"/>
            <w:tcBorders>
              <w:top w:val="single" w:sz="4" w:space="0" w:color="auto"/>
              <w:bottom w:val="double" w:sz="4" w:space="0" w:color="auto"/>
            </w:tcBorders>
          </w:tcPr>
          <w:p w:rsidR="005261BE" w:rsidRDefault="005261BE" w:rsidP="004E72F0">
            <w:pPr>
              <w:spacing w:before="120"/>
              <w:rPr>
                <w:rtl/>
              </w:rPr>
            </w:pPr>
            <w:r>
              <w:rPr>
                <w:rFonts w:hint="cs"/>
                <w:rtl/>
              </w:rPr>
              <w:t>זמן מרבי לתיקון תקלה</w:t>
            </w:r>
          </w:p>
        </w:tc>
        <w:tc>
          <w:tcPr>
            <w:tcW w:w="1259" w:type="dxa"/>
            <w:tcBorders>
              <w:top w:val="single" w:sz="4" w:space="0" w:color="auto"/>
              <w:bottom w:val="double" w:sz="4" w:space="0" w:color="auto"/>
            </w:tcBorders>
          </w:tcPr>
          <w:p w:rsidR="005261BE" w:rsidRDefault="008127FD" w:rsidP="00871553">
            <w:pPr>
              <w:spacing w:before="120"/>
              <w:jc w:val="center"/>
              <w:rPr>
                <w:rtl/>
              </w:rPr>
            </w:pPr>
            <w:r>
              <w:rPr>
                <w:rFonts w:hint="cs"/>
                <w:rtl/>
              </w:rPr>
              <w:t>רבעון</w:t>
            </w:r>
          </w:p>
        </w:tc>
        <w:tc>
          <w:tcPr>
            <w:tcW w:w="1701" w:type="dxa"/>
            <w:tcBorders>
              <w:top w:val="single" w:sz="4" w:space="0" w:color="auto"/>
              <w:bottom w:val="double" w:sz="4" w:space="0" w:color="auto"/>
            </w:tcBorders>
          </w:tcPr>
          <w:p w:rsidR="005261BE" w:rsidRDefault="005261BE" w:rsidP="00871553">
            <w:pPr>
              <w:spacing w:before="120"/>
              <w:jc w:val="center"/>
              <w:rPr>
                <w:rtl/>
              </w:rPr>
            </w:pPr>
            <w:r>
              <w:rPr>
                <w:rFonts w:hint="cs"/>
                <w:rtl/>
              </w:rPr>
              <w:t>72 שעות</w:t>
            </w:r>
          </w:p>
        </w:tc>
        <w:tc>
          <w:tcPr>
            <w:tcW w:w="2835" w:type="dxa"/>
            <w:tcBorders>
              <w:top w:val="single" w:sz="4" w:space="0" w:color="auto"/>
              <w:bottom w:val="double" w:sz="4" w:space="0" w:color="auto"/>
            </w:tcBorders>
          </w:tcPr>
          <w:p w:rsidR="005261BE" w:rsidRDefault="005261BE" w:rsidP="00613A2E">
            <w:pPr>
              <w:spacing w:before="120"/>
              <w:rPr>
                <w:rtl/>
              </w:rPr>
            </w:pPr>
            <w:r>
              <w:rPr>
                <w:rFonts w:hint="cs"/>
                <w:rtl/>
              </w:rPr>
              <w:t xml:space="preserve">על כל </w:t>
            </w:r>
            <w:r w:rsidR="00613A2E">
              <w:rPr>
                <w:rFonts w:hint="cs"/>
                <w:rtl/>
              </w:rPr>
              <w:t>12 שעות</w:t>
            </w:r>
            <w:r>
              <w:rPr>
                <w:rFonts w:hint="cs"/>
                <w:rtl/>
              </w:rPr>
              <w:t xml:space="preserve"> חריגה (במצטבר לכלל הקריאות באותו החודש) </w:t>
            </w:r>
            <w:r>
              <w:rPr>
                <w:rFonts w:hint="cs"/>
                <w:color w:val="000000"/>
                <w:rtl/>
              </w:rPr>
              <w:t>ישלם הספק קנס בסך 500 ₪</w:t>
            </w:r>
          </w:p>
        </w:tc>
      </w:tr>
    </w:tbl>
    <w:p w:rsidR="00B31451" w:rsidRDefault="00B31451">
      <w:pPr>
        <w:bidi w:val="0"/>
        <w:spacing w:after="200" w:line="276" w:lineRule="auto"/>
        <w:rPr>
          <w:rtl/>
        </w:rPr>
      </w:pPr>
      <w:r>
        <w:rPr>
          <w:rtl/>
        </w:rPr>
        <w:br w:type="page"/>
      </w:r>
    </w:p>
    <w:p w:rsidR="006F20BD" w:rsidRDefault="006F20BD" w:rsidP="003B3557">
      <w:pPr>
        <w:spacing w:line="360" w:lineRule="auto"/>
        <w:ind w:left="720"/>
        <w:rPr>
          <w:rtl/>
        </w:rPr>
      </w:pPr>
    </w:p>
    <w:p w:rsidR="004E72F0" w:rsidRDefault="004E72F0" w:rsidP="00366D82">
      <w:pPr>
        <w:pStyle w:val="OutlineList0"/>
        <w:numPr>
          <w:ilvl w:val="1"/>
          <w:numId w:val="126"/>
        </w:numPr>
        <w:spacing w:after="120" w:line="360" w:lineRule="auto"/>
        <w:ind w:left="720" w:hanging="720"/>
        <w:rPr>
          <w:b/>
          <w:bCs/>
          <w:sz w:val="28"/>
          <w:szCs w:val="28"/>
        </w:rPr>
      </w:pPr>
      <w:bookmarkStart w:id="850" w:name="SLA16"/>
      <w:r w:rsidRPr="00EE7FA4">
        <w:rPr>
          <w:b/>
          <w:bCs/>
          <w:sz w:val="28"/>
          <w:szCs w:val="28"/>
          <w:rtl/>
        </w:rPr>
        <w:t xml:space="preserve">רמת שירות נדרשת – </w:t>
      </w:r>
      <w:r>
        <w:rPr>
          <w:rFonts w:hint="cs"/>
          <w:b/>
          <w:bCs/>
          <w:sz w:val="28"/>
          <w:szCs w:val="28"/>
          <w:rtl/>
        </w:rPr>
        <w:t>להתקנת שדרוגים</w:t>
      </w:r>
    </w:p>
    <w:bookmarkEnd w:id="850"/>
    <w:p w:rsidR="004E72F0" w:rsidRDefault="004E72F0" w:rsidP="004E72F0">
      <w:pPr>
        <w:spacing w:line="360" w:lineRule="auto"/>
        <w:ind w:left="720"/>
        <w:rPr>
          <w:rtl/>
        </w:rPr>
      </w:pPr>
      <w:r w:rsidRPr="00EE7FA4">
        <w:rPr>
          <w:rtl/>
        </w:rPr>
        <w:t xml:space="preserve">הטבלה שלהלן מפרטת את זמן המרבי המותר בשעות </w:t>
      </w:r>
      <w:r>
        <w:rPr>
          <w:rFonts w:hint="cs"/>
          <w:rtl/>
        </w:rPr>
        <w:t>לביצוע שדרוגים כמפורט בסעיף :</w:t>
      </w:r>
    </w:p>
    <w:tbl>
      <w:tblPr>
        <w:tblStyle w:val="aff"/>
        <w:bidiVisual/>
        <w:tblW w:w="9423" w:type="dxa"/>
        <w:tblInd w:w="787" w:type="dxa"/>
        <w:tblBorders>
          <w:top w:val="double" w:sz="4" w:space="0" w:color="auto"/>
          <w:left w:val="double" w:sz="4" w:space="0" w:color="auto"/>
          <w:bottom w:val="double" w:sz="4" w:space="0" w:color="auto"/>
          <w:right w:val="double" w:sz="4" w:space="0" w:color="auto"/>
        </w:tblBorders>
        <w:tblLayout w:type="fixed"/>
        <w:tblLook w:val="04A0" w:firstRow="1" w:lastRow="0" w:firstColumn="1" w:lastColumn="0" w:noHBand="0" w:noVBand="1"/>
      </w:tblPr>
      <w:tblGrid>
        <w:gridCol w:w="567"/>
        <w:gridCol w:w="3061"/>
        <w:gridCol w:w="1259"/>
        <w:gridCol w:w="1701"/>
        <w:gridCol w:w="2835"/>
      </w:tblGrid>
      <w:tr w:rsidR="00613A2E" w:rsidRPr="00DB6F83" w:rsidTr="00613A2E">
        <w:trPr>
          <w:cantSplit/>
          <w:tblHeader/>
        </w:trPr>
        <w:tc>
          <w:tcPr>
            <w:tcW w:w="567" w:type="dxa"/>
            <w:tcBorders>
              <w:top w:val="double" w:sz="4" w:space="0" w:color="auto"/>
              <w:bottom w:val="double" w:sz="4" w:space="0" w:color="auto"/>
            </w:tcBorders>
            <w:shd w:val="clear" w:color="auto" w:fill="BFBFBF" w:themeFill="background1" w:themeFillShade="BF"/>
            <w:vAlign w:val="center"/>
          </w:tcPr>
          <w:p w:rsidR="00613A2E" w:rsidRPr="00DB6F83" w:rsidRDefault="00613A2E" w:rsidP="00871553">
            <w:pPr>
              <w:spacing w:before="120"/>
              <w:jc w:val="center"/>
              <w:rPr>
                <w:b/>
                <w:bCs/>
                <w:rtl/>
              </w:rPr>
            </w:pPr>
            <w:r w:rsidRPr="00DB6F83">
              <w:rPr>
                <w:rFonts w:hint="cs"/>
                <w:b/>
                <w:bCs/>
                <w:rtl/>
              </w:rPr>
              <w:t>#</w:t>
            </w:r>
          </w:p>
        </w:tc>
        <w:tc>
          <w:tcPr>
            <w:tcW w:w="3061" w:type="dxa"/>
            <w:tcBorders>
              <w:top w:val="double" w:sz="4" w:space="0" w:color="auto"/>
              <w:bottom w:val="double" w:sz="4" w:space="0" w:color="auto"/>
            </w:tcBorders>
            <w:shd w:val="clear" w:color="auto" w:fill="BFBFBF" w:themeFill="background1" w:themeFillShade="BF"/>
            <w:vAlign w:val="center"/>
          </w:tcPr>
          <w:p w:rsidR="00613A2E" w:rsidRPr="00DB6F83" w:rsidRDefault="00613A2E" w:rsidP="00871553">
            <w:pPr>
              <w:spacing w:before="120"/>
              <w:jc w:val="center"/>
              <w:rPr>
                <w:b/>
                <w:bCs/>
                <w:rtl/>
              </w:rPr>
            </w:pPr>
            <w:r w:rsidRPr="00DB6F83">
              <w:rPr>
                <w:rFonts w:hint="cs"/>
                <w:b/>
                <w:bCs/>
                <w:rtl/>
              </w:rPr>
              <w:t>מדד</w:t>
            </w:r>
          </w:p>
        </w:tc>
        <w:tc>
          <w:tcPr>
            <w:tcW w:w="1259" w:type="dxa"/>
            <w:tcBorders>
              <w:top w:val="double" w:sz="4" w:space="0" w:color="auto"/>
              <w:bottom w:val="double" w:sz="4" w:space="0" w:color="auto"/>
            </w:tcBorders>
            <w:shd w:val="clear" w:color="auto" w:fill="BFBFBF" w:themeFill="background1" w:themeFillShade="BF"/>
            <w:vAlign w:val="center"/>
          </w:tcPr>
          <w:p w:rsidR="00613A2E" w:rsidRPr="00DB6F83" w:rsidRDefault="00613A2E" w:rsidP="00871553">
            <w:pPr>
              <w:spacing w:before="120"/>
              <w:jc w:val="center"/>
              <w:rPr>
                <w:b/>
                <w:bCs/>
                <w:rtl/>
              </w:rPr>
            </w:pPr>
            <w:r>
              <w:rPr>
                <w:rFonts w:hint="cs"/>
                <w:b/>
                <w:bCs/>
                <w:rtl/>
              </w:rPr>
              <w:t>תקופת מדידה</w:t>
            </w:r>
          </w:p>
        </w:tc>
        <w:tc>
          <w:tcPr>
            <w:tcW w:w="1701" w:type="dxa"/>
            <w:tcBorders>
              <w:top w:val="double" w:sz="4" w:space="0" w:color="auto"/>
              <w:bottom w:val="double" w:sz="4" w:space="0" w:color="auto"/>
            </w:tcBorders>
            <w:shd w:val="clear" w:color="auto" w:fill="BFBFBF" w:themeFill="background1" w:themeFillShade="BF"/>
            <w:vAlign w:val="center"/>
          </w:tcPr>
          <w:p w:rsidR="00613A2E" w:rsidRDefault="00613A2E" w:rsidP="00871553">
            <w:pPr>
              <w:spacing w:before="120"/>
              <w:jc w:val="center"/>
              <w:rPr>
                <w:b/>
                <w:bCs/>
                <w:rtl/>
              </w:rPr>
            </w:pPr>
            <w:r>
              <w:rPr>
                <w:rFonts w:hint="cs"/>
                <w:b/>
                <w:bCs/>
                <w:rtl/>
              </w:rPr>
              <w:t>ערך נדרש</w:t>
            </w:r>
          </w:p>
          <w:p w:rsidR="00613A2E" w:rsidRPr="00DB6F83" w:rsidRDefault="00613A2E" w:rsidP="00871553">
            <w:pPr>
              <w:spacing w:before="120"/>
              <w:jc w:val="center"/>
              <w:rPr>
                <w:b/>
                <w:bCs/>
                <w:rtl/>
              </w:rPr>
            </w:pPr>
            <w:r>
              <w:rPr>
                <w:rFonts w:hint="cs"/>
                <w:b/>
                <w:bCs/>
                <w:rtl/>
              </w:rPr>
              <w:t>(</w:t>
            </w:r>
            <w:r>
              <w:rPr>
                <w:b/>
                <w:bCs/>
              </w:rPr>
              <w:t>C</w:t>
            </w:r>
            <w:r w:rsidRPr="00FA484F">
              <w:rPr>
                <w:b/>
                <w:bCs/>
                <w:vertAlign w:val="subscript"/>
              </w:rPr>
              <w:t>i</w:t>
            </w:r>
            <w:r>
              <w:rPr>
                <w:rFonts w:hint="cs"/>
                <w:b/>
                <w:bCs/>
                <w:rtl/>
              </w:rPr>
              <w:t>)</w:t>
            </w:r>
          </w:p>
        </w:tc>
        <w:tc>
          <w:tcPr>
            <w:tcW w:w="2835" w:type="dxa"/>
            <w:tcBorders>
              <w:top w:val="double" w:sz="4" w:space="0" w:color="auto"/>
              <w:bottom w:val="double" w:sz="4" w:space="0" w:color="auto"/>
            </w:tcBorders>
            <w:shd w:val="clear" w:color="auto" w:fill="BFBFBF" w:themeFill="background1" w:themeFillShade="BF"/>
            <w:vAlign w:val="center"/>
          </w:tcPr>
          <w:p w:rsidR="00613A2E" w:rsidRPr="00DB6F83" w:rsidRDefault="00613A2E" w:rsidP="00871553">
            <w:pPr>
              <w:spacing w:before="120"/>
              <w:jc w:val="center"/>
              <w:rPr>
                <w:b/>
                <w:bCs/>
                <w:rtl/>
              </w:rPr>
            </w:pPr>
            <w:r>
              <w:rPr>
                <w:rFonts w:hint="cs"/>
                <w:b/>
                <w:bCs/>
                <w:rtl/>
              </w:rPr>
              <w:t>חישוב קנס</w:t>
            </w:r>
          </w:p>
        </w:tc>
      </w:tr>
      <w:tr w:rsidR="00613A2E" w:rsidTr="00613A2E">
        <w:trPr>
          <w:cantSplit/>
        </w:trPr>
        <w:tc>
          <w:tcPr>
            <w:tcW w:w="567" w:type="dxa"/>
            <w:tcBorders>
              <w:top w:val="double" w:sz="4" w:space="0" w:color="auto"/>
              <w:bottom w:val="single" w:sz="4" w:space="0" w:color="auto"/>
            </w:tcBorders>
          </w:tcPr>
          <w:p w:rsidR="00613A2E" w:rsidRPr="0040704F" w:rsidRDefault="00362410" w:rsidP="007D56CA">
            <w:pPr>
              <w:spacing w:before="120"/>
              <w:jc w:val="center"/>
            </w:pPr>
            <w:r w:rsidRPr="0040704F">
              <w:t>Z</w:t>
            </w:r>
            <w:r>
              <w:rPr>
                <w:vertAlign w:val="subscript"/>
              </w:rPr>
              <w:t>3</w:t>
            </w:r>
            <w:r w:rsidR="00613A2E">
              <w:rPr>
                <w:vertAlign w:val="subscript"/>
              </w:rPr>
              <w:t>,1</w:t>
            </w:r>
          </w:p>
        </w:tc>
        <w:tc>
          <w:tcPr>
            <w:tcW w:w="3061" w:type="dxa"/>
            <w:tcBorders>
              <w:top w:val="double" w:sz="4" w:space="0" w:color="auto"/>
              <w:bottom w:val="single" w:sz="4" w:space="0" w:color="auto"/>
            </w:tcBorders>
          </w:tcPr>
          <w:p w:rsidR="00613A2E" w:rsidRDefault="00613A2E" w:rsidP="00871553">
            <w:pPr>
              <w:spacing w:before="120"/>
              <w:rPr>
                <w:rtl/>
              </w:rPr>
            </w:pPr>
            <w:r>
              <w:rPr>
                <w:rFonts w:hint="cs"/>
                <w:rtl/>
              </w:rPr>
              <w:t>זמן מרבי להתקנת שדרוג קריטי ממועד פרסומו ע"י היצרן</w:t>
            </w:r>
          </w:p>
        </w:tc>
        <w:tc>
          <w:tcPr>
            <w:tcW w:w="1259" w:type="dxa"/>
            <w:tcBorders>
              <w:top w:val="double" w:sz="4" w:space="0" w:color="auto"/>
              <w:bottom w:val="single" w:sz="4" w:space="0" w:color="auto"/>
            </w:tcBorders>
          </w:tcPr>
          <w:p w:rsidR="00613A2E" w:rsidRDefault="00884E49" w:rsidP="00871553">
            <w:pPr>
              <w:spacing w:before="120"/>
              <w:jc w:val="center"/>
              <w:rPr>
                <w:rtl/>
              </w:rPr>
            </w:pPr>
            <w:r>
              <w:rPr>
                <w:rFonts w:hint="cs"/>
                <w:rtl/>
              </w:rPr>
              <w:t>רבעון</w:t>
            </w:r>
          </w:p>
        </w:tc>
        <w:tc>
          <w:tcPr>
            <w:tcW w:w="1701" w:type="dxa"/>
            <w:tcBorders>
              <w:top w:val="double" w:sz="4" w:space="0" w:color="auto"/>
              <w:bottom w:val="single" w:sz="4" w:space="0" w:color="auto"/>
            </w:tcBorders>
          </w:tcPr>
          <w:p w:rsidR="00613A2E" w:rsidRDefault="00613A2E" w:rsidP="00871553">
            <w:pPr>
              <w:spacing w:before="120"/>
              <w:jc w:val="center"/>
              <w:rPr>
                <w:rtl/>
              </w:rPr>
            </w:pPr>
            <w:r>
              <w:rPr>
                <w:rFonts w:hint="cs"/>
                <w:rtl/>
              </w:rPr>
              <w:t>5 ימי עבודה</w:t>
            </w:r>
          </w:p>
        </w:tc>
        <w:tc>
          <w:tcPr>
            <w:tcW w:w="2835" w:type="dxa"/>
            <w:tcBorders>
              <w:top w:val="double" w:sz="4" w:space="0" w:color="auto"/>
              <w:bottom w:val="single" w:sz="4" w:space="0" w:color="auto"/>
            </w:tcBorders>
          </w:tcPr>
          <w:p w:rsidR="00613A2E" w:rsidRDefault="00613A2E" w:rsidP="008B51DD">
            <w:pPr>
              <w:spacing w:before="120"/>
              <w:rPr>
                <w:rtl/>
              </w:rPr>
            </w:pPr>
            <w:r>
              <w:rPr>
                <w:rFonts w:hint="cs"/>
                <w:rtl/>
              </w:rPr>
              <w:t xml:space="preserve">על כל </w:t>
            </w:r>
            <w:r w:rsidR="008B51DD">
              <w:rPr>
                <w:rFonts w:hint="cs"/>
                <w:rtl/>
              </w:rPr>
              <w:t xml:space="preserve">יום </w:t>
            </w:r>
            <w:r>
              <w:rPr>
                <w:rFonts w:hint="cs"/>
                <w:rtl/>
              </w:rPr>
              <w:t xml:space="preserve">חריגה (במצטבר לכלל </w:t>
            </w:r>
            <w:r w:rsidR="008B51DD">
              <w:rPr>
                <w:rFonts w:hint="cs"/>
                <w:rtl/>
              </w:rPr>
              <w:t xml:space="preserve">השדרוגים </w:t>
            </w:r>
            <w:r>
              <w:rPr>
                <w:rFonts w:hint="cs"/>
                <w:rtl/>
              </w:rPr>
              <w:t xml:space="preserve">באותו </w:t>
            </w:r>
            <w:r w:rsidR="008B51DD">
              <w:rPr>
                <w:rFonts w:hint="cs"/>
                <w:rtl/>
              </w:rPr>
              <w:t>רבעון</w:t>
            </w:r>
            <w:r>
              <w:rPr>
                <w:rFonts w:hint="cs"/>
                <w:rtl/>
              </w:rPr>
              <w:t xml:space="preserve">) </w:t>
            </w:r>
            <w:r>
              <w:rPr>
                <w:rFonts w:hint="cs"/>
                <w:color w:val="000000"/>
                <w:rtl/>
              </w:rPr>
              <w:t>ישלם הספק קנס בסך 500 ₪</w:t>
            </w:r>
          </w:p>
        </w:tc>
      </w:tr>
      <w:tr w:rsidR="00613A2E" w:rsidTr="00613A2E">
        <w:trPr>
          <w:cantSplit/>
        </w:trPr>
        <w:tc>
          <w:tcPr>
            <w:tcW w:w="567" w:type="dxa"/>
            <w:tcBorders>
              <w:top w:val="single" w:sz="4" w:space="0" w:color="auto"/>
              <w:bottom w:val="double" w:sz="4" w:space="0" w:color="auto"/>
            </w:tcBorders>
          </w:tcPr>
          <w:p w:rsidR="00613A2E" w:rsidRPr="0040704F" w:rsidRDefault="00362410" w:rsidP="007D56CA">
            <w:pPr>
              <w:spacing w:before="120"/>
              <w:jc w:val="center"/>
            </w:pPr>
            <w:r w:rsidRPr="0040704F">
              <w:t>Z</w:t>
            </w:r>
            <w:r>
              <w:rPr>
                <w:vertAlign w:val="subscript"/>
              </w:rPr>
              <w:t>3</w:t>
            </w:r>
            <w:r w:rsidR="00613A2E">
              <w:rPr>
                <w:vertAlign w:val="subscript"/>
              </w:rPr>
              <w:t>,</w:t>
            </w:r>
            <w:r>
              <w:rPr>
                <w:vertAlign w:val="subscript"/>
              </w:rPr>
              <w:t>2</w:t>
            </w:r>
          </w:p>
        </w:tc>
        <w:tc>
          <w:tcPr>
            <w:tcW w:w="3061" w:type="dxa"/>
            <w:tcBorders>
              <w:top w:val="single" w:sz="4" w:space="0" w:color="auto"/>
              <w:bottom w:val="double" w:sz="4" w:space="0" w:color="auto"/>
            </w:tcBorders>
          </w:tcPr>
          <w:p w:rsidR="00613A2E" w:rsidRDefault="00613A2E" w:rsidP="004E72F0">
            <w:pPr>
              <w:spacing w:before="120"/>
              <w:rPr>
                <w:rtl/>
              </w:rPr>
            </w:pPr>
            <w:r>
              <w:rPr>
                <w:rFonts w:hint="cs"/>
                <w:rtl/>
              </w:rPr>
              <w:t>זמן מרבי להתקנת שדרוג יזום / שוטף מיום העבודה הראשון ברבעון</w:t>
            </w:r>
          </w:p>
        </w:tc>
        <w:tc>
          <w:tcPr>
            <w:tcW w:w="1259" w:type="dxa"/>
            <w:tcBorders>
              <w:top w:val="single" w:sz="4" w:space="0" w:color="auto"/>
              <w:bottom w:val="double" w:sz="4" w:space="0" w:color="auto"/>
            </w:tcBorders>
          </w:tcPr>
          <w:p w:rsidR="00613A2E" w:rsidRDefault="00613A2E" w:rsidP="00871553">
            <w:pPr>
              <w:spacing w:before="120"/>
              <w:jc w:val="center"/>
              <w:rPr>
                <w:rtl/>
              </w:rPr>
            </w:pPr>
            <w:r>
              <w:rPr>
                <w:rFonts w:hint="cs"/>
                <w:rtl/>
                <w:lang w:val="en-GB"/>
              </w:rPr>
              <w:t>רבעון</w:t>
            </w:r>
          </w:p>
        </w:tc>
        <w:tc>
          <w:tcPr>
            <w:tcW w:w="1701" w:type="dxa"/>
            <w:tcBorders>
              <w:top w:val="single" w:sz="4" w:space="0" w:color="auto"/>
              <w:bottom w:val="double" w:sz="4" w:space="0" w:color="auto"/>
            </w:tcBorders>
          </w:tcPr>
          <w:p w:rsidR="00613A2E" w:rsidRDefault="00613A2E" w:rsidP="00871553">
            <w:pPr>
              <w:spacing w:before="120"/>
              <w:jc w:val="center"/>
              <w:rPr>
                <w:rtl/>
              </w:rPr>
            </w:pPr>
            <w:r>
              <w:rPr>
                <w:rFonts w:hint="cs"/>
                <w:rtl/>
              </w:rPr>
              <w:t>10 ימי עבודה</w:t>
            </w:r>
          </w:p>
        </w:tc>
        <w:tc>
          <w:tcPr>
            <w:tcW w:w="2835" w:type="dxa"/>
            <w:tcBorders>
              <w:top w:val="single" w:sz="4" w:space="0" w:color="auto"/>
              <w:bottom w:val="double" w:sz="4" w:space="0" w:color="auto"/>
            </w:tcBorders>
          </w:tcPr>
          <w:p w:rsidR="00613A2E" w:rsidRDefault="00613A2E" w:rsidP="008B51DD">
            <w:pPr>
              <w:spacing w:before="120"/>
              <w:rPr>
                <w:rtl/>
              </w:rPr>
            </w:pPr>
            <w:r>
              <w:rPr>
                <w:rFonts w:hint="cs"/>
                <w:rtl/>
              </w:rPr>
              <w:t xml:space="preserve">על כל יום חריגה (במצטבר לכלל </w:t>
            </w:r>
            <w:r w:rsidR="008B51DD">
              <w:rPr>
                <w:rFonts w:hint="cs"/>
                <w:rtl/>
              </w:rPr>
              <w:t xml:space="preserve">השדרוגים </w:t>
            </w:r>
            <w:r>
              <w:rPr>
                <w:rFonts w:hint="cs"/>
                <w:rtl/>
              </w:rPr>
              <w:t xml:space="preserve">באותו </w:t>
            </w:r>
            <w:r w:rsidR="008B51DD">
              <w:rPr>
                <w:rFonts w:hint="cs"/>
                <w:rtl/>
              </w:rPr>
              <w:t>רבעון</w:t>
            </w:r>
            <w:r>
              <w:rPr>
                <w:rFonts w:hint="cs"/>
                <w:rtl/>
              </w:rPr>
              <w:t xml:space="preserve">) </w:t>
            </w:r>
            <w:r>
              <w:rPr>
                <w:rFonts w:hint="cs"/>
                <w:color w:val="000000"/>
                <w:rtl/>
              </w:rPr>
              <w:t xml:space="preserve">ישלם הספק קנס בסך </w:t>
            </w:r>
            <w:r w:rsidR="008B51DD">
              <w:rPr>
                <w:rFonts w:hint="cs"/>
                <w:color w:val="000000"/>
                <w:rtl/>
              </w:rPr>
              <w:t xml:space="preserve">250 </w:t>
            </w:r>
            <w:r>
              <w:rPr>
                <w:rFonts w:hint="cs"/>
                <w:color w:val="000000"/>
                <w:rtl/>
              </w:rPr>
              <w:t>₪</w:t>
            </w:r>
          </w:p>
        </w:tc>
      </w:tr>
    </w:tbl>
    <w:p w:rsidR="006F20BD" w:rsidRDefault="006F20BD" w:rsidP="003B3557">
      <w:pPr>
        <w:spacing w:line="360" w:lineRule="auto"/>
        <w:ind w:left="720"/>
        <w:rPr>
          <w:rtl/>
        </w:rPr>
      </w:pPr>
    </w:p>
    <w:p w:rsidR="005261BE" w:rsidRPr="00B25398" w:rsidRDefault="005261BE" w:rsidP="00EF6C4B">
      <w:pPr>
        <w:pStyle w:val="OutlineList0"/>
        <w:numPr>
          <w:ilvl w:val="0"/>
          <w:numId w:val="126"/>
        </w:numPr>
        <w:spacing w:before="240" w:after="120"/>
        <w:ind w:left="357" w:hanging="357"/>
        <w:rPr>
          <w:b/>
          <w:bCs/>
          <w:sz w:val="32"/>
          <w:szCs w:val="32"/>
          <w:rtl/>
        </w:rPr>
      </w:pPr>
      <w:bookmarkStart w:id="851" w:name="SLA2"/>
      <w:r>
        <w:rPr>
          <w:rFonts w:hint="cs"/>
          <w:b/>
          <w:bCs/>
          <w:sz w:val="32"/>
          <w:szCs w:val="32"/>
          <w:rtl/>
        </w:rPr>
        <w:t xml:space="preserve">חישוב </w:t>
      </w:r>
      <w:r w:rsidR="00613A2E">
        <w:rPr>
          <w:rFonts w:hint="cs"/>
          <w:b/>
          <w:bCs/>
          <w:sz w:val="32"/>
          <w:szCs w:val="32"/>
          <w:rtl/>
        </w:rPr>
        <w:t>קנס</w:t>
      </w:r>
    </w:p>
    <w:bookmarkEnd w:id="851"/>
    <w:p w:rsidR="005261BE" w:rsidRPr="005261BE" w:rsidRDefault="005261BE" w:rsidP="001B0D6E">
      <w:pPr>
        <w:spacing w:line="360" w:lineRule="auto"/>
        <w:ind w:left="357"/>
        <w:rPr>
          <w:rFonts w:cs="David"/>
          <w:rtl/>
        </w:rPr>
      </w:pPr>
      <w:r w:rsidRPr="005261BE">
        <w:rPr>
          <w:rFonts w:cs="David"/>
          <w:rtl/>
        </w:rPr>
        <w:t xml:space="preserve">סעיף זה מגדיר את שיטת החישוב </w:t>
      </w:r>
      <w:r w:rsidR="00613A2E">
        <w:rPr>
          <w:rFonts w:cs="David" w:hint="cs"/>
          <w:rtl/>
        </w:rPr>
        <w:t>הקנס למקרים בהם לא עמד הספק ב</w:t>
      </w:r>
      <w:r w:rsidRPr="005261BE">
        <w:rPr>
          <w:rFonts w:cs="David"/>
          <w:rtl/>
        </w:rPr>
        <w:t xml:space="preserve">רמת השירות </w:t>
      </w:r>
      <w:r w:rsidR="00613A2E">
        <w:rPr>
          <w:rFonts w:cs="David" w:hint="cs"/>
          <w:rtl/>
        </w:rPr>
        <w:t xml:space="preserve">הנדרשת </w:t>
      </w:r>
      <w:r w:rsidRPr="005261BE">
        <w:rPr>
          <w:rFonts w:cs="David"/>
          <w:rtl/>
        </w:rPr>
        <w:t xml:space="preserve">בכל אחד מתחומי המדידה שהוגדרו בסעיף </w:t>
      </w:r>
      <w:r w:rsidR="001B0D6E">
        <w:rPr>
          <w:rFonts w:cs="David" w:hint="cs"/>
          <w:rtl/>
        </w:rPr>
        <w:t>2</w:t>
      </w:r>
      <w:r w:rsidR="001B0D6E" w:rsidRPr="005261BE">
        <w:rPr>
          <w:rFonts w:cs="David"/>
          <w:rtl/>
        </w:rPr>
        <w:t xml:space="preserve"> </w:t>
      </w:r>
      <w:r w:rsidRPr="005261BE">
        <w:rPr>
          <w:rFonts w:cs="David"/>
          <w:rtl/>
        </w:rPr>
        <w:t>לעיל.</w:t>
      </w:r>
    </w:p>
    <w:p w:rsidR="00EE7FA4" w:rsidRPr="005261BE" w:rsidRDefault="00EE7FA4" w:rsidP="00613A2E">
      <w:pPr>
        <w:spacing w:line="360" w:lineRule="auto"/>
        <w:ind w:left="357"/>
        <w:rPr>
          <w:rFonts w:cs="David"/>
          <w:rtl/>
        </w:rPr>
      </w:pPr>
    </w:p>
    <w:p w:rsidR="00613A2E" w:rsidRPr="00613A2E" w:rsidRDefault="00613A2E" w:rsidP="001B0D6E">
      <w:pPr>
        <w:pBdr>
          <w:top w:val="double" w:sz="4" w:space="1" w:color="auto"/>
          <w:left w:val="double" w:sz="4" w:space="4" w:color="auto"/>
          <w:bottom w:val="double" w:sz="4" w:space="1" w:color="auto"/>
          <w:right w:val="double" w:sz="4" w:space="4" w:color="auto"/>
        </w:pBdr>
        <w:shd w:val="clear" w:color="auto" w:fill="BFBFBF" w:themeFill="background1" w:themeFillShade="BF"/>
        <w:spacing w:line="360" w:lineRule="auto"/>
        <w:ind w:left="839" w:right="113" w:hanging="357"/>
        <w:rPr>
          <w:rFonts w:cs="David"/>
          <w:b/>
          <w:bCs/>
          <w:rtl/>
        </w:rPr>
      </w:pPr>
      <w:r w:rsidRPr="00613A2E">
        <w:rPr>
          <w:rFonts w:cs="David"/>
          <w:b/>
          <w:bCs/>
        </w:rPr>
        <w:sym w:font="Wingdings" w:char="F081"/>
      </w:r>
      <w:r w:rsidRPr="00613A2E">
        <w:rPr>
          <w:rFonts w:cs="David"/>
          <w:b/>
          <w:bCs/>
          <w:rtl/>
        </w:rPr>
        <w:tab/>
      </w:r>
      <w:r w:rsidRPr="00613A2E">
        <w:rPr>
          <w:rFonts w:cs="David" w:hint="eastAsia"/>
          <w:b/>
          <w:bCs/>
          <w:rtl/>
        </w:rPr>
        <w:t>הקנ</w:t>
      </w:r>
      <w:r w:rsidRPr="00613A2E">
        <w:rPr>
          <w:rFonts w:cs="David" w:hint="cs"/>
          <w:b/>
          <w:bCs/>
          <w:rtl/>
        </w:rPr>
        <w:t>ס</w:t>
      </w:r>
      <w:r w:rsidRPr="00613A2E">
        <w:rPr>
          <w:rFonts w:cs="David"/>
          <w:b/>
          <w:bCs/>
          <w:rtl/>
        </w:rPr>
        <w:t xml:space="preserve"> המחושב עפ"י כל אחד מהסעיפים</w:t>
      </w:r>
      <w:r w:rsidR="001B0D6E">
        <w:rPr>
          <w:rFonts w:cs="David" w:hint="cs"/>
          <w:b/>
          <w:bCs/>
          <w:rtl/>
        </w:rPr>
        <w:t xml:space="preserve"> 3.1</w:t>
      </w:r>
      <w:r w:rsidRPr="00613A2E">
        <w:rPr>
          <w:rFonts w:cs="David"/>
          <w:b/>
          <w:bCs/>
          <w:rtl/>
        </w:rPr>
        <w:t xml:space="preserve"> </w:t>
      </w:r>
      <w:r w:rsidRPr="00613A2E">
        <w:rPr>
          <w:rFonts w:cs="David" w:hint="cs"/>
          <w:b/>
          <w:bCs/>
          <w:rtl/>
        </w:rPr>
        <w:t xml:space="preserve">עד </w:t>
      </w:r>
      <w:r w:rsidR="001B0D6E">
        <w:rPr>
          <w:rFonts w:cs="David" w:hint="cs"/>
          <w:b/>
          <w:bCs/>
          <w:rtl/>
        </w:rPr>
        <w:t>3.3</w:t>
      </w:r>
      <w:r w:rsidR="00B31451" w:rsidRPr="00613A2E">
        <w:rPr>
          <w:rFonts w:cs="David" w:hint="cs"/>
          <w:b/>
          <w:bCs/>
          <w:rtl/>
        </w:rPr>
        <w:t xml:space="preserve"> </w:t>
      </w:r>
      <w:r w:rsidRPr="00613A2E">
        <w:rPr>
          <w:rFonts w:cs="David" w:hint="eastAsia"/>
          <w:b/>
          <w:bCs/>
          <w:rtl/>
        </w:rPr>
        <w:t>שלהלן</w:t>
      </w:r>
      <w:r w:rsidRPr="00613A2E">
        <w:rPr>
          <w:rFonts w:cs="David"/>
          <w:b/>
          <w:bCs/>
          <w:rtl/>
        </w:rPr>
        <w:t xml:space="preserve"> הנו </w:t>
      </w:r>
      <w:r w:rsidRPr="00613A2E">
        <w:rPr>
          <w:rFonts w:cs="David" w:hint="eastAsia"/>
          <w:b/>
          <w:bCs/>
          <w:rtl/>
        </w:rPr>
        <w:t>מצטבר</w:t>
      </w:r>
      <w:r w:rsidRPr="00613A2E">
        <w:rPr>
          <w:rFonts w:cs="David"/>
          <w:b/>
          <w:bCs/>
          <w:rtl/>
        </w:rPr>
        <w:t xml:space="preserve">. </w:t>
      </w:r>
    </w:p>
    <w:p w:rsidR="00613A2E" w:rsidRPr="00613A2E" w:rsidRDefault="00613A2E" w:rsidP="001B0D6E">
      <w:pPr>
        <w:pBdr>
          <w:top w:val="double" w:sz="4" w:space="1" w:color="auto"/>
          <w:left w:val="double" w:sz="4" w:space="4" w:color="auto"/>
          <w:bottom w:val="double" w:sz="4" w:space="1" w:color="auto"/>
          <w:right w:val="double" w:sz="4" w:space="4" w:color="auto"/>
        </w:pBdr>
        <w:shd w:val="clear" w:color="auto" w:fill="BFBFBF" w:themeFill="background1" w:themeFillShade="BF"/>
        <w:spacing w:line="360" w:lineRule="auto"/>
        <w:ind w:left="839" w:right="113" w:hanging="357"/>
        <w:rPr>
          <w:rFonts w:cs="David"/>
          <w:b/>
          <w:bCs/>
          <w:rtl/>
        </w:rPr>
      </w:pPr>
      <w:r w:rsidRPr="00613A2E">
        <w:rPr>
          <w:rFonts w:cs="David"/>
          <w:b/>
          <w:bCs/>
        </w:rPr>
        <w:sym w:font="Wingdings" w:char="F082"/>
      </w:r>
      <w:r w:rsidRPr="00613A2E">
        <w:rPr>
          <w:rFonts w:cs="David"/>
          <w:b/>
          <w:bCs/>
          <w:rtl/>
        </w:rPr>
        <w:tab/>
        <w:t>בחישובים שלהלן כל הקנסות מוצגים כמספר שלילי, קרי סכום הנגרע מהתשלום החודשי</w:t>
      </w:r>
      <w:r w:rsidRPr="00613A2E">
        <w:rPr>
          <w:rFonts w:cs="David" w:hint="cs"/>
          <w:b/>
          <w:bCs/>
          <w:rtl/>
        </w:rPr>
        <w:t>.</w:t>
      </w:r>
    </w:p>
    <w:p w:rsidR="003B3557" w:rsidRDefault="003B3557" w:rsidP="005261BE">
      <w:pPr>
        <w:spacing w:before="120"/>
        <w:ind w:left="357"/>
        <w:rPr>
          <w:rFonts w:cs="David"/>
          <w:rtl/>
        </w:rPr>
      </w:pPr>
    </w:p>
    <w:p w:rsidR="009F0FA3" w:rsidRDefault="009F0FA3" w:rsidP="00366D82">
      <w:pPr>
        <w:pStyle w:val="OutlineList0"/>
        <w:numPr>
          <w:ilvl w:val="1"/>
          <w:numId w:val="126"/>
        </w:numPr>
        <w:spacing w:after="120" w:line="360" w:lineRule="auto"/>
        <w:ind w:left="720" w:hanging="720"/>
        <w:rPr>
          <w:b/>
          <w:bCs/>
          <w:sz w:val="28"/>
          <w:szCs w:val="28"/>
        </w:rPr>
      </w:pPr>
      <w:r>
        <w:rPr>
          <w:rFonts w:hint="cs"/>
          <w:b/>
          <w:bCs/>
          <w:sz w:val="28"/>
          <w:szCs w:val="28"/>
          <w:rtl/>
        </w:rPr>
        <w:t>חישוב קנס על אי עמידה בביצועי מוקד תמיכה</w:t>
      </w:r>
    </w:p>
    <w:p w:rsidR="009F0FA3" w:rsidRPr="009F0FA3" w:rsidRDefault="009F0FA3" w:rsidP="001B0D6E">
      <w:pPr>
        <w:spacing w:before="120"/>
        <w:ind w:left="720"/>
        <w:rPr>
          <w:rFonts w:cs="David"/>
          <w:rtl/>
        </w:rPr>
      </w:pPr>
      <w:r>
        <w:rPr>
          <w:rFonts w:cs="David" w:hint="cs"/>
          <w:rtl/>
        </w:rPr>
        <w:t xml:space="preserve">הספק </w:t>
      </w:r>
      <w:r w:rsidRPr="009F0FA3">
        <w:rPr>
          <w:rFonts w:cs="David" w:hint="cs"/>
          <w:rtl/>
        </w:rPr>
        <w:t xml:space="preserve">ישלם קנס </w:t>
      </w:r>
      <w:r>
        <w:rPr>
          <w:rFonts w:cs="David" w:hint="cs"/>
          <w:rtl/>
        </w:rPr>
        <w:t xml:space="preserve">על אי עמידה בדרישות ביצועי מוקד התמיכה </w:t>
      </w:r>
      <w:r w:rsidRPr="009F0FA3">
        <w:rPr>
          <w:rFonts w:cs="David" w:hint="cs"/>
          <w:rtl/>
        </w:rPr>
        <w:t xml:space="preserve">בהתאם לאמור בטבלה שבסעיף </w:t>
      </w:r>
      <w:r w:rsidR="001B0D6E">
        <w:rPr>
          <w:rFonts w:cs="David" w:hint="cs"/>
          <w:rtl/>
        </w:rPr>
        <w:t>2</w:t>
      </w:r>
      <w:r w:rsidRPr="009F0FA3">
        <w:rPr>
          <w:rFonts w:cs="David" w:hint="cs"/>
          <w:rtl/>
        </w:rPr>
        <w:t>.</w:t>
      </w:r>
      <w:r w:rsidR="00B31451">
        <w:rPr>
          <w:rFonts w:cs="David" w:hint="cs"/>
          <w:rtl/>
        </w:rPr>
        <w:t>3</w:t>
      </w:r>
      <w:r w:rsidR="00B31451" w:rsidRPr="009F0FA3">
        <w:rPr>
          <w:rFonts w:cs="David" w:hint="cs"/>
          <w:rtl/>
        </w:rPr>
        <w:t xml:space="preserve"> </w:t>
      </w:r>
      <w:r w:rsidRPr="009F0FA3">
        <w:rPr>
          <w:rFonts w:cs="David" w:hint="cs"/>
          <w:rtl/>
        </w:rPr>
        <w:t>לעיל.</w:t>
      </w:r>
    </w:p>
    <w:p w:rsidR="009F0FA3" w:rsidRDefault="009F0FA3" w:rsidP="00EF6C4B">
      <w:pPr>
        <w:pStyle w:val="afff"/>
        <w:numPr>
          <w:ilvl w:val="0"/>
          <w:numId w:val="129"/>
        </w:numPr>
        <w:spacing w:before="120"/>
        <w:ind w:left="1077" w:hanging="357"/>
      </w:pPr>
      <w:r>
        <w:rPr>
          <w:rFonts w:hint="cs"/>
          <w:rtl/>
        </w:rPr>
        <w:t>לדוגמה :</w:t>
      </w:r>
    </w:p>
    <w:p w:rsidR="009F0FA3" w:rsidRDefault="009F0FA3" w:rsidP="007D56CA">
      <w:pPr>
        <w:pStyle w:val="afff"/>
        <w:numPr>
          <w:ilvl w:val="0"/>
          <w:numId w:val="130"/>
        </w:numPr>
        <w:spacing w:before="120"/>
        <w:ind w:left="1434" w:hanging="357"/>
      </w:pPr>
      <w:r>
        <w:rPr>
          <w:rFonts w:hint="cs"/>
          <w:rtl/>
        </w:rPr>
        <w:t xml:space="preserve">אחוז הקריאות בחודש המדידה שנענו תוך </w:t>
      </w:r>
      <w:r w:rsidR="00362410">
        <w:rPr>
          <w:rFonts w:hint="cs"/>
          <w:rtl/>
        </w:rPr>
        <w:t xml:space="preserve">180 </w:t>
      </w:r>
      <w:r>
        <w:rPr>
          <w:rFonts w:hint="cs"/>
          <w:rtl/>
        </w:rPr>
        <w:t xml:space="preserve">שניות עמד על </w:t>
      </w:r>
      <w:r w:rsidR="00362410">
        <w:rPr>
          <w:rFonts w:hint="cs"/>
          <w:rtl/>
        </w:rPr>
        <w:t>95</w:t>
      </w:r>
      <w:r>
        <w:rPr>
          <w:rFonts w:hint="cs"/>
          <w:rtl/>
        </w:rPr>
        <w:t>%.</w:t>
      </w:r>
    </w:p>
    <w:p w:rsidR="00FC7409" w:rsidRDefault="00FC7409" w:rsidP="00163406">
      <w:pPr>
        <w:pStyle w:val="afff"/>
        <w:numPr>
          <w:ilvl w:val="0"/>
          <w:numId w:val="130"/>
        </w:numPr>
        <w:spacing w:before="120"/>
        <w:ind w:left="1434" w:hanging="357"/>
      </w:pPr>
      <w:r>
        <w:rPr>
          <w:rFonts w:hint="cs"/>
          <w:rtl/>
        </w:rPr>
        <w:t xml:space="preserve">דרישת ה </w:t>
      </w:r>
      <w:r>
        <w:t>SLA</w:t>
      </w:r>
      <w:r>
        <w:rPr>
          <w:rFonts w:hint="cs"/>
          <w:rtl/>
        </w:rPr>
        <w:t xml:space="preserve"> הינה מענה ל </w:t>
      </w:r>
      <w:r w:rsidR="00362410">
        <w:rPr>
          <w:rFonts w:hint="cs"/>
          <w:rtl/>
        </w:rPr>
        <w:t>100</w:t>
      </w:r>
      <w:r>
        <w:rPr>
          <w:rFonts w:hint="cs"/>
          <w:rtl/>
        </w:rPr>
        <w:t xml:space="preserve">% מהקריאות תוך </w:t>
      </w:r>
      <w:r w:rsidR="00362410">
        <w:rPr>
          <w:rFonts w:hint="cs"/>
          <w:rtl/>
        </w:rPr>
        <w:t xml:space="preserve">180 </w:t>
      </w:r>
      <w:r>
        <w:rPr>
          <w:rFonts w:hint="cs"/>
          <w:rtl/>
        </w:rPr>
        <w:t>שניות.</w:t>
      </w:r>
    </w:p>
    <w:p w:rsidR="009F0FA3" w:rsidRDefault="009F0FA3" w:rsidP="007A37BB">
      <w:pPr>
        <w:pStyle w:val="afff"/>
        <w:numPr>
          <w:ilvl w:val="0"/>
          <w:numId w:val="130"/>
        </w:numPr>
        <w:spacing w:before="120"/>
        <w:ind w:left="1434" w:hanging="357"/>
        <w:rPr>
          <w:rtl/>
        </w:rPr>
      </w:pPr>
      <w:r>
        <w:rPr>
          <w:rFonts w:hint="cs"/>
          <w:rtl/>
        </w:rPr>
        <w:t xml:space="preserve">הקנס בגין אי עמידה במדד </w:t>
      </w:r>
      <w:r w:rsidRPr="009F0FA3">
        <w:rPr>
          <w:rtl/>
        </w:rPr>
        <w:t xml:space="preserve">אחוז קריאות שנענו תוך </w:t>
      </w:r>
      <w:r w:rsidR="00362410">
        <w:rPr>
          <w:rFonts w:hint="cs"/>
          <w:rtl/>
        </w:rPr>
        <w:t>180</w:t>
      </w:r>
      <w:r w:rsidR="00362410" w:rsidRPr="009F0FA3">
        <w:rPr>
          <w:rtl/>
        </w:rPr>
        <w:t xml:space="preserve"> </w:t>
      </w:r>
      <w:r w:rsidRPr="009F0FA3">
        <w:rPr>
          <w:rtl/>
        </w:rPr>
        <w:t>שניות</w:t>
      </w:r>
      <w:r>
        <w:rPr>
          <w:rFonts w:hint="cs"/>
          <w:rtl/>
        </w:rPr>
        <w:t xml:space="preserve"> יעמוד על </w:t>
      </w:r>
      <w:r w:rsidR="006B0FAD">
        <w:rPr>
          <w:rFonts w:hint="cs"/>
          <w:rtl/>
        </w:rPr>
        <w:t>5</w:t>
      </w:r>
      <w:r>
        <w:rPr>
          <w:rFonts w:hint="cs"/>
          <w:rtl/>
        </w:rPr>
        <w:t>,</w:t>
      </w:r>
      <w:r w:rsidR="006B0FAD">
        <w:rPr>
          <w:rFonts w:hint="cs"/>
          <w:rtl/>
        </w:rPr>
        <w:t xml:space="preserve">000 </w:t>
      </w:r>
      <w:r w:rsidR="00C8186E">
        <w:rPr>
          <w:rFonts w:hint="cs"/>
          <w:rtl/>
        </w:rPr>
        <w:t>ש"ח</w:t>
      </w:r>
      <w:r>
        <w:rPr>
          <w:rFonts w:hint="cs"/>
          <w:rtl/>
        </w:rPr>
        <w:t>.</w:t>
      </w:r>
    </w:p>
    <w:p w:rsidR="00C8186E" w:rsidRPr="00C8186E" w:rsidRDefault="00C8186E">
      <w:pPr>
        <w:bidi w:val="0"/>
        <w:spacing w:before="120"/>
        <w:ind w:left="720"/>
        <w:jc w:val="center"/>
        <w:rPr>
          <w:rFonts w:cs="David"/>
          <w:rtl/>
        </w:rPr>
      </w:pPr>
      <w:r w:rsidRPr="00C8186E">
        <w:rPr>
          <w:rFonts w:cs="David"/>
        </w:rPr>
        <w:t>(</w:t>
      </w:r>
      <w:r w:rsidR="00362410">
        <w:rPr>
          <w:rFonts w:cs="David"/>
        </w:rPr>
        <w:t>100</w:t>
      </w:r>
      <w:r w:rsidRPr="00C8186E">
        <w:rPr>
          <w:rFonts w:cs="David"/>
        </w:rPr>
        <w:t>-</w:t>
      </w:r>
      <w:r w:rsidR="00362410">
        <w:rPr>
          <w:rFonts w:cs="David"/>
        </w:rPr>
        <w:t>95</w:t>
      </w:r>
      <w:r w:rsidRPr="00C8186E">
        <w:rPr>
          <w:rFonts w:cs="David"/>
        </w:rPr>
        <w:t>)</w:t>
      </w:r>
      <w:r w:rsidR="006B0FAD">
        <w:rPr>
          <w:rFonts w:cs="David"/>
        </w:rPr>
        <w:t>x1,000</w:t>
      </w:r>
      <w:r w:rsidRPr="00C8186E">
        <w:rPr>
          <w:rFonts w:cs="David"/>
        </w:rPr>
        <w:t xml:space="preserve">= </w:t>
      </w:r>
      <w:r w:rsidR="006B0FAD">
        <w:rPr>
          <w:rFonts w:cs="David"/>
        </w:rPr>
        <w:t>5</w:t>
      </w:r>
      <w:r w:rsidRPr="00C8186E">
        <w:rPr>
          <w:rFonts w:cs="David"/>
        </w:rPr>
        <w:t>,</w:t>
      </w:r>
      <w:r w:rsidR="006B0FAD">
        <w:rPr>
          <w:rFonts w:cs="David"/>
        </w:rPr>
        <w:t>0</w:t>
      </w:r>
      <w:r w:rsidR="006B0FAD" w:rsidRPr="00C8186E">
        <w:rPr>
          <w:rFonts w:cs="David"/>
        </w:rPr>
        <w:t>00</w:t>
      </w:r>
    </w:p>
    <w:p w:rsidR="009F0FA3" w:rsidRDefault="009F0FA3" w:rsidP="009F0FA3">
      <w:pPr>
        <w:spacing w:before="120"/>
        <w:ind w:left="1077"/>
        <w:rPr>
          <w:rFonts w:cs="David"/>
          <w:rtl/>
        </w:rPr>
      </w:pPr>
    </w:p>
    <w:p w:rsidR="00C8186E" w:rsidRDefault="00C8186E" w:rsidP="00366D82">
      <w:pPr>
        <w:pStyle w:val="OutlineList0"/>
        <w:numPr>
          <w:ilvl w:val="1"/>
          <w:numId w:val="126"/>
        </w:numPr>
        <w:spacing w:after="120" w:line="360" w:lineRule="auto"/>
        <w:ind w:left="720" w:hanging="720"/>
        <w:rPr>
          <w:b/>
          <w:bCs/>
          <w:sz w:val="28"/>
          <w:szCs w:val="28"/>
        </w:rPr>
      </w:pPr>
      <w:r>
        <w:rPr>
          <w:rFonts w:hint="cs"/>
          <w:b/>
          <w:bCs/>
          <w:sz w:val="28"/>
          <w:szCs w:val="28"/>
          <w:rtl/>
        </w:rPr>
        <w:t>חישוב קנס על אי עמידה ב</w:t>
      </w:r>
      <w:r w:rsidRPr="00EE7FA4">
        <w:rPr>
          <w:b/>
          <w:bCs/>
          <w:sz w:val="28"/>
          <w:szCs w:val="28"/>
          <w:rtl/>
        </w:rPr>
        <w:t xml:space="preserve">רמת שירות נדרשת </w:t>
      </w:r>
      <w:r>
        <w:rPr>
          <w:rFonts w:hint="cs"/>
          <w:b/>
          <w:bCs/>
          <w:sz w:val="28"/>
          <w:szCs w:val="28"/>
          <w:rtl/>
        </w:rPr>
        <w:t>ל</w:t>
      </w:r>
      <w:r w:rsidRPr="00EE7FA4">
        <w:rPr>
          <w:b/>
          <w:bCs/>
          <w:sz w:val="28"/>
          <w:szCs w:val="28"/>
          <w:rtl/>
        </w:rPr>
        <w:t>התאוששות מתקלות</w:t>
      </w:r>
    </w:p>
    <w:p w:rsidR="00C8186E" w:rsidRPr="00C8186E" w:rsidRDefault="00C8186E" w:rsidP="001B0D6E">
      <w:pPr>
        <w:spacing w:before="120"/>
        <w:ind w:left="720"/>
        <w:rPr>
          <w:rFonts w:cs="David"/>
          <w:rtl/>
        </w:rPr>
      </w:pPr>
      <w:r w:rsidRPr="00C8186E">
        <w:rPr>
          <w:rFonts w:cs="David" w:hint="cs"/>
          <w:rtl/>
        </w:rPr>
        <w:t xml:space="preserve">הספק ישלם קנס על אי עמידה </w:t>
      </w:r>
      <w:r>
        <w:rPr>
          <w:rFonts w:cs="David" w:hint="cs"/>
          <w:rtl/>
        </w:rPr>
        <w:t>ברמת השירות הנדרשת להתאוששות מתקלות</w:t>
      </w:r>
      <w:r w:rsidRPr="00C8186E">
        <w:rPr>
          <w:rFonts w:cs="David" w:hint="cs"/>
          <w:rtl/>
        </w:rPr>
        <w:t xml:space="preserve"> בהתאם לאמור בטבלה שבסעיף </w:t>
      </w:r>
      <w:r w:rsidR="001B0D6E">
        <w:rPr>
          <w:rFonts w:cs="David" w:hint="cs"/>
          <w:rtl/>
        </w:rPr>
        <w:t>2</w:t>
      </w:r>
      <w:r w:rsidRPr="00C8186E">
        <w:rPr>
          <w:rFonts w:cs="David" w:hint="cs"/>
          <w:rtl/>
        </w:rPr>
        <w:t>.</w:t>
      </w:r>
      <w:r w:rsidR="00B31451">
        <w:rPr>
          <w:rFonts w:cs="David" w:hint="cs"/>
          <w:rtl/>
        </w:rPr>
        <w:t>4</w:t>
      </w:r>
      <w:r w:rsidR="00B31451" w:rsidRPr="00C8186E">
        <w:rPr>
          <w:rFonts w:cs="David" w:hint="cs"/>
          <w:rtl/>
        </w:rPr>
        <w:t xml:space="preserve"> </w:t>
      </w:r>
      <w:r w:rsidRPr="00C8186E">
        <w:rPr>
          <w:rFonts w:cs="David" w:hint="cs"/>
          <w:rtl/>
        </w:rPr>
        <w:t>לעיל.</w:t>
      </w:r>
    </w:p>
    <w:p w:rsidR="00C8186E" w:rsidRDefault="00C8186E" w:rsidP="00EF6C4B">
      <w:pPr>
        <w:pStyle w:val="afff"/>
        <w:numPr>
          <w:ilvl w:val="0"/>
          <w:numId w:val="131"/>
        </w:numPr>
        <w:spacing w:before="120"/>
        <w:ind w:left="1077" w:hanging="357"/>
      </w:pPr>
      <w:r>
        <w:rPr>
          <w:rFonts w:hint="cs"/>
          <w:rtl/>
        </w:rPr>
        <w:t>לדוגמה :</w:t>
      </w:r>
    </w:p>
    <w:p w:rsidR="00C8186E" w:rsidRDefault="00C8186E" w:rsidP="00EF6C4B">
      <w:pPr>
        <w:pStyle w:val="afff"/>
        <w:numPr>
          <w:ilvl w:val="0"/>
          <w:numId w:val="132"/>
        </w:numPr>
        <w:spacing w:before="120"/>
        <w:ind w:left="1434" w:hanging="357"/>
      </w:pPr>
      <w:r>
        <w:rPr>
          <w:rFonts w:hint="cs"/>
          <w:rtl/>
        </w:rPr>
        <w:t>בחודש המדידה התרחשו 10 תקלות</w:t>
      </w:r>
      <w:r w:rsidR="006B0FAD">
        <w:rPr>
          <w:rFonts w:hint="cs"/>
          <w:rtl/>
        </w:rPr>
        <w:t xml:space="preserve"> בשרתי </w:t>
      </w:r>
      <w:r w:rsidR="006B0FAD">
        <w:t>Blade</w:t>
      </w:r>
      <w:r>
        <w:rPr>
          <w:rFonts w:hint="cs"/>
          <w:rtl/>
        </w:rPr>
        <w:t>. ב 7 מהן הגיע טכנאי לאתר הלקוח תוך 4 שעות, בקריאה אחת הגיע תוך 5 שעות, בקריאה נוספת תוך 8 שעות ובקריאה אחרת יום למחרת לאחר 12 שעות</w:t>
      </w:r>
    </w:p>
    <w:p w:rsidR="009F0FA3" w:rsidRDefault="00C8186E" w:rsidP="00EF6C4B">
      <w:pPr>
        <w:pStyle w:val="afff"/>
        <w:numPr>
          <w:ilvl w:val="0"/>
          <w:numId w:val="132"/>
        </w:numPr>
        <w:spacing w:before="120"/>
        <w:ind w:left="1434" w:hanging="357"/>
      </w:pPr>
      <w:r>
        <w:rPr>
          <w:rFonts w:hint="cs"/>
          <w:rtl/>
        </w:rPr>
        <w:t>הפיגור המצטבר עומד על 13 שעות (</w:t>
      </w:r>
      <w:r>
        <w:t>1 + 4 + 8</w:t>
      </w:r>
      <w:r>
        <w:rPr>
          <w:rFonts w:hint="cs"/>
          <w:rtl/>
        </w:rPr>
        <w:t>).</w:t>
      </w:r>
    </w:p>
    <w:p w:rsidR="005A52CF" w:rsidRDefault="00C8186E" w:rsidP="005A52CF">
      <w:pPr>
        <w:pStyle w:val="afff"/>
        <w:numPr>
          <w:ilvl w:val="0"/>
          <w:numId w:val="132"/>
        </w:numPr>
        <w:spacing w:before="120"/>
        <w:ind w:left="1434" w:hanging="357"/>
      </w:pPr>
      <w:r>
        <w:rPr>
          <w:rFonts w:hint="cs"/>
          <w:rtl/>
        </w:rPr>
        <w:t>הקנס בגין אי עמידה במדד הנו</w:t>
      </w:r>
      <w:r w:rsidR="005A52CF">
        <w:rPr>
          <w:rFonts w:hint="cs"/>
          <w:rtl/>
        </w:rPr>
        <w:t xml:space="preserve">6,500 ₪ = 500 ש"ח </w:t>
      </w:r>
      <w:r w:rsidR="005A52CF">
        <w:t>x</w:t>
      </w:r>
      <w:r w:rsidR="005A52CF">
        <w:rPr>
          <w:rFonts w:hint="cs"/>
          <w:rtl/>
        </w:rPr>
        <w:t xml:space="preserve"> 13</w:t>
      </w:r>
    </w:p>
    <w:p w:rsidR="00921A4B" w:rsidRDefault="00921A4B" w:rsidP="00921A4B">
      <w:pPr>
        <w:spacing w:before="120"/>
        <w:rPr>
          <w:rtl/>
        </w:rPr>
      </w:pPr>
    </w:p>
    <w:p w:rsidR="00921A4B" w:rsidRDefault="00921A4B" w:rsidP="00EF6C4B">
      <w:pPr>
        <w:pStyle w:val="OutlineList0"/>
        <w:numPr>
          <w:ilvl w:val="1"/>
          <w:numId w:val="126"/>
        </w:numPr>
        <w:spacing w:after="120" w:line="360" w:lineRule="auto"/>
        <w:ind w:left="720" w:hanging="720"/>
        <w:rPr>
          <w:b/>
          <w:bCs/>
          <w:sz w:val="28"/>
          <w:szCs w:val="28"/>
        </w:rPr>
      </w:pPr>
      <w:r>
        <w:rPr>
          <w:rFonts w:hint="cs"/>
          <w:b/>
          <w:bCs/>
          <w:sz w:val="28"/>
          <w:szCs w:val="28"/>
          <w:rtl/>
        </w:rPr>
        <w:t xml:space="preserve">חישוב קנס על אי עמידה </w:t>
      </w:r>
      <w:r w:rsidR="00CD3C2E">
        <w:rPr>
          <w:rFonts w:hint="cs"/>
          <w:b/>
          <w:bCs/>
          <w:sz w:val="28"/>
          <w:szCs w:val="28"/>
          <w:rtl/>
        </w:rPr>
        <w:t>ב</w:t>
      </w:r>
      <w:r w:rsidR="00CD3C2E" w:rsidRPr="00CD3C2E">
        <w:rPr>
          <w:b/>
          <w:bCs/>
          <w:sz w:val="28"/>
          <w:szCs w:val="28"/>
          <w:rtl/>
        </w:rPr>
        <w:t>רמת שירות נדרשת להתקנת שדרוגים</w:t>
      </w:r>
    </w:p>
    <w:p w:rsidR="00CD3C2E" w:rsidRDefault="00CD3C2E" w:rsidP="001B0D6E">
      <w:pPr>
        <w:spacing w:before="120"/>
        <w:ind w:left="720"/>
        <w:rPr>
          <w:rFonts w:cs="David"/>
          <w:rtl/>
        </w:rPr>
      </w:pPr>
      <w:r w:rsidRPr="00CD3C2E">
        <w:rPr>
          <w:rFonts w:cs="David" w:hint="cs"/>
          <w:rtl/>
        </w:rPr>
        <w:t xml:space="preserve">הספק ישלם קנס על </w:t>
      </w:r>
      <w:r w:rsidRPr="00CD3C2E">
        <w:rPr>
          <w:rFonts w:cs="David"/>
          <w:rtl/>
        </w:rPr>
        <w:t>אי עמידה ברמת שירות נדרשת  להתקנת שדרוגים</w:t>
      </w:r>
      <w:r w:rsidRPr="00CD3C2E">
        <w:rPr>
          <w:rFonts w:cs="David" w:hint="cs"/>
          <w:rtl/>
        </w:rPr>
        <w:t xml:space="preserve"> בהתאם לאמור בטבלה שבסעיף </w:t>
      </w:r>
      <w:r w:rsidR="001B0D6E">
        <w:rPr>
          <w:rFonts w:cs="David" w:hint="cs"/>
          <w:rtl/>
        </w:rPr>
        <w:t>2</w:t>
      </w:r>
      <w:r w:rsidRPr="00CD3C2E">
        <w:rPr>
          <w:rFonts w:cs="David" w:hint="cs"/>
          <w:rtl/>
        </w:rPr>
        <w:t>.</w:t>
      </w:r>
      <w:r w:rsidR="00B31451">
        <w:rPr>
          <w:rFonts w:cs="David" w:hint="cs"/>
          <w:rtl/>
        </w:rPr>
        <w:t>5</w:t>
      </w:r>
      <w:r w:rsidR="00B31451" w:rsidRPr="00CD3C2E">
        <w:rPr>
          <w:rFonts w:cs="David" w:hint="cs"/>
          <w:rtl/>
        </w:rPr>
        <w:t xml:space="preserve"> </w:t>
      </w:r>
      <w:r w:rsidRPr="00CD3C2E">
        <w:rPr>
          <w:rFonts w:cs="David" w:hint="cs"/>
          <w:rtl/>
        </w:rPr>
        <w:t>לעיל.</w:t>
      </w:r>
    </w:p>
    <w:p w:rsidR="00CD3C2E" w:rsidRPr="00CD3C2E" w:rsidRDefault="00CD3C2E" w:rsidP="001B0D6E">
      <w:pPr>
        <w:spacing w:before="120"/>
        <w:ind w:left="720"/>
        <w:rPr>
          <w:rFonts w:cs="David"/>
          <w:rtl/>
        </w:rPr>
      </w:pPr>
      <w:r>
        <w:rPr>
          <w:rFonts w:cs="David" w:hint="cs"/>
          <w:rtl/>
        </w:rPr>
        <w:t xml:space="preserve">חישוב הקנס בדומה למפורט בסעיף </w:t>
      </w:r>
      <w:r w:rsidR="001B0D6E">
        <w:rPr>
          <w:rFonts w:cs="David" w:hint="cs"/>
          <w:rtl/>
        </w:rPr>
        <w:t>3.2</w:t>
      </w:r>
      <w:r>
        <w:rPr>
          <w:rFonts w:cs="David" w:hint="cs"/>
          <w:rtl/>
        </w:rPr>
        <w:t xml:space="preserve"> לעיל.</w:t>
      </w:r>
    </w:p>
    <w:p w:rsidR="00921A4B" w:rsidRPr="00921A4B" w:rsidRDefault="00921A4B" w:rsidP="00921A4B">
      <w:pPr>
        <w:spacing w:before="120"/>
        <w:rPr>
          <w:rtl/>
        </w:rPr>
      </w:pPr>
    </w:p>
    <w:p w:rsidR="00CD3C2E" w:rsidRPr="00876B60" w:rsidRDefault="00CD3C2E" w:rsidP="00EF6C4B">
      <w:pPr>
        <w:pStyle w:val="OutlineList0"/>
        <w:numPr>
          <w:ilvl w:val="0"/>
          <w:numId w:val="126"/>
        </w:numPr>
        <w:spacing w:before="240" w:after="120"/>
        <w:ind w:left="357" w:hanging="357"/>
        <w:rPr>
          <w:b/>
          <w:bCs/>
          <w:sz w:val="32"/>
          <w:szCs w:val="32"/>
          <w:rtl/>
        </w:rPr>
      </w:pPr>
      <w:bookmarkStart w:id="852" w:name="SLA3"/>
      <w:r w:rsidRPr="00876B60">
        <w:rPr>
          <w:rFonts w:hint="cs"/>
          <w:b/>
          <w:bCs/>
          <w:sz w:val="32"/>
          <w:szCs w:val="32"/>
          <w:rtl/>
        </w:rPr>
        <w:t>איסוף נתונים ודיווח</w:t>
      </w:r>
    </w:p>
    <w:bookmarkEnd w:id="852"/>
    <w:p w:rsidR="00245F6E" w:rsidRDefault="00245F6E" w:rsidP="001B0D6E">
      <w:pPr>
        <w:spacing w:line="360" w:lineRule="auto"/>
        <w:ind w:left="357"/>
        <w:rPr>
          <w:rFonts w:cs="David"/>
          <w:rtl/>
        </w:rPr>
      </w:pPr>
      <w:r>
        <w:rPr>
          <w:rFonts w:cs="David" w:hint="cs"/>
          <w:rtl/>
        </w:rPr>
        <w:t xml:space="preserve">איסוף נתונים ודיווח אודות כל אחד מהמדדים המפורטים בסעיפים </w:t>
      </w:r>
      <w:r w:rsidR="001B0D6E">
        <w:rPr>
          <w:rFonts w:cs="David" w:hint="cs"/>
          <w:rtl/>
        </w:rPr>
        <w:t>2</w:t>
      </w:r>
      <w:r>
        <w:rPr>
          <w:rFonts w:cs="David" w:hint="cs"/>
          <w:rtl/>
        </w:rPr>
        <w:t xml:space="preserve">.3 עד </w:t>
      </w:r>
      <w:r w:rsidR="001B0D6E">
        <w:rPr>
          <w:rFonts w:cs="David" w:hint="cs"/>
          <w:rtl/>
        </w:rPr>
        <w:t>2</w:t>
      </w:r>
      <w:r>
        <w:rPr>
          <w:rFonts w:cs="David" w:hint="cs"/>
          <w:rtl/>
        </w:rPr>
        <w:t>.</w:t>
      </w:r>
      <w:r w:rsidR="00B31451">
        <w:rPr>
          <w:rFonts w:cs="David" w:hint="cs"/>
          <w:rtl/>
        </w:rPr>
        <w:t xml:space="preserve">5 </w:t>
      </w:r>
      <w:r>
        <w:rPr>
          <w:rFonts w:cs="David" w:hint="cs"/>
          <w:rtl/>
        </w:rPr>
        <w:t>לעיל ו</w:t>
      </w:r>
      <w:r w:rsidRPr="00245F6E">
        <w:rPr>
          <w:rFonts w:cs="David"/>
          <w:rtl/>
        </w:rPr>
        <w:t xml:space="preserve">חישוב </w:t>
      </w:r>
      <w:r>
        <w:rPr>
          <w:rFonts w:cs="David" w:hint="cs"/>
          <w:rtl/>
        </w:rPr>
        <w:t xml:space="preserve">הקנס בגין חריגה מרמת השירות הנדרשת </w:t>
      </w:r>
      <w:r w:rsidR="00362410">
        <w:rPr>
          <w:rFonts w:cs="David" w:hint="cs"/>
          <w:rtl/>
        </w:rPr>
        <w:t xml:space="preserve">כמפורט בסעיף 3 לעיל </w:t>
      </w:r>
      <w:r w:rsidRPr="00E87726">
        <w:rPr>
          <w:rFonts w:cs="David" w:hint="eastAsia"/>
          <w:b/>
          <w:bCs/>
          <w:sz w:val="28"/>
          <w:szCs w:val="28"/>
          <w:u w:val="single"/>
          <w:rtl/>
        </w:rPr>
        <w:t>הנם</w:t>
      </w:r>
      <w:r w:rsidRPr="00E87726">
        <w:rPr>
          <w:rFonts w:cs="David"/>
          <w:b/>
          <w:bCs/>
          <w:sz w:val="28"/>
          <w:szCs w:val="28"/>
          <w:u w:val="single"/>
          <w:rtl/>
        </w:rPr>
        <w:t xml:space="preserve"> </w:t>
      </w:r>
      <w:r w:rsidRPr="00E87726">
        <w:rPr>
          <w:rFonts w:cs="David" w:hint="eastAsia"/>
          <w:b/>
          <w:bCs/>
          <w:sz w:val="28"/>
          <w:szCs w:val="28"/>
          <w:u w:val="single"/>
          <w:rtl/>
        </w:rPr>
        <w:t>באחריות</w:t>
      </w:r>
      <w:r w:rsidRPr="00E87726">
        <w:rPr>
          <w:rFonts w:cs="David"/>
          <w:b/>
          <w:bCs/>
          <w:sz w:val="28"/>
          <w:szCs w:val="28"/>
          <w:u w:val="single"/>
          <w:rtl/>
        </w:rPr>
        <w:t xml:space="preserve"> </w:t>
      </w:r>
      <w:r w:rsidRPr="00E87726">
        <w:rPr>
          <w:rFonts w:cs="David" w:hint="eastAsia"/>
          <w:b/>
          <w:bCs/>
          <w:sz w:val="28"/>
          <w:szCs w:val="28"/>
          <w:u w:val="single"/>
          <w:rtl/>
        </w:rPr>
        <w:t>הספק</w:t>
      </w:r>
      <w:r>
        <w:rPr>
          <w:rFonts w:cs="David" w:hint="cs"/>
          <w:rtl/>
        </w:rPr>
        <w:t>.</w:t>
      </w:r>
    </w:p>
    <w:p w:rsidR="00CD3C2E" w:rsidRDefault="00245F6E" w:rsidP="00B06645">
      <w:pPr>
        <w:spacing w:line="360" w:lineRule="auto"/>
        <w:ind w:left="357"/>
        <w:rPr>
          <w:rFonts w:cs="David"/>
          <w:rtl/>
        </w:rPr>
      </w:pPr>
      <w:r w:rsidRPr="00245F6E">
        <w:rPr>
          <w:rFonts w:cs="David"/>
          <w:rtl/>
        </w:rPr>
        <w:t xml:space="preserve">להלן </w:t>
      </w:r>
      <w:r w:rsidR="00B06645">
        <w:rPr>
          <w:rFonts w:cs="David" w:hint="cs"/>
          <w:rtl/>
        </w:rPr>
        <w:t xml:space="preserve">יפורטו </w:t>
      </w:r>
      <w:r w:rsidRPr="00245F6E">
        <w:rPr>
          <w:rFonts w:cs="David"/>
          <w:rtl/>
        </w:rPr>
        <w:t xml:space="preserve">הדו"חות </w:t>
      </w:r>
      <w:r>
        <w:rPr>
          <w:rFonts w:cs="David" w:hint="cs"/>
          <w:rtl/>
        </w:rPr>
        <w:t>שעל הספק יהיה לפתח ולהפיק באופן שוטף בהתאם לתדירות הנדרשת בדו"ח ו/או בכל עת שידרוש המזמין.</w:t>
      </w:r>
    </w:p>
    <w:p w:rsidR="005E2F51" w:rsidRDefault="005E2F51" w:rsidP="007D56CA">
      <w:pPr>
        <w:spacing w:line="360" w:lineRule="auto"/>
        <w:ind w:left="357"/>
        <w:rPr>
          <w:rFonts w:cs="David"/>
          <w:rtl/>
        </w:rPr>
      </w:pPr>
      <w:r>
        <w:rPr>
          <w:rFonts w:cs="David" w:hint="cs"/>
          <w:rtl/>
        </w:rPr>
        <w:t xml:space="preserve">אי העברת דוחות המועד מהווה הפרה של הסכם רמת השירות (ראו סעיף </w:t>
      </w:r>
      <w:r w:rsidR="001B0D6E">
        <w:rPr>
          <w:rFonts w:cs="David" w:hint="cs"/>
          <w:rtl/>
        </w:rPr>
        <w:t xml:space="preserve">5 </w:t>
      </w:r>
      <w:r w:rsidR="00362410">
        <w:rPr>
          <w:rFonts w:cs="David" w:hint="cs"/>
          <w:rtl/>
        </w:rPr>
        <w:t xml:space="preserve">ד' </w:t>
      </w:r>
      <w:r>
        <w:rPr>
          <w:rFonts w:cs="David" w:hint="cs"/>
          <w:rtl/>
        </w:rPr>
        <w:t>שלהלן).</w:t>
      </w:r>
    </w:p>
    <w:p w:rsidR="00B31451" w:rsidRPr="00245F6E" w:rsidRDefault="00B31451" w:rsidP="005E2F51">
      <w:pPr>
        <w:spacing w:line="360" w:lineRule="auto"/>
        <w:ind w:left="357"/>
        <w:rPr>
          <w:rFonts w:cs="David"/>
          <w:rtl/>
        </w:rPr>
      </w:pPr>
    </w:p>
    <w:p w:rsidR="00B06645" w:rsidRDefault="00B06645" w:rsidP="00EF6C4B">
      <w:pPr>
        <w:pStyle w:val="OutlineList0"/>
        <w:numPr>
          <w:ilvl w:val="1"/>
          <w:numId w:val="126"/>
        </w:numPr>
        <w:spacing w:after="120" w:line="360" w:lineRule="auto"/>
        <w:ind w:left="720" w:hanging="720"/>
        <w:rPr>
          <w:b/>
          <w:bCs/>
          <w:sz w:val="28"/>
          <w:szCs w:val="28"/>
        </w:rPr>
      </w:pPr>
      <w:r>
        <w:rPr>
          <w:rFonts w:hint="cs"/>
          <w:b/>
          <w:bCs/>
          <w:sz w:val="28"/>
          <w:szCs w:val="28"/>
          <w:rtl/>
        </w:rPr>
        <w:t xml:space="preserve">דו"ח </w:t>
      </w:r>
      <w:r w:rsidR="001B502D">
        <w:rPr>
          <w:rFonts w:hint="cs"/>
          <w:b/>
          <w:bCs/>
          <w:sz w:val="28"/>
          <w:szCs w:val="28"/>
          <w:rtl/>
        </w:rPr>
        <w:t>ביצועי מוקד תמיכה (</w:t>
      </w:r>
      <w:r w:rsidR="001B502D">
        <w:rPr>
          <w:b/>
          <w:bCs/>
          <w:sz w:val="28"/>
          <w:szCs w:val="28"/>
        </w:rPr>
        <w:t>Help Desk</w:t>
      </w:r>
      <w:r w:rsidR="001B502D">
        <w:rPr>
          <w:rFonts w:hint="cs"/>
          <w:b/>
          <w:bCs/>
          <w:sz w:val="28"/>
          <w:szCs w:val="28"/>
          <w:rtl/>
        </w:rPr>
        <w:t>) (חודשי)</w:t>
      </w:r>
    </w:p>
    <w:p w:rsidR="00DD4F06" w:rsidRPr="007011D2" w:rsidRDefault="00DD4F06" w:rsidP="00EF6C4B">
      <w:pPr>
        <w:pStyle w:val="OutlineList0"/>
        <w:numPr>
          <w:ilvl w:val="2"/>
          <w:numId w:val="126"/>
        </w:numPr>
        <w:spacing w:after="120" w:line="360" w:lineRule="auto"/>
        <w:ind w:left="1225" w:hanging="505"/>
        <w:rPr>
          <w:b/>
          <w:bCs/>
          <w:sz w:val="24"/>
          <w:rtl/>
        </w:rPr>
      </w:pPr>
      <w:r>
        <w:rPr>
          <w:rFonts w:hint="cs"/>
          <w:b/>
          <w:bCs/>
          <w:sz w:val="24"/>
          <w:rtl/>
        </w:rPr>
        <w:t>דו"ח מרכז</w:t>
      </w:r>
    </w:p>
    <w:p w:rsidR="001B502D" w:rsidRPr="001B502D" w:rsidRDefault="001B502D" w:rsidP="00230FB4">
      <w:pPr>
        <w:spacing w:line="360" w:lineRule="auto"/>
        <w:ind w:left="1440"/>
        <w:rPr>
          <w:rFonts w:cs="David"/>
          <w:rtl/>
        </w:rPr>
      </w:pPr>
      <w:r w:rsidRPr="001B502D">
        <w:rPr>
          <w:rFonts w:cs="David" w:hint="cs"/>
          <w:rtl/>
        </w:rPr>
        <w:t xml:space="preserve">דו"ח זה </w:t>
      </w:r>
      <w:r w:rsidR="00230FB4">
        <w:rPr>
          <w:rFonts w:cs="David" w:hint="cs"/>
          <w:rtl/>
        </w:rPr>
        <w:t>מרכז</w:t>
      </w:r>
      <w:r w:rsidRPr="001B502D">
        <w:rPr>
          <w:rFonts w:cs="David" w:hint="cs"/>
          <w:rtl/>
        </w:rPr>
        <w:t xml:space="preserve"> את עמידת מוקד התמיכה של הספק (</w:t>
      </w:r>
      <w:r w:rsidRPr="001B502D">
        <w:rPr>
          <w:rFonts w:cs="David"/>
        </w:rPr>
        <w:t>Help Desk</w:t>
      </w:r>
      <w:r w:rsidRPr="001B502D">
        <w:rPr>
          <w:rFonts w:cs="David" w:hint="cs"/>
          <w:rtl/>
        </w:rPr>
        <w:t xml:space="preserve">) ביעדי השירות הנדרשים שנקבעו במכרז. הספק יעביר דו"ח זה אחת לחודש </w:t>
      </w:r>
      <w:r>
        <w:rPr>
          <w:rFonts w:cs="David" w:hint="cs"/>
          <w:rtl/>
        </w:rPr>
        <w:t xml:space="preserve">או עפ"י דרישה </w:t>
      </w:r>
      <w:r w:rsidRPr="001B502D">
        <w:rPr>
          <w:rFonts w:cs="David" w:hint="cs"/>
          <w:rtl/>
        </w:rPr>
        <w:t>לנציג המזמין.</w:t>
      </w:r>
    </w:p>
    <w:p w:rsidR="001B502D" w:rsidRPr="001B502D" w:rsidRDefault="001B502D" w:rsidP="00DD4F06">
      <w:pPr>
        <w:spacing w:line="360" w:lineRule="auto"/>
        <w:ind w:left="1440"/>
        <w:rPr>
          <w:rFonts w:cs="David"/>
          <w:rtl/>
        </w:rPr>
      </w:pPr>
    </w:p>
    <w:tbl>
      <w:tblPr>
        <w:tblStyle w:val="aff"/>
        <w:bidiVisual/>
        <w:tblW w:w="9693" w:type="dxa"/>
        <w:tblInd w:w="490" w:type="dxa"/>
        <w:tblLook w:val="04A0" w:firstRow="1" w:lastRow="0" w:firstColumn="1" w:lastColumn="0" w:noHBand="0" w:noVBand="1"/>
      </w:tblPr>
      <w:tblGrid>
        <w:gridCol w:w="456"/>
        <w:gridCol w:w="1246"/>
        <w:gridCol w:w="1076"/>
        <w:gridCol w:w="252"/>
        <w:gridCol w:w="1418"/>
        <w:gridCol w:w="1276"/>
        <w:gridCol w:w="1275"/>
        <w:gridCol w:w="1638"/>
        <w:gridCol w:w="1056"/>
      </w:tblGrid>
      <w:tr w:rsidR="00230FB4" w:rsidRPr="00B06645" w:rsidTr="007D56CA">
        <w:tc>
          <w:tcPr>
            <w:tcW w:w="9693" w:type="dxa"/>
            <w:gridSpan w:val="9"/>
            <w:vAlign w:val="center"/>
          </w:tcPr>
          <w:p w:rsidR="00230FB4" w:rsidRPr="00B06645" w:rsidRDefault="00230FB4" w:rsidP="00375E0F">
            <w:pPr>
              <w:spacing w:before="120"/>
              <w:jc w:val="center"/>
              <w:rPr>
                <w:b/>
                <w:bCs/>
                <w:rtl/>
              </w:rPr>
            </w:pPr>
            <w:r>
              <w:rPr>
                <w:rFonts w:hint="cs"/>
                <w:b/>
                <w:bCs/>
                <w:rtl/>
              </w:rPr>
              <w:t xml:space="preserve">נתונים כלליים </w:t>
            </w:r>
          </w:p>
        </w:tc>
      </w:tr>
      <w:tr w:rsidR="00230FB4" w:rsidRPr="00B06645" w:rsidTr="007D56CA">
        <w:tc>
          <w:tcPr>
            <w:tcW w:w="456" w:type="dxa"/>
            <w:vAlign w:val="center"/>
          </w:tcPr>
          <w:p w:rsidR="00230FB4" w:rsidRPr="00230FB4" w:rsidRDefault="00230FB4" w:rsidP="00375E0F">
            <w:pPr>
              <w:spacing w:before="120"/>
              <w:jc w:val="center"/>
              <w:rPr>
                <w:rtl/>
              </w:rPr>
            </w:pPr>
            <w:r w:rsidRPr="00230FB4">
              <w:rPr>
                <w:rFonts w:hint="cs"/>
                <w:rtl/>
              </w:rPr>
              <w:t>1</w:t>
            </w:r>
          </w:p>
        </w:tc>
        <w:tc>
          <w:tcPr>
            <w:tcW w:w="3992" w:type="dxa"/>
            <w:gridSpan w:val="4"/>
            <w:vAlign w:val="center"/>
          </w:tcPr>
          <w:p w:rsidR="00230FB4" w:rsidRPr="00230FB4" w:rsidRDefault="00230FB4" w:rsidP="00137B18">
            <w:pPr>
              <w:spacing w:before="120"/>
              <w:rPr>
                <w:rtl/>
              </w:rPr>
            </w:pPr>
            <w:r w:rsidRPr="00230FB4">
              <w:rPr>
                <w:rFonts w:hint="cs"/>
                <w:rtl/>
              </w:rPr>
              <w:t>מספר שיחות של המזמין למוקד התמיכה של הספק בתקופת המדידה</w:t>
            </w:r>
          </w:p>
        </w:tc>
        <w:tc>
          <w:tcPr>
            <w:tcW w:w="5245" w:type="dxa"/>
            <w:gridSpan w:val="4"/>
            <w:vAlign w:val="center"/>
          </w:tcPr>
          <w:p w:rsidR="00230FB4" w:rsidRPr="00B06645" w:rsidRDefault="00230FB4" w:rsidP="00375E0F">
            <w:pPr>
              <w:spacing w:before="120"/>
              <w:jc w:val="center"/>
              <w:rPr>
                <w:b/>
                <w:bCs/>
                <w:rtl/>
              </w:rPr>
            </w:pPr>
          </w:p>
        </w:tc>
      </w:tr>
      <w:tr w:rsidR="00230FB4" w:rsidRPr="00B06645" w:rsidTr="007D56CA">
        <w:tc>
          <w:tcPr>
            <w:tcW w:w="456" w:type="dxa"/>
            <w:tcBorders>
              <w:bottom w:val="single" w:sz="4" w:space="0" w:color="auto"/>
            </w:tcBorders>
            <w:vAlign w:val="center"/>
          </w:tcPr>
          <w:p w:rsidR="00230FB4" w:rsidRPr="00230FB4" w:rsidRDefault="001B0D6E" w:rsidP="00375E0F">
            <w:pPr>
              <w:spacing w:before="120"/>
              <w:jc w:val="center"/>
              <w:rPr>
                <w:rtl/>
              </w:rPr>
            </w:pPr>
            <w:r>
              <w:rPr>
                <w:rFonts w:hint="cs"/>
                <w:rtl/>
              </w:rPr>
              <w:t>2</w:t>
            </w:r>
          </w:p>
        </w:tc>
        <w:tc>
          <w:tcPr>
            <w:tcW w:w="3992" w:type="dxa"/>
            <w:gridSpan w:val="4"/>
            <w:tcBorders>
              <w:bottom w:val="single" w:sz="4" w:space="0" w:color="auto"/>
            </w:tcBorders>
            <w:vAlign w:val="center"/>
          </w:tcPr>
          <w:p w:rsidR="00230FB4" w:rsidRPr="00230FB4" w:rsidRDefault="00230FB4" w:rsidP="007D56CA">
            <w:pPr>
              <w:spacing w:before="120"/>
              <w:rPr>
                <w:rtl/>
              </w:rPr>
            </w:pPr>
            <w:r w:rsidRPr="00230FB4">
              <w:rPr>
                <w:rFonts w:hint="cs"/>
                <w:rtl/>
              </w:rPr>
              <w:t xml:space="preserve">מספר שיחות של המזמין למוקד התמיכה של הספק בתקופת המדידה שנענו תוך </w:t>
            </w:r>
            <w:r w:rsidR="00362410">
              <w:rPr>
                <w:rFonts w:hint="cs"/>
                <w:rtl/>
              </w:rPr>
              <w:t>180</w:t>
            </w:r>
            <w:r w:rsidR="00362410" w:rsidRPr="00230FB4">
              <w:rPr>
                <w:rFonts w:hint="cs"/>
                <w:rtl/>
              </w:rPr>
              <w:t xml:space="preserve"> </w:t>
            </w:r>
            <w:r w:rsidRPr="00230FB4">
              <w:rPr>
                <w:rFonts w:hint="cs"/>
                <w:rtl/>
              </w:rPr>
              <w:t>שניות</w:t>
            </w:r>
          </w:p>
        </w:tc>
        <w:tc>
          <w:tcPr>
            <w:tcW w:w="5245" w:type="dxa"/>
            <w:gridSpan w:val="4"/>
            <w:tcBorders>
              <w:bottom w:val="single" w:sz="4" w:space="0" w:color="auto"/>
            </w:tcBorders>
            <w:vAlign w:val="center"/>
          </w:tcPr>
          <w:p w:rsidR="00230FB4" w:rsidRPr="00B06645" w:rsidRDefault="00230FB4" w:rsidP="00375E0F">
            <w:pPr>
              <w:spacing w:before="120"/>
              <w:jc w:val="center"/>
              <w:rPr>
                <w:b/>
                <w:bCs/>
                <w:rtl/>
              </w:rPr>
            </w:pPr>
          </w:p>
        </w:tc>
      </w:tr>
      <w:tr w:rsidR="00230FB4" w:rsidRPr="00B06645" w:rsidTr="007D56CA">
        <w:tc>
          <w:tcPr>
            <w:tcW w:w="9693" w:type="dxa"/>
            <w:gridSpan w:val="9"/>
            <w:tcBorders>
              <w:left w:val="nil"/>
              <w:right w:val="nil"/>
            </w:tcBorders>
            <w:vAlign w:val="center"/>
          </w:tcPr>
          <w:p w:rsidR="00230FB4" w:rsidRPr="00B06645" w:rsidRDefault="00230FB4" w:rsidP="00375E0F">
            <w:pPr>
              <w:spacing w:before="120"/>
              <w:jc w:val="center"/>
              <w:rPr>
                <w:b/>
                <w:bCs/>
                <w:rtl/>
              </w:rPr>
            </w:pPr>
          </w:p>
        </w:tc>
      </w:tr>
      <w:tr w:rsidR="00230FB4" w:rsidRPr="00B06645" w:rsidTr="007D56CA">
        <w:tc>
          <w:tcPr>
            <w:tcW w:w="9693" w:type="dxa"/>
            <w:gridSpan w:val="9"/>
            <w:vAlign w:val="center"/>
          </w:tcPr>
          <w:p w:rsidR="00230FB4" w:rsidRPr="00B06645" w:rsidRDefault="00230FB4" w:rsidP="00375E0F">
            <w:pPr>
              <w:spacing w:before="120"/>
              <w:jc w:val="center"/>
              <w:rPr>
                <w:b/>
                <w:bCs/>
                <w:rtl/>
              </w:rPr>
            </w:pPr>
            <w:r>
              <w:rPr>
                <w:rFonts w:hint="cs"/>
                <w:b/>
                <w:bCs/>
                <w:rtl/>
              </w:rPr>
              <w:t>נתוני רמת שירות</w:t>
            </w:r>
          </w:p>
        </w:tc>
      </w:tr>
      <w:tr w:rsidR="00230FB4" w:rsidRPr="00B06645" w:rsidTr="007D56CA">
        <w:tc>
          <w:tcPr>
            <w:tcW w:w="456" w:type="dxa"/>
            <w:vAlign w:val="center"/>
          </w:tcPr>
          <w:p w:rsidR="00230FB4" w:rsidRPr="00B06645" w:rsidRDefault="00230FB4" w:rsidP="00375E0F">
            <w:pPr>
              <w:spacing w:before="120"/>
              <w:jc w:val="center"/>
              <w:rPr>
                <w:b/>
                <w:bCs/>
                <w:rtl/>
              </w:rPr>
            </w:pPr>
            <w:r w:rsidRPr="00B06645">
              <w:rPr>
                <w:rFonts w:hint="cs"/>
                <w:b/>
                <w:bCs/>
                <w:rtl/>
              </w:rPr>
              <w:t>#</w:t>
            </w:r>
          </w:p>
        </w:tc>
        <w:tc>
          <w:tcPr>
            <w:tcW w:w="2574" w:type="dxa"/>
            <w:gridSpan w:val="3"/>
            <w:vAlign w:val="center"/>
          </w:tcPr>
          <w:p w:rsidR="00230FB4" w:rsidRPr="00B06645" w:rsidRDefault="00230FB4" w:rsidP="00375E0F">
            <w:pPr>
              <w:spacing w:before="120"/>
              <w:jc w:val="center"/>
              <w:rPr>
                <w:b/>
                <w:bCs/>
                <w:rtl/>
              </w:rPr>
            </w:pPr>
            <w:r>
              <w:rPr>
                <w:rFonts w:hint="cs"/>
                <w:b/>
                <w:bCs/>
                <w:rtl/>
              </w:rPr>
              <w:t>מדד</w:t>
            </w:r>
          </w:p>
        </w:tc>
        <w:tc>
          <w:tcPr>
            <w:tcW w:w="1418" w:type="dxa"/>
            <w:vAlign w:val="center"/>
          </w:tcPr>
          <w:p w:rsidR="00230FB4" w:rsidRPr="00B06645" w:rsidRDefault="00230FB4" w:rsidP="00375E0F">
            <w:pPr>
              <w:spacing w:before="120"/>
              <w:jc w:val="center"/>
              <w:rPr>
                <w:b/>
                <w:bCs/>
                <w:rtl/>
              </w:rPr>
            </w:pPr>
            <w:r w:rsidRPr="00B06645">
              <w:rPr>
                <w:rFonts w:hint="cs"/>
                <w:b/>
                <w:bCs/>
                <w:rtl/>
              </w:rPr>
              <w:t xml:space="preserve">דרישת </w:t>
            </w:r>
            <w:r w:rsidRPr="00B06645">
              <w:rPr>
                <w:b/>
                <w:bCs/>
              </w:rPr>
              <w:t>SLA</w:t>
            </w:r>
            <w:r w:rsidRPr="00B06645">
              <w:rPr>
                <w:rFonts w:hint="cs"/>
                <w:b/>
                <w:bCs/>
                <w:rtl/>
              </w:rPr>
              <w:t xml:space="preserve"> (בימי עבודה)</w:t>
            </w:r>
          </w:p>
        </w:tc>
        <w:tc>
          <w:tcPr>
            <w:tcW w:w="1276" w:type="dxa"/>
            <w:vAlign w:val="center"/>
          </w:tcPr>
          <w:p w:rsidR="00230FB4" w:rsidRPr="00B06645" w:rsidRDefault="00230FB4" w:rsidP="00375E0F">
            <w:pPr>
              <w:spacing w:before="120"/>
              <w:jc w:val="center"/>
              <w:rPr>
                <w:b/>
                <w:bCs/>
                <w:rtl/>
              </w:rPr>
            </w:pPr>
            <w:r>
              <w:rPr>
                <w:rFonts w:hint="cs"/>
                <w:b/>
                <w:bCs/>
                <w:rtl/>
              </w:rPr>
              <w:t>ערך מדד</w:t>
            </w:r>
            <w:r w:rsidRPr="00B06645">
              <w:rPr>
                <w:rFonts w:hint="cs"/>
                <w:b/>
                <w:bCs/>
                <w:rtl/>
              </w:rPr>
              <w:t xml:space="preserve"> בפועל</w:t>
            </w:r>
          </w:p>
        </w:tc>
        <w:tc>
          <w:tcPr>
            <w:tcW w:w="1275" w:type="dxa"/>
            <w:vAlign w:val="center"/>
          </w:tcPr>
          <w:p w:rsidR="00230FB4" w:rsidRPr="00B06645" w:rsidRDefault="00230FB4" w:rsidP="00230FB4">
            <w:pPr>
              <w:spacing w:before="120"/>
              <w:jc w:val="center"/>
              <w:rPr>
                <w:b/>
                <w:bCs/>
                <w:rtl/>
              </w:rPr>
            </w:pPr>
            <w:r>
              <w:rPr>
                <w:rFonts w:hint="cs"/>
                <w:b/>
                <w:bCs/>
                <w:rtl/>
              </w:rPr>
              <w:t xml:space="preserve">אחוז </w:t>
            </w:r>
            <w:r w:rsidRPr="00B06645">
              <w:rPr>
                <w:rFonts w:hint="cs"/>
                <w:b/>
                <w:bCs/>
                <w:rtl/>
              </w:rPr>
              <w:t>חריגה</w:t>
            </w:r>
          </w:p>
        </w:tc>
        <w:tc>
          <w:tcPr>
            <w:tcW w:w="1638" w:type="dxa"/>
            <w:vAlign w:val="center"/>
          </w:tcPr>
          <w:p w:rsidR="00230FB4" w:rsidRPr="00B06645" w:rsidRDefault="00230FB4" w:rsidP="00230FB4">
            <w:pPr>
              <w:spacing w:before="120"/>
              <w:jc w:val="center"/>
              <w:rPr>
                <w:b/>
                <w:bCs/>
                <w:rtl/>
              </w:rPr>
            </w:pPr>
            <w:r w:rsidRPr="00B06645">
              <w:rPr>
                <w:rFonts w:hint="cs"/>
                <w:b/>
                <w:bCs/>
                <w:rtl/>
              </w:rPr>
              <w:t xml:space="preserve">עלות </w:t>
            </w:r>
            <w:r>
              <w:rPr>
                <w:rFonts w:hint="cs"/>
                <w:b/>
                <w:bCs/>
                <w:rtl/>
              </w:rPr>
              <w:t>אחוז</w:t>
            </w:r>
            <w:r w:rsidRPr="00B06645">
              <w:rPr>
                <w:rFonts w:hint="cs"/>
                <w:b/>
                <w:bCs/>
                <w:rtl/>
              </w:rPr>
              <w:t xml:space="preserve"> חריגה</w:t>
            </w:r>
          </w:p>
        </w:tc>
        <w:tc>
          <w:tcPr>
            <w:tcW w:w="1056" w:type="dxa"/>
            <w:vAlign w:val="center"/>
          </w:tcPr>
          <w:p w:rsidR="00230FB4" w:rsidRPr="00B06645" w:rsidRDefault="00230FB4" w:rsidP="00375E0F">
            <w:pPr>
              <w:spacing w:before="120"/>
              <w:jc w:val="center"/>
              <w:rPr>
                <w:b/>
                <w:bCs/>
                <w:rtl/>
              </w:rPr>
            </w:pPr>
            <w:r w:rsidRPr="00B06645">
              <w:rPr>
                <w:rFonts w:hint="cs"/>
                <w:b/>
                <w:bCs/>
                <w:rtl/>
              </w:rPr>
              <w:t>קנס</w:t>
            </w:r>
          </w:p>
        </w:tc>
      </w:tr>
      <w:tr w:rsidR="00230FB4" w:rsidTr="007D56CA">
        <w:tc>
          <w:tcPr>
            <w:tcW w:w="456" w:type="dxa"/>
          </w:tcPr>
          <w:p w:rsidR="00230FB4" w:rsidRDefault="001B0D6E" w:rsidP="00230FB4">
            <w:pPr>
              <w:spacing w:before="120"/>
              <w:jc w:val="center"/>
              <w:rPr>
                <w:rtl/>
              </w:rPr>
            </w:pPr>
            <w:r>
              <w:rPr>
                <w:rFonts w:hint="cs"/>
                <w:rtl/>
              </w:rPr>
              <w:t>1</w:t>
            </w:r>
          </w:p>
        </w:tc>
        <w:tc>
          <w:tcPr>
            <w:tcW w:w="2574" w:type="dxa"/>
            <w:gridSpan w:val="3"/>
          </w:tcPr>
          <w:p w:rsidR="00230FB4" w:rsidRDefault="00230FB4" w:rsidP="007D56CA">
            <w:pPr>
              <w:spacing w:before="120"/>
              <w:rPr>
                <w:rtl/>
              </w:rPr>
            </w:pPr>
            <w:r>
              <w:rPr>
                <w:rFonts w:hint="cs"/>
                <w:rtl/>
              </w:rPr>
              <w:t xml:space="preserve">אחוז השיחות שנענו תוך </w:t>
            </w:r>
            <w:r w:rsidR="00362410">
              <w:rPr>
                <w:rFonts w:hint="cs"/>
                <w:rtl/>
              </w:rPr>
              <w:t xml:space="preserve">180 </w:t>
            </w:r>
            <w:r>
              <w:rPr>
                <w:rFonts w:hint="cs"/>
                <w:rtl/>
              </w:rPr>
              <w:t>שניות בתקופת המדידה</w:t>
            </w:r>
          </w:p>
        </w:tc>
        <w:tc>
          <w:tcPr>
            <w:tcW w:w="1418" w:type="dxa"/>
          </w:tcPr>
          <w:p w:rsidR="00230FB4" w:rsidRDefault="00230FB4" w:rsidP="00230FB4">
            <w:pPr>
              <w:spacing w:before="120"/>
              <w:jc w:val="center"/>
              <w:rPr>
                <w:rtl/>
              </w:rPr>
            </w:pPr>
            <w:r>
              <w:rPr>
                <w:rFonts w:hint="cs"/>
                <w:rtl/>
              </w:rPr>
              <w:t>100%</w:t>
            </w:r>
          </w:p>
        </w:tc>
        <w:tc>
          <w:tcPr>
            <w:tcW w:w="1276" w:type="dxa"/>
          </w:tcPr>
          <w:p w:rsidR="00230FB4" w:rsidRDefault="00230FB4" w:rsidP="00230FB4">
            <w:pPr>
              <w:spacing w:before="120"/>
              <w:jc w:val="center"/>
              <w:rPr>
                <w:rtl/>
              </w:rPr>
            </w:pPr>
          </w:p>
        </w:tc>
        <w:tc>
          <w:tcPr>
            <w:tcW w:w="1275" w:type="dxa"/>
          </w:tcPr>
          <w:p w:rsidR="00230FB4" w:rsidRDefault="00230FB4" w:rsidP="00230FB4">
            <w:pPr>
              <w:spacing w:before="120"/>
              <w:jc w:val="center"/>
              <w:rPr>
                <w:rtl/>
              </w:rPr>
            </w:pPr>
          </w:p>
        </w:tc>
        <w:tc>
          <w:tcPr>
            <w:tcW w:w="1638" w:type="dxa"/>
          </w:tcPr>
          <w:p w:rsidR="00230FB4" w:rsidRDefault="00230FB4" w:rsidP="00230FB4">
            <w:pPr>
              <w:spacing w:before="120"/>
              <w:jc w:val="center"/>
              <w:rPr>
                <w:rtl/>
              </w:rPr>
            </w:pPr>
            <w:r>
              <w:rPr>
                <w:rFonts w:hint="cs"/>
                <w:rtl/>
              </w:rPr>
              <w:t>1,0</w:t>
            </w:r>
            <w:r w:rsidRPr="00BC7B6F">
              <w:rPr>
                <w:rFonts w:hint="cs"/>
                <w:rtl/>
              </w:rPr>
              <w:t>00 ₪</w:t>
            </w:r>
          </w:p>
        </w:tc>
        <w:tc>
          <w:tcPr>
            <w:tcW w:w="1056" w:type="dxa"/>
          </w:tcPr>
          <w:p w:rsidR="00230FB4" w:rsidRDefault="00230FB4" w:rsidP="00230FB4">
            <w:pPr>
              <w:spacing w:before="120"/>
              <w:jc w:val="center"/>
              <w:rPr>
                <w:rtl/>
              </w:rPr>
            </w:pPr>
          </w:p>
        </w:tc>
      </w:tr>
      <w:tr w:rsidR="00230FB4" w:rsidTr="007D56CA">
        <w:tc>
          <w:tcPr>
            <w:tcW w:w="456" w:type="dxa"/>
            <w:tcBorders>
              <w:bottom w:val="single" w:sz="4" w:space="0" w:color="auto"/>
            </w:tcBorders>
          </w:tcPr>
          <w:p w:rsidR="00230FB4" w:rsidRDefault="001B0D6E" w:rsidP="00230FB4">
            <w:pPr>
              <w:spacing w:before="120"/>
              <w:jc w:val="center"/>
              <w:rPr>
                <w:rtl/>
              </w:rPr>
            </w:pPr>
            <w:r>
              <w:rPr>
                <w:rFonts w:hint="cs"/>
                <w:rtl/>
              </w:rPr>
              <w:t>2</w:t>
            </w:r>
          </w:p>
        </w:tc>
        <w:tc>
          <w:tcPr>
            <w:tcW w:w="2574" w:type="dxa"/>
            <w:gridSpan w:val="3"/>
            <w:tcBorders>
              <w:bottom w:val="single" w:sz="4" w:space="0" w:color="auto"/>
            </w:tcBorders>
          </w:tcPr>
          <w:p w:rsidR="00230FB4" w:rsidRDefault="00230FB4" w:rsidP="00230FB4">
            <w:pPr>
              <w:spacing w:before="120"/>
              <w:rPr>
                <w:rtl/>
              </w:rPr>
            </w:pPr>
            <w:r>
              <w:rPr>
                <w:rFonts w:hint="cs"/>
                <w:rtl/>
              </w:rPr>
              <w:t>אחוז קריאות חוזרות בתקופת המדידה</w:t>
            </w:r>
          </w:p>
        </w:tc>
        <w:tc>
          <w:tcPr>
            <w:tcW w:w="1418" w:type="dxa"/>
            <w:tcBorders>
              <w:bottom w:val="single" w:sz="4" w:space="0" w:color="auto"/>
            </w:tcBorders>
          </w:tcPr>
          <w:p w:rsidR="00230FB4" w:rsidRDefault="00230FB4" w:rsidP="00230FB4">
            <w:pPr>
              <w:spacing w:before="120"/>
              <w:jc w:val="center"/>
              <w:rPr>
                <w:rtl/>
              </w:rPr>
            </w:pPr>
            <w:r>
              <w:rPr>
                <w:rFonts w:hint="cs"/>
                <w:rtl/>
              </w:rPr>
              <w:t>5%</w:t>
            </w:r>
          </w:p>
        </w:tc>
        <w:tc>
          <w:tcPr>
            <w:tcW w:w="1276" w:type="dxa"/>
            <w:tcBorders>
              <w:bottom w:val="single" w:sz="4" w:space="0" w:color="auto"/>
            </w:tcBorders>
          </w:tcPr>
          <w:p w:rsidR="00230FB4" w:rsidRDefault="00230FB4" w:rsidP="00230FB4">
            <w:pPr>
              <w:spacing w:before="120"/>
              <w:jc w:val="center"/>
              <w:rPr>
                <w:rtl/>
              </w:rPr>
            </w:pPr>
          </w:p>
        </w:tc>
        <w:tc>
          <w:tcPr>
            <w:tcW w:w="1275" w:type="dxa"/>
            <w:tcBorders>
              <w:bottom w:val="single" w:sz="4" w:space="0" w:color="auto"/>
            </w:tcBorders>
          </w:tcPr>
          <w:p w:rsidR="00230FB4" w:rsidRDefault="00230FB4" w:rsidP="00230FB4">
            <w:pPr>
              <w:spacing w:before="120"/>
              <w:jc w:val="center"/>
              <w:rPr>
                <w:rtl/>
              </w:rPr>
            </w:pPr>
          </w:p>
        </w:tc>
        <w:tc>
          <w:tcPr>
            <w:tcW w:w="1638" w:type="dxa"/>
          </w:tcPr>
          <w:p w:rsidR="00230FB4" w:rsidRDefault="00230FB4" w:rsidP="00230FB4">
            <w:pPr>
              <w:spacing w:before="120"/>
              <w:jc w:val="center"/>
              <w:rPr>
                <w:rtl/>
              </w:rPr>
            </w:pPr>
            <w:r>
              <w:rPr>
                <w:rFonts w:hint="cs"/>
                <w:rtl/>
              </w:rPr>
              <w:t>1,0</w:t>
            </w:r>
            <w:r w:rsidRPr="00BC7B6F">
              <w:rPr>
                <w:rFonts w:hint="cs"/>
                <w:rtl/>
              </w:rPr>
              <w:t>00 ₪</w:t>
            </w:r>
          </w:p>
        </w:tc>
        <w:tc>
          <w:tcPr>
            <w:tcW w:w="1056" w:type="dxa"/>
          </w:tcPr>
          <w:p w:rsidR="00230FB4" w:rsidRDefault="00230FB4" w:rsidP="00230FB4">
            <w:pPr>
              <w:spacing w:before="120"/>
              <w:jc w:val="center"/>
              <w:rPr>
                <w:rtl/>
              </w:rPr>
            </w:pPr>
          </w:p>
        </w:tc>
      </w:tr>
      <w:tr w:rsidR="00137B18" w:rsidTr="007D56CA">
        <w:tc>
          <w:tcPr>
            <w:tcW w:w="456" w:type="dxa"/>
            <w:tcBorders>
              <w:left w:val="nil"/>
              <w:bottom w:val="nil"/>
              <w:right w:val="nil"/>
            </w:tcBorders>
          </w:tcPr>
          <w:p w:rsidR="001B502D" w:rsidRDefault="001B502D" w:rsidP="00375E0F">
            <w:pPr>
              <w:spacing w:before="120"/>
              <w:jc w:val="center"/>
              <w:rPr>
                <w:rtl/>
              </w:rPr>
            </w:pPr>
          </w:p>
        </w:tc>
        <w:tc>
          <w:tcPr>
            <w:tcW w:w="1246" w:type="dxa"/>
            <w:tcBorders>
              <w:left w:val="nil"/>
              <w:bottom w:val="nil"/>
              <w:right w:val="nil"/>
            </w:tcBorders>
          </w:tcPr>
          <w:p w:rsidR="001B502D" w:rsidRDefault="001B502D" w:rsidP="00375E0F">
            <w:pPr>
              <w:spacing w:before="120"/>
              <w:rPr>
                <w:rtl/>
              </w:rPr>
            </w:pPr>
          </w:p>
        </w:tc>
        <w:tc>
          <w:tcPr>
            <w:tcW w:w="1076" w:type="dxa"/>
            <w:tcBorders>
              <w:left w:val="nil"/>
              <w:bottom w:val="nil"/>
              <w:right w:val="nil"/>
            </w:tcBorders>
          </w:tcPr>
          <w:p w:rsidR="001B502D" w:rsidRDefault="001B502D" w:rsidP="00375E0F">
            <w:pPr>
              <w:spacing w:before="120"/>
              <w:jc w:val="center"/>
              <w:rPr>
                <w:rtl/>
              </w:rPr>
            </w:pPr>
          </w:p>
        </w:tc>
        <w:tc>
          <w:tcPr>
            <w:tcW w:w="252" w:type="dxa"/>
            <w:tcBorders>
              <w:left w:val="nil"/>
              <w:bottom w:val="nil"/>
              <w:right w:val="nil"/>
            </w:tcBorders>
          </w:tcPr>
          <w:p w:rsidR="001B502D" w:rsidRDefault="001B502D" w:rsidP="00375E0F">
            <w:pPr>
              <w:spacing w:before="120"/>
              <w:jc w:val="center"/>
              <w:rPr>
                <w:rtl/>
              </w:rPr>
            </w:pPr>
          </w:p>
        </w:tc>
        <w:tc>
          <w:tcPr>
            <w:tcW w:w="1418" w:type="dxa"/>
            <w:tcBorders>
              <w:left w:val="nil"/>
              <w:bottom w:val="nil"/>
              <w:right w:val="nil"/>
            </w:tcBorders>
          </w:tcPr>
          <w:p w:rsidR="001B502D" w:rsidRDefault="001B502D" w:rsidP="00375E0F">
            <w:pPr>
              <w:spacing w:before="120"/>
              <w:jc w:val="center"/>
              <w:rPr>
                <w:rtl/>
              </w:rPr>
            </w:pPr>
          </w:p>
        </w:tc>
        <w:tc>
          <w:tcPr>
            <w:tcW w:w="1276" w:type="dxa"/>
            <w:tcBorders>
              <w:left w:val="nil"/>
              <w:bottom w:val="nil"/>
              <w:right w:val="nil"/>
            </w:tcBorders>
          </w:tcPr>
          <w:p w:rsidR="001B502D" w:rsidRDefault="001B502D" w:rsidP="00375E0F">
            <w:pPr>
              <w:spacing w:before="120"/>
              <w:jc w:val="center"/>
              <w:rPr>
                <w:rtl/>
              </w:rPr>
            </w:pPr>
          </w:p>
        </w:tc>
        <w:tc>
          <w:tcPr>
            <w:tcW w:w="1275" w:type="dxa"/>
            <w:tcBorders>
              <w:left w:val="nil"/>
              <w:bottom w:val="nil"/>
            </w:tcBorders>
          </w:tcPr>
          <w:p w:rsidR="001B502D" w:rsidRDefault="001B502D" w:rsidP="00375E0F">
            <w:pPr>
              <w:spacing w:before="120"/>
              <w:jc w:val="center"/>
              <w:rPr>
                <w:rtl/>
              </w:rPr>
            </w:pPr>
          </w:p>
        </w:tc>
        <w:tc>
          <w:tcPr>
            <w:tcW w:w="1638" w:type="dxa"/>
          </w:tcPr>
          <w:p w:rsidR="001B502D" w:rsidRDefault="001B502D" w:rsidP="00230FB4">
            <w:pPr>
              <w:spacing w:before="120"/>
              <w:jc w:val="center"/>
              <w:rPr>
                <w:rtl/>
              </w:rPr>
            </w:pPr>
            <w:r>
              <w:rPr>
                <w:rFonts w:hint="cs"/>
                <w:rtl/>
              </w:rPr>
              <w:t xml:space="preserve">סה"כ קנס </w:t>
            </w:r>
            <w:r w:rsidR="00230FB4">
              <w:rPr>
                <w:rFonts w:hint="cs"/>
                <w:rtl/>
              </w:rPr>
              <w:t>לתקופת המדידה</w:t>
            </w:r>
          </w:p>
        </w:tc>
        <w:tc>
          <w:tcPr>
            <w:tcW w:w="1056" w:type="dxa"/>
          </w:tcPr>
          <w:p w:rsidR="001B502D" w:rsidRDefault="001B502D" w:rsidP="00375E0F">
            <w:pPr>
              <w:spacing w:before="120"/>
              <w:jc w:val="center"/>
              <w:rPr>
                <w:rtl/>
              </w:rPr>
            </w:pPr>
          </w:p>
        </w:tc>
      </w:tr>
    </w:tbl>
    <w:p w:rsidR="00362410" w:rsidRDefault="00362410" w:rsidP="00245F6E">
      <w:pPr>
        <w:spacing w:before="120"/>
        <w:ind w:left="720"/>
        <w:rPr>
          <w:rtl/>
        </w:rPr>
      </w:pPr>
    </w:p>
    <w:p w:rsidR="00362410" w:rsidRDefault="00362410">
      <w:pPr>
        <w:bidi w:val="0"/>
        <w:spacing w:after="200" w:line="276" w:lineRule="auto"/>
      </w:pPr>
      <w:r>
        <w:rPr>
          <w:rtl/>
        </w:rPr>
        <w:br w:type="page"/>
      </w:r>
    </w:p>
    <w:p w:rsidR="00245F6E" w:rsidRPr="00B06645" w:rsidRDefault="00245F6E" w:rsidP="00245F6E">
      <w:pPr>
        <w:spacing w:before="120"/>
        <w:ind w:left="720"/>
        <w:rPr>
          <w:rtl/>
        </w:rPr>
      </w:pPr>
    </w:p>
    <w:p w:rsidR="00230FB4" w:rsidRDefault="00230FB4" w:rsidP="00EF6C4B">
      <w:pPr>
        <w:pStyle w:val="OutlineList0"/>
        <w:numPr>
          <w:ilvl w:val="2"/>
          <w:numId w:val="126"/>
        </w:numPr>
        <w:spacing w:after="120" w:line="360" w:lineRule="auto"/>
        <w:ind w:left="1225" w:hanging="505"/>
        <w:rPr>
          <w:b/>
          <w:bCs/>
          <w:sz w:val="24"/>
        </w:rPr>
      </w:pPr>
      <w:r>
        <w:rPr>
          <w:rFonts w:hint="cs"/>
          <w:b/>
          <w:bCs/>
          <w:sz w:val="24"/>
          <w:rtl/>
        </w:rPr>
        <w:t>דו"ח מפורט</w:t>
      </w:r>
    </w:p>
    <w:p w:rsidR="00230FB4" w:rsidRPr="00230FB4" w:rsidRDefault="00230FB4" w:rsidP="00230FB4">
      <w:pPr>
        <w:spacing w:before="120"/>
        <w:ind w:left="1440"/>
        <w:rPr>
          <w:rtl/>
        </w:rPr>
      </w:pPr>
      <w:r w:rsidRPr="00230FB4">
        <w:rPr>
          <w:rtl/>
        </w:rPr>
        <w:t xml:space="preserve">דו"ח זה </w:t>
      </w:r>
      <w:r>
        <w:rPr>
          <w:rFonts w:hint="cs"/>
          <w:rtl/>
        </w:rPr>
        <w:t>מפרט את כל השיחות של המזמין שנענו ע"י מוקד התמיכה (</w:t>
      </w:r>
      <w:r>
        <w:t>Help Desk</w:t>
      </w:r>
      <w:r>
        <w:rPr>
          <w:rFonts w:hint="cs"/>
          <w:rtl/>
        </w:rPr>
        <w:t>) של הספק. הדו"ח יופק עפ"י דרישת נציג המזמין.</w:t>
      </w:r>
      <w:r w:rsidRPr="00230FB4">
        <w:rPr>
          <w:rtl/>
        </w:rPr>
        <w:t xml:space="preserve"> </w:t>
      </w:r>
    </w:p>
    <w:tbl>
      <w:tblPr>
        <w:tblStyle w:val="aff"/>
        <w:bidiVisual/>
        <w:tblW w:w="9693" w:type="dxa"/>
        <w:tblInd w:w="500" w:type="dxa"/>
        <w:tblLook w:val="04A0" w:firstRow="1" w:lastRow="0" w:firstColumn="1" w:lastColumn="0" w:noHBand="0" w:noVBand="1"/>
      </w:tblPr>
      <w:tblGrid>
        <w:gridCol w:w="454"/>
        <w:gridCol w:w="3079"/>
        <w:gridCol w:w="3080"/>
        <w:gridCol w:w="3080"/>
      </w:tblGrid>
      <w:tr w:rsidR="00230FB4" w:rsidRPr="00B06645" w:rsidTr="00230FB4">
        <w:tc>
          <w:tcPr>
            <w:tcW w:w="454" w:type="dxa"/>
            <w:vAlign w:val="center"/>
          </w:tcPr>
          <w:p w:rsidR="00230FB4" w:rsidRPr="00B06645" w:rsidRDefault="00230FB4" w:rsidP="00375E0F">
            <w:pPr>
              <w:spacing w:before="120"/>
              <w:jc w:val="center"/>
              <w:rPr>
                <w:b/>
                <w:bCs/>
                <w:rtl/>
              </w:rPr>
            </w:pPr>
            <w:r w:rsidRPr="00B06645">
              <w:rPr>
                <w:rFonts w:hint="cs"/>
                <w:b/>
                <w:bCs/>
                <w:rtl/>
              </w:rPr>
              <w:t>#</w:t>
            </w:r>
          </w:p>
        </w:tc>
        <w:tc>
          <w:tcPr>
            <w:tcW w:w="3079" w:type="dxa"/>
            <w:vAlign w:val="center"/>
          </w:tcPr>
          <w:p w:rsidR="00230FB4" w:rsidRPr="00B06645" w:rsidRDefault="00230FB4" w:rsidP="00230FB4">
            <w:pPr>
              <w:spacing w:before="120"/>
              <w:jc w:val="center"/>
              <w:rPr>
                <w:b/>
                <w:bCs/>
                <w:rtl/>
              </w:rPr>
            </w:pPr>
            <w:r>
              <w:rPr>
                <w:rFonts w:hint="cs"/>
                <w:b/>
                <w:bCs/>
                <w:rtl/>
              </w:rPr>
              <w:t xml:space="preserve">מזהה שיחה / פניה </w:t>
            </w:r>
            <w:r w:rsidRPr="00230FB4">
              <w:rPr>
                <w:rFonts w:hint="cs"/>
                <w:b/>
                <w:bCs/>
                <w:vertAlign w:val="superscript"/>
                <w:rtl/>
              </w:rPr>
              <w:t>(1)</w:t>
            </w:r>
          </w:p>
        </w:tc>
        <w:tc>
          <w:tcPr>
            <w:tcW w:w="3080" w:type="dxa"/>
            <w:vAlign w:val="center"/>
          </w:tcPr>
          <w:p w:rsidR="00230FB4" w:rsidRPr="00B06645" w:rsidRDefault="00230FB4" w:rsidP="00375E0F">
            <w:pPr>
              <w:spacing w:before="120"/>
              <w:jc w:val="center"/>
              <w:rPr>
                <w:b/>
                <w:bCs/>
                <w:rtl/>
              </w:rPr>
            </w:pPr>
            <w:r>
              <w:rPr>
                <w:rFonts w:hint="cs"/>
                <w:b/>
                <w:bCs/>
                <w:rtl/>
              </w:rPr>
              <w:t>תאריך ושעת כניסה למרכזיה (2)</w:t>
            </w:r>
          </w:p>
        </w:tc>
        <w:tc>
          <w:tcPr>
            <w:tcW w:w="3080" w:type="dxa"/>
            <w:vAlign w:val="center"/>
          </w:tcPr>
          <w:p w:rsidR="00230FB4" w:rsidRPr="00B06645" w:rsidRDefault="00230FB4" w:rsidP="00230FB4">
            <w:pPr>
              <w:spacing w:before="120"/>
              <w:jc w:val="center"/>
              <w:rPr>
                <w:b/>
                <w:bCs/>
                <w:rtl/>
              </w:rPr>
            </w:pPr>
            <w:r>
              <w:rPr>
                <w:rFonts w:hint="cs"/>
                <w:b/>
                <w:bCs/>
                <w:rtl/>
              </w:rPr>
              <w:t>תאריך ושעת מענה אנושי (2)</w:t>
            </w:r>
          </w:p>
        </w:tc>
      </w:tr>
      <w:tr w:rsidR="00230FB4" w:rsidTr="00230FB4">
        <w:tc>
          <w:tcPr>
            <w:tcW w:w="454" w:type="dxa"/>
          </w:tcPr>
          <w:p w:rsidR="00230FB4" w:rsidRDefault="00230FB4" w:rsidP="00375E0F">
            <w:pPr>
              <w:spacing w:before="120"/>
              <w:jc w:val="center"/>
              <w:rPr>
                <w:rtl/>
              </w:rPr>
            </w:pPr>
            <w:r>
              <w:rPr>
                <w:rFonts w:hint="cs"/>
                <w:rtl/>
              </w:rPr>
              <w:t>1</w:t>
            </w:r>
          </w:p>
        </w:tc>
        <w:tc>
          <w:tcPr>
            <w:tcW w:w="3079" w:type="dxa"/>
          </w:tcPr>
          <w:p w:rsidR="00230FB4" w:rsidRDefault="00230FB4" w:rsidP="00375E0F">
            <w:pPr>
              <w:spacing w:before="120"/>
              <w:rPr>
                <w:rtl/>
              </w:rPr>
            </w:pPr>
          </w:p>
        </w:tc>
        <w:tc>
          <w:tcPr>
            <w:tcW w:w="3080" w:type="dxa"/>
          </w:tcPr>
          <w:p w:rsidR="00230FB4" w:rsidRDefault="00230FB4" w:rsidP="00375E0F">
            <w:pPr>
              <w:spacing w:before="120"/>
              <w:jc w:val="center"/>
              <w:rPr>
                <w:rtl/>
              </w:rPr>
            </w:pPr>
          </w:p>
        </w:tc>
        <w:tc>
          <w:tcPr>
            <w:tcW w:w="3080" w:type="dxa"/>
          </w:tcPr>
          <w:p w:rsidR="00230FB4" w:rsidRDefault="00230FB4" w:rsidP="00375E0F">
            <w:pPr>
              <w:spacing w:before="120"/>
              <w:jc w:val="center"/>
              <w:rPr>
                <w:rtl/>
              </w:rPr>
            </w:pPr>
          </w:p>
        </w:tc>
      </w:tr>
      <w:tr w:rsidR="00230FB4" w:rsidTr="00230FB4">
        <w:tc>
          <w:tcPr>
            <w:tcW w:w="454" w:type="dxa"/>
          </w:tcPr>
          <w:p w:rsidR="00230FB4" w:rsidRDefault="00230FB4" w:rsidP="00375E0F">
            <w:pPr>
              <w:spacing w:before="120"/>
              <w:jc w:val="center"/>
              <w:rPr>
                <w:rtl/>
              </w:rPr>
            </w:pPr>
            <w:r>
              <w:rPr>
                <w:rFonts w:hint="cs"/>
                <w:rtl/>
              </w:rPr>
              <w:t>2</w:t>
            </w:r>
          </w:p>
        </w:tc>
        <w:tc>
          <w:tcPr>
            <w:tcW w:w="3079" w:type="dxa"/>
          </w:tcPr>
          <w:p w:rsidR="00230FB4" w:rsidRDefault="00230FB4" w:rsidP="00375E0F">
            <w:pPr>
              <w:spacing w:before="120"/>
              <w:rPr>
                <w:rtl/>
              </w:rPr>
            </w:pPr>
          </w:p>
        </w:tc>
        <w:tc>
          <w:tcPr>
            <w:tcW w:w="3080" w:type="dxa"/>
          </w:tcPr>
          <w:p w:rsidR="00230FB4" w:rsidRDefault="00230FB4" w:rsidP="00375E0F">
            <w:pPr>
              <w:spacing w:before="120"/>
              <w:jc w:val="center"/>
              <w:rPr>
                <w:rtl/>
              </w:rPr>
            </w:pPr>
          </w:p>
        </w:tc>
        <w:tc>
          <w:tcPr>
            <w:tcW w:w="3080" w:type="dxa"/>
          </w:tcPr>
          <w:p w:rsidR="00230FB4" w:rsidRDefault="00230FB4" w:rsidP="00375E0F">
            <w:pPr>
              <w:spacing w:before="120"/>
              <w:jc w:val="center"/>
              <w:rPr>
                <w:rtl/>
              </w:rPr>
            </w:pPr>
          </w:p>
        </w:tc>
      </w:tr>
      <w:tr w:rsidR="00230FB4" w:rsidTr="00230FB4">
        <w:tc>
          <w:tcPr>
            <w:tcW w:w="454" w:type="dxa"/>
            <w:tcBorders>
              <w:bottom w:val="single" w:sz="4" w:space="0" w:color="auto"/>
            </w:tcBorders>
          </w:tcPr>
          <w:p w:rsidR="00230FB4" w:rsidRDefault="00230FB4" w:rsidP="00375E0F">
            <w:pPr>
              <w:spacing w:before="120"/>
              <w:jc w:val="center"/>
              <w:rPr>
                <w:rtl/>
              </w:rPr>
            </w:pPr>
            <w:r>
              <w:rPr>
                <w:rFonts w:hint="cs"/>
                <w:rtl/>
              </w:rPr>
              <w:t>3</w:t>
            </w:r>
          </w:p>
        </w:tc>
        <w:tc>
          <w:tcPr>
            <w:tcW w:w="3079" w:type="dxa"/>
            <w:tcBorders>
              <w:bottom w:val="single" w:sz="4" w:space="0" w:color="auto"/>
            </w:tcBorders>
          </w:tcPr>
          <w:p w:rsidR="00230FB4" w:rsidRDefault="00230FB4" w:rsidP="00375E0F">
            <w:pPr>
              <w:spacing w:before="120"/>
              <w:rPr>
                <w:rtl/>
              </w:rPr>
            </w:pPr>
          </w:p>
        </w:tc>
        <w:tc>
          <w:tcPr>
            <w:tcW w:w="3080" w:type="dxa"/>
            <w:tcBorders>
              <w:bottom w:val="single" w:sz="4" w:space="0" w:color="auto"/>
            </w:tcBorders>
          </w:tcPr>
          <w:p w:rsidR="00230FB4" w:rsidRDefault="00230FB4" w:rsidP="00375E0F">
            <w:pPr>
              <w:spacing w:before="120"/>
              <w:jc w:val="center"/>
              <w:rPr>
                <w:rtl/>
              </w:rPr>
            </w:pPr>
          </w:p>
        </w:tc>
        <w:tc>
          <w:tcPr>
            <w:tcW w:w="3080" w:type="dxa"/>
            <w:tcBorders>
              <w:bottom w:val="single" w:sz="4" w:space="0" w:color="auto"/>
            </w:tcBorders>
          </w:tcPr>
          <w:p w:rsidR="00230FB4" w:rsidRDefault="00230FB4" w:rsidP="00375E0F">
            <w:pPr>
              <w:spacing w:before="120"/>
              <w:jc w:val="center"/>
              <w:rPr>
                <w:rtl/>
              </w:rPr>
            </w:pPr>
          </w:p>
        </w:tc>
      </w:tr>
    </w:tbl>
    <w:p w:rsidR="00245F6E" w:rsidRDefault="00245F6E" w:rsidP="00245F6E">
      <w:pPr>
        <w:spacing w:before="120"/>
        <w:ind w:left="720"/>
        <w:rPr>
          <w:rtl/>
        </w:rPr>
      </w:pPr>
    </w:p>
    <w:p w:rsidR="00245F6E" w:rsidRPr="00230FB4" w:rsidRDefault="00230FB4" w:rsidP="00245F6E">
      <w:pPr>
        <w:spacing w:before="120"/>
        <w:ind w:left="720"/>
        <w:rPr>
          <w:b/>
          <w:bCs/>
          <w:u w:val="single"/>
          <w:rtl/>
        </w:rPr>
      </w:pPr>
      <w:r w:rsidRPr="00230FB4">
        <w:rPr>
          <w:rFonts w:hint="cs"/>
          <w:b/>
          <w:bCs/>
          <w:u w:val="single"/>
          <w:rtl/>
        </w:rPr>
        <w:t>הערות</w:t>
      </w:r>
    </w:p>
    <w:p w:rsidR="00245F6E" w:rsidRDefault="00230FB4" w:rsidP="00EF6C4B">
      <w:pPr>
        <w:pStyle w:val="afff"/>
        <w:numPr>
          <w:ilvl w:val="1"/>
          <w:numId w:val="121"/>
        </w:numPr>
        <w:spacing w:before="120"/>
        <w:ind w:left="1077" w:hanging="357"/>
        <w:rPr>
          <w:rtl/>
        </w:rPr>
      </w:pPr>
      <w:r>
        <w:rPr>
          <w:rFonts w:hint="cs"/>
          <w:rtl/>
        </w:rPr>
        <w:t>פניה דרך אתר האינטרנט של הספק</w:t>
      </w:r>
    </w:p>
    <w:p w:rsidR="00230FB4" w:rsidRDefault="00230FB4" w:rsidP="00EF6C4B">
      <w:pPr>
        <w:pStyle w:val="afff"/>
        <w:numPr>
          <w:ilvl w:val="1"/>
          <w:numId w:val="121"/>
        </w:numPr>
        <w:spacing w:before="120"/>
        <w:ind w:left="1077" w:hanging="357"/>
        <w:rPr>
          <w:rtl/>
        </w:rPr>
      </w:pPr>
      <w:r>
        <w:rPr>
          <w:rFonts w:hint="cs"/>
          <w:rtl/>
        </w:rPr>
        <w:t xml:space="preserve">בפורמט </w:t>
      </w:r>
      <w:r>
        <w:t>dd/mm/yyy hh:mm:ss</w:t>
      </w:r>
    </w:p>
    <w:p w:rsidR="00245F6E" w:rsidRDefault="00245F6E" w:rsidP="00245F6E">
      <w:pPr>
        <w:spacing w:before="120"/>
        <w:ind w:left="720"/>
        <w:rPr>
          <w:rtl/>
        </w:rPr>
      </w:pPr>
    </w:p>
    <w:p w:rsidR="001B25B1" w:rsidRDefault="001B25B1" w:rsidP="00EF6C4B">
      <w:pPr>
        <w:pStyle w:val="OutlineList0"/>
        <w:numPr>
          <w:ilvl w:val="1"/>
          <w:numId w:val="126"/>
        </w:numPr>
        <w:spacing w:after="120" w:line="360" w:lineRule="auto"/>
        <w:ind w:left="720" w:hanging="720"/>
        <w:rPr>
          <w:b/>
          <w:bCs/>
          <w:sz w:val="28"/>
          <w:szCs w:val="28"/>
        </w:rPr>
      </w:pPr>
      <w:r>
        <w:rPr>
          <w:rFonts w:hint="cs"/>
          <w:b/>
          <w:bCs/>
          <w:sz w:val="28"/>
          <w:szCs w:val="28"/>
          <w:rtl/>
        </w:rPr>
        <w:t>דו"ח</w:t>
      </w:r>
      <w:r w:rsidR="00884E49">
        <w:rPr>
          <w:rFonts w:hint="cs"/>
          <w:b/>
          <w:bCs/>
          <w:sz w:val="28"/>
          <w:szCs w:val="28"/>
          <w:rtl/>
        </w:rPr>
        <w:t>ות</w:t>
      </w:r>
      <w:r>
        <w:rPr>
          <w:rFonts w:hint="cs"/>
          <w:b/>
          <w:bCs/>
          <w:sz w:val="28"/>
          <w:szCs w:val="28"/>
          <w:rtl/>
        </w:rPr>
        <w:t xml:space="preserve"> </w:t>
      </w:r>
      <w:r>
        <w:rPr>
          <w:b/>
          <w:bCs/>
          <w:sz w:val="28"/>
          <w:szCs w:val="28"/>
          <w:rtl/>
        </w:rPr>
        <w:t>התאוששות מתקלות</w:t>
      </w:r>
    </w:p>
    <w:p w:rsidR="00884E49" w:rsidRPr="00884E49" w:rsidRDefault="00884E49" w:rsidP="00884E49">
      <w:pPr>
        <w:spacing w:before="120"/>
        <w:ind w:left="720"/>
      </w:pPr>
      <w:r>
        <w:rPr>
          <w:rFonts w:hint="cs"/>
          <w:rtl/>
        </w:rPr>
        <w:t>הדו"חות שלהלן יוגשו למזמין אחת לרבעון.</w:t>
      </w:r>
    </w:p>
    <w:p w:rsidR="001B25B1" w:rsidRDefault="001B25B1" w:rsidP="00EF6C4B">
      <w:pPr>
        <w:pStyle w:val="OutlineList0"/>
        <w:numPr>
          <w:ilvl w:val="2"/>
          <w:numId w:val="126"/>
        </w:numPr>
        <w:spacing w:after="120" w:line="360" w:lineRule="auto"/>
        <w:ind w:left="1225" w:hanging="505"/>
        <w:rPr>
          <w:b/>
          <w:bCs/>
          <w:sz w:val="24"/>
        </w:rPr>
      </w:pPr>
      <w:r>
        <w:rPr>
          <w:rFonts w:hint="cs"/>
          <w:b/>
          <w:bCs/>
          <w:sz w:val="24"/>
          <w:rtl/>
        </w:rPr>
        <w:t>דו"ח מרכז למדד הגעת טכנאי</w:t>
      </w:r>
    </w:p>
    <w:tbl>
      <w:tblPr>
        <w:tblStyle w:val="aff"/>
        <w:bidiVisual/>
        <w:tblW w:w="9689" w:type="dxa"/>
        <w:tblInd w:w="500" w:type="dxa"/>
        <w:tblLook w:val="04A0" w:firstRow="1" w:lastRow="0" w:firstColumn="1" w:lastColumn="0" w:noHBand="0" w:noVBand="1"/>
      </w:tblPr>
      <w:tblGrid>
        <w:gridCol w:w="406"/>
        <w:gridCol w:w="1020"/>
        <w:gridCol w:w="1020"/>
        <w:gridCol w:w="1587"/>
        <w:gridCol w:w="1134"/>
        <w:gridCol w:w="1130"/>
        <w:gridCol w:w="1131"/>
        <w:gridCol w:w="1130"/>
        <w:gridCol w:w="1131"/>
      </w:tblGrid>
      <w:tr w:rsidR="001B25B1" w:rsidRPr="00B06645" w:rsidTr="00735FE4">
        <w:tc>
          <w:tcPr>
            <w:tcW w:w="406" w:type="dxa"/>
            <w:vAlign w:val="center"/>
          </w:tcPr>
          <w:p w:rsidR="001B25B1" w:rsidRPr="00B06645" w:rsidRDefault="001B25B1" w:rsidP="00735FE4">
            <w:pPr>
              <w:jc w:val="center"/>
              <w:rPr>
                <w:b/>
                <w:bCs/>
                <w:rtl/>
              </w:rPr>
            </w:pPr>
            <w:r w:rsidRPr="00B06645">
              <w:rPr>
                <w:rFonts w:hint="cs"/>
                <w:b/>
                <w:bCs/>
                <w:rtl/>
              </w:rPr>
              <w:t>#</w:t>
            </w:r>
          </w:p>
        </w:tc>
        <w:tc>
          <w:tcPr>
            <w:tcW w:w="1020" w:type="dxa"/>
            <w:vAlign w:val="center"/>
          </w:tcPr>
          <w:p w:rsidR="001B25B1" w:rsidRPr="00B06645" w:rsidRDefault="001B25B1" w:rsidP="00735FE4">
            <w:pPr>
              <w:jc w:val="center"/>
              <w:rPr>
                <w:b/>
                <w:bCs/>
                <w:rtl/>
              </w:rPr>
            </w:pPr>
            <w:r>
              <w:rPr>
                <w:rFonts w:hint="cs"/>
                <w:b/>
                <w:bCs/>
                <w:rtl/>
              </w:rPr>
              <w:t xml:space="preserve">מזהה קריאה </w:t>
            </w:r>
            <w:r w:rsidRPr="00230FB4">
              <w:rPr>
                <w:rFonts w:hint="cs"/>
                <w:b/>
                <w:bCs/>
                <w:vertAlign w:val="superscript"/>
                <w:rtl/>
              </w:rPr>
              <w:t>(1)</w:t>
            </w:r>
          </w:p>
        </w:tc>
        <w:tc>
          <w:tcPr>
            <w:tcW w:w="1020" w:type="dxa"/>
            <w:vAlign w:val="center"/>
          </w:tcPr>
          <w:p w:rsidR="001B25B1" w:rsidRPr="00B06645" w:rsidRDefault="001B25B1" w:rsidP="00735FE4">
            <w:pPr>
              <w:jc w:val="center"/>
              <w:rPr>
                <w:b/>
                <w:bCs/>
                <w:rtl/>
              </w:rPr>
            </w:pPr>
            <w:r>
              <w:rPr>
                <w:rFonts w:hint="cs"/>
                <w:b/>
                <w:bCs/>
                <w:rtl/>
              </w:rPr>
              <w:t xml:space="preserve">זמן פתיחה </w:t>
            </w:r>
            <w:r w:rsidRPr="001B25B1">
              <w:rPr>
                <w:rFonts w:hint="cs"/>
                <w:b/>
                <w:bCs/>
                <w:vertAlign w:val="superscript"/>
                <w:rtl/>
              </w:rPr>
              <w:t>(2)</w:t>
            </w:r>
          </w:p>
        </w:tc>
        <w:tc>
          <w:tcPr>
            <w:tcW w:w="1587" w:type="dxa"/>
            <w:vAlign w:val="center"/>
          </w:tcPr>
          <w:p w:rsidR="001B25B1" w:rsidRPr="00B06645" w:rsidRDefault="001B25B1" w:rsidP="00735FE4">
            <w:pPr>
              <w:jc w:val="center"/>
              <w:rPr>
                <w:b/>
                <w:bCs/>
                <w:rtl/>
              </w:rPr>
            </w:pPr>
            <w:r>
              <w:rPr>
                <w:rFonts w:hint="cs"/>
                <w:b/>
                <w:bCs/>
                <w:rtl/>
              </w:rPr>
              <w:t xml:space="preserve">זמן הגעת טכנאי לאתר הלקוח </w:t>
            </w:r>
            <w:r w:rsidRPr="001B25B1">
              <w:rPr>
                <w:rFonts w:hint="cs"/>
                <w:b/>
                <w:bCs/>
                <w:vertAlign w:val="superscript"/>
                <w:rtl/>
              </w:rPr>
              <w:t>(2)</w:t>
            </w:r>
          </w:p>
        </w:tc>
        <w:tc>
          <w:tcPr>
            <w:tcW w:w="1134" w:type="dxa"/>
            <w:vAlign w:val="center"/>
          </w:tcPr>
          <w:p w:rsidR="001B25B1" w:rsidRDefault="001B25B1" w:rsidP="00735FE4">
            <w:pPr>
              <w:jc w:val="center"/>
              <w:rPr>
                <w:b/>
                <w:bCs/>
                <w:rtl/>
              </w:rPr>
            </w:pPr>
            <w:r>
              <w:rPr>
                <w:rFonts w:hint="cs"/>
                <w:b/>
                <w:bCs/>
                <w:rtl/>
              </w:rPr>
              <w:t>משך מרבי להגעה</w:t>
            </w:r>
          </w:p>
        </w:tc>
        <w:tc>
          <w:tcPr>
            <w:tcW w:w="1130" w:type="dxa"/>
            <w:vAlign w:val="center"/>
          </w:tcPr>
          <w:p w:rsidR="001B25B1" w:rsidRDefault="001B25B1" w:rsidP="00735FE4">
            <w:pPr>
              <w:jc w:val="center"/>
              <w:rPr>
                <w:b/>
                <w:bCs/>
                <w:rtl/>
              </w:rPr>
            </w:pPr>
            <w:r>
              <w:rPr>
                <w:rFonts w:hint="cs"/>
                <w:b/>
                <w:bCs/>
                <w:rtl/>
              </w:rPr>
              <w:t>משך בפועל</w:t>
            </w:r>
          </w:p>
        </w:tc>
        <w:tc>
          <w:tcPr>
            <w:tcW w:w="1131" w:type="dxa"/>
            <w:vAlign w:val="center"/>
          </w:tcPr>
          <w:p w:rsidR="001B25B1" w:rsidRDefault="001B25B1" w:rsidP="00735FE4">
            <w:pPr>
              <w:jc w:val="center"/>
              <w:rPr>
                <w:b/>
                <w:bCs/>
                <w:rtl/>
              </w:rPr>
            </w:pPr>
            <w:r>
              <w:rPr>
                <w:rFonts w:hint="cs"/>
                <w:b/>
                <w:bCs/>
                <w:rtl/>
              </w:rPr>
              <w:t>שעות חריגה</w:t>
            </w:r>
          </w:p>
        </w:tc>
        <w:tc>
          <w:tcPr>
            <w:tcW w:w="1130" w:type="dxa"/>
            <w:vAlign w:val="center"/>
          </w:tcPr>
          <w:p w:rsidR="001B25B1" w:rsidRDefault="001B25B1" w:rsidP="00735FE4">
            <w:pPr>
              <w:jc w:val="center"/>
              <w:rPr>
                <w:b/>
                <w:bCs/>
                <w:rtl/>
              </w:rPr>
            </w:pPr>
            <w:r>
              <w:rPr>
                <w:rFonts w:hint="cs"/>
                <w:b/>
                <w:bCs/>
                <w:rtl/>
              </w:rPr>
              <w:t>עלות שעת חריגה</w:t>
            </w:r>
          </w:p>
        </w:tc>
        <w:tc>
          <w:tcPr>
            <w:tcW w:w="1131" w:type="dxa"/>
            <w:vAlign w:val="center"/>
          </w:tcPr>
          <w:p w:rsidR="001B25B1" w:rsidRDefault="001B25B1" w:rsidP="00735FE4">
            <w:pPr>
              <w:jc w:val="center"/>
              <w:rPr>
                <w:b/>
                <w:bCs/>
                <w:rtl/>
              </w:rPr>
            </w:pPr>
            <w:r>
              <w:rPr>
                <w:rFonts w:hint="cs"/>
                <w:b/>
                <w:bCs/>
                <w:rtl/>
              </w:rPr>
              <w:t>קנס</w:t>
            </w:r>
          </w:p>
        </w:tc>
      </w:tr>
      <w:tr w:rsidR="001B25B1" w:rsidTr="001B25B1">
        <w:tc>
          <w:tcPr>
            <w:tcW w:w="406" w:type="dxa"/>
          </w:tcPr>
          <w:p w:rsidR="001B25B1" w:rsidRDefault="001B25B1" w:rsidP="00375E0F">
            <w:pPr>
              <w:spacing w:before="120"/>
              <w:jc w:val="center"/>
              <w:rPr>
                <w:rtl/>
              </w:rPr>
            </w:pPr>
            <w:r>
              <w:rPr>
                <w:rFonts w:hint="cs"/>
                <w:rtl/>
              </w:rPr>
              <w:t>1</w:t>
            </w:r>
          </w:p>
        </w:tc>
        <w:tc>
          <w:tcPr>
            <w:tcW w:w="1020" w:type="dxa"/>
          </w:tcPr>
          <w:p w:rsidR="001B25B1" w:rsidRDefault="001B25B1" w:rsidP="00375E0F">
            <w:pPr>
              <w:spacing w:before="120"/>
              <w:rPr>
                <w:rtl/>
              </w:rPr>
            </w:pPr>
          </w:p>
        </w:tc>
        <w:tc>
          <w:tcPr>
            <w:tcW w:w="1020" w:type="dxa"/>
          </w:tcPr>
          <w:p w:rsidR="001B25B1" w:rsidRDefault="001B25B1" w:rsidP="00375E0F">
            <w:pPr>
              <w:spacing w:before="120"/>
              <w:jc w:val="center"/>
              <w:rPr>
                <w:rtl/>
              </w:rPr>
            </w:pPr>
          </w:p>
        </w:tc>
        <w:tc>
          <w:tcPr>
            <w:tcW w:w="1587" w:type="dxa"/>
          </w:tcPr>
          <w:p w:rsidR="001B25B1" w:rsidRDefault="001B25B1" w:rsidP="00375E0F">
            <w:pPr>
              <w:spacing w:before="120"/>
              <w:jc w:val="center"/>
              <w:rPr>
                <w:rtl/>
              </w:rPr>
            </w:pPr>
          </w:p>
        </w:tc>
        <w:tc>
          <w:tcPr>
            <w:tcW w:w="1134" w:type="dxa"/>
          </w:tcPr>
          <w:p w:rsidR="001B25B1" w:rsidRDefault="001B25B1" w:rsidP="00375E0F">
            <w:pPr>
              <w:spacing w:before="120"/>
              <w:jc w:val="center"/>
              <w:rPr>
                <w:rtl/>
              </w:rPr>
            </w:pPr>
            <w:r>
              <w:rPr>
                <w:rFonts w:hint="cs"/>
                <w:rtl/>
              </w:rPr>
              <w:t>4</w:t>
            </w:r>
          </w:p>
        </w:tc>
        <w:tc>
          <w:tcPr>
            <w:tcW w:w="1130" w:type="dxa"/>
          </w:tcPr>
          <w:p w:rsidR="001B25B1" w:rsidRDefault="001B25B1" w:rsidP="00375E0F">
            <w:pPr>
              <w:spacing w:before="120"/>
              <w:jc w:val="center"/>
              <w:rPr>
                <w:rtl/>
              </w:rPr>
            </w:pPr>
          </w:p>
        </w:tc>
        <w:tc>
          <w:tcPr>
            <w:tcW w:w="1131" w:type="dxa"/>
          </w:tcPr>
          <w:p w:rsidR="001B25B1" w:rsidRDefault="001B25B1" w:rsidP="00375E0F">
            <w:pPr>
              <w:spacing w:before="120"/>
              <w:jc w:val="center"/>
              <w:rPr>
                <w:rtl/>
              </w:rPr>
            </w:pPr>
          </w:p>
        </w:tc>
        <w:tc>
          <w:tcPr>
            <w:tcW w:w="1130" w:type="dxa"/>
          </w:tcPr>
          <w:p w:rsidR="001B25B1" w:rsidRDefault="001B25B1" w:rsidP="00375E0F">
            <w:pPr>
              <w:spacing w:before="120"/>
              <w:jc w:val="center"/>
              <w:rPr>
                <w:rtl/>
              </w:rPr>
            </w:pPr>
            <w:r>
              <w:rPr>
                <w:rFonts w:hint="cs"/>
                <w:rtl/>
              </w:rPr>
              <w:t>500 ₪</w:t>
            </w:r>
          </w:p>
        </w:tc>
        <w:tc>
          <w:tcPr>
            <w:tcW w:w="1131" w:type="dxa"/>
          </w:tcPr>
          <w:p w:rsidR="001B25B1" w:rsidRDefault="001B25B1" w:rsidP="00375E0F">
            <w:pPr>
              <w:spacing w:before="120"/>
              <w:jc w:val="center"/>
              <w:rPr>
                <w:rtl/>
              </w:rPr>
            </w:pPr>
          </w:p>
        </w:tc>
      </w:tr>
      <w:tr w:rsidR="001B25B1" w:rsidTr="001B25B1">
        <w:tc>
          <w:tcPr>
            <w:tcW w:w="406" w:type="dxa"/>
          </w:tcPr>
          <w:p w:rsidR="001B25B1" w:rsidRDefault="001B25B1" w:rsidP="00375E0F">
            <w:pPr>
              <w:spacing w:before="120"/>
              <w:jc w:val="center"/>
              <w:rPr>
                <w:rtl/>
              </w:rPr>
            </w:pPr>
            <w:r>
              <w:rPr>
                <w:rFonts w:hint="cs"/>
                <w:rtl/>
              </w:rPr>
              <w:t>2</w:t>
            </w:r>
          </w:p>
        </w:tc>
        <w:tc>
          <w:tcPr>
            <w:tcW w:w="1020" w:type="dxa"/>
          </w:tcPr>
          <w:p w:rsidR="001B25B1" w:rsidRDefault="001B25B1" w:rsidP="00375E0F">
            <w:pPr>
              <w:spacing w:before="120"/>
              <w:rPr>
                <w:rtl/>
              </w:rPr>
            </w:pPr>
          </w:p>
        </w:tc>
        <w:tc>
          <w:tcPr>
            <w:tcW w:w="1020" w:type="dxa"/>
          </w:tcPr>
          <w:p w:rsidR="001B25B1" w:rsidRDefault="001B25B1" w:rsidP="00375E0F">
            <w:pPr>
              <w:spacing w:before="120"/>
              <w:jc w:val="center"/>
              <w:rPr>
                <w:rtl/>
              </w:rPr>
            </w:pPr>
          </w:p>
        </w:tc>
        <w:tc>
          <w:tcPr>
            <w:tcW w:w="1587" w:type="dxa"/>
          </w:tcPr>
          <w:p w:rsidR="001B25B1" w:rsidRDefault="001B25B1" w:rsidP="00375E0F">
            <w:pPr>
              <w:spacing w:before="120"/>
              <w:jc w:val="center"/>
              <w:rPr>
                <w:rtl/>
              </w:rPr>
            </w:pPr>
          </w:p>
        </w:tc>
        <w:tc>
          <w:tcPr>
            <w:tcW w:w="1134" w:type="dxa"/>
          </w:tcPr>
          <w:p w:rsidR="001B25B1" w:rsidRDefault="001B25B1" w:rsidP="00375E0F">
            <w:pPr>
              <w:spacing w:before="120"/>
              <w:jc w:val="center"/>
              <w:rPr>
                <w:rtl/>
              </w:rPr>
            </w:pPr>
            <w:r>
              <w:rPr>
                <w:rFonts w:hint="cs"/>
                <w:rtl/>
              </w:rPr>
              <w:t>4</w:t>
            </w:r>
          </w:p>
        </w:tc>
        <w:tc>
          <w:tcPr>
            <w:tcW w:w="1130" w:type="dxa"/>
          </w:tcPr>
          <w:p w:rsidR="001B25B1" w:rsidRDefault="001B25B1" w:rsidP="00375E0F">
            <w:pPr>
              <w:spacing w:before="120"/>
              <w:jc w:val="center"/>
              <w:rPr>
                <w:rtl/>
              </w:rPr>
            </w:pPr>
          </w:p>
        </w:tc>
        <w:tc>
          <w:tcPr>
            <w:tcW w:w="1131" w:type="dxa"/>
          </w:tcPr>
          <w:p w:rsidR="001B25B1" w:rsidRDefault="001B25B1" w:rsidP="00375E0F">
            <w:pPr>
              <w:spacing w:before="120"/>
              <w:jc w:val="center"/>
              <w:rPr>
                <w:rtl/>
              </w:rPr>
            </w:pPr>
          </w:p>
        </w:tc>
        <w:tc>
          <w:tcPr>
            <w:tcW w:w="1130" w:type="dxa"/>
          </w:tcPr>
          <w:p w:rsidR="001B25B1" w:rsidRDefault="001B25B1" w:rsidP="00375E0F">
            <w:pPr>
              <w:spacing w:before="120"/>
              <w:jc w:val="center"/>
              <w:rPr>
                <w:rtl/>
              </w:rPr>
            </w:pPr>
            <w:r>
              <w:rPr>
                <w:rFonts w:hint="cs"/>
                <w:rtl/>
              </w:rPr>
              <w:t>500 ₪</w:t>
            </w:r>
          </w:p>
        </w:tc>
        <w:tc>
          <w:tcPr>
            <w:tcW w:w="1131" w:type="dxa"/>
          </w:tcPr>
          <w:p w:rsidR="001B25B1" w:rsidRDefault="001B25B1" w:rsidP="00375E0F">
            <w:pPr>
              <w:spacing w:before="120"/>
              <w:jc w:val="center"/>
              <w:rPr>
                <w:rtl/>
              </w:rPr>
            </w:pPr>
          </w:p>
        </w:tc>
      </w:tr>
      <w:tr w:rsidR="001B25B1" w:rsidTr="001B25B1">
        <w:tc>
          <w:tcPr>
            <w:tcW w:w="406" w:type="dxa"/>
            <w:tcBorders>
              <w:bottom w:val="single" w:sz="4" w:space="0" w:color="auto"/>
            </w:tcBorders>
          </w:tcPr>
          <w:p w:rsidR="001B25B1" w:rsidRDefault="001B25B1" w:rsidP="00375E0F">
            <w:pPr>
              <w:spacing w:before="120"/>
              <w:jc w:val="center"/>
              <w:rPr>
                <w:rtl/>
              </w:rPr>
            </w:pPr>
            <w:r>
              <w:rPr>
                <w:rFonts w:hint="cs"/>
                <w:rtl/>
              </w:rPr>
              <w:t>3</w:t>
            </w:r>
          </w:p>
        </w:tc>
        <w:tc>
          <w:tcPr>
            <w:tcW w:w="1020" w:type="dxa"/>
            <w:tcBorders>
              <w:bottom w:val="single" w:sz="4" w:space="0" w:color="auto"/>
            </w:tcBorders>
          </w:tcPr>
          <w:p w:rsidR="001B25B1" w:rsidRDefault="001B25B1" w:rsidP="00375E0F">
            <w:pPr>
              <w:spacing w:before="120"/>
              <w:rPr>
                <w:rtl/>
              </w:rPr>
            </w:pPr>
          </w:p>
        </w:tc>
        <w:tc>
          <w:tcPr>
            <w:tcW w:w="1020" w:type="dxa"/>
            <w:tcBorders>
              <w:bottom w:val="single" w:sz="4" w:space="0" w:color="auto"/>
            </w:tcBorders>
          </w:tcPr>
          <w:p w:rsidR="001B25B1" w:rsidRDefault="001B25B1" w:rsidP="00375E0F">
            <w:pPr>
              <w:spacing w:before="120"/>
              <w:jc w:val="center"/>
              <w:rPr>
                <w:rtl/>
              </w:rPr>
            </w:pPr>
          </w:p>
        </w:tc>
        <w:tc>
          <w:tcPr>
            <w:tcW w:w="1587" w:type="dxa"/>
            <w:tcBorders>
              <w:bottom w:val="single" w:sz="4" w:space="0" w:color="auto"/>
            </w:tcBorders>
          </w:tcPr>
          <w:p w:rsidR="001B25B1" w:rsidRDefault="001B25B1" w:rsidP="00375E0F">
            <w:pPr>
              <w:spacing w:before="120"/>
              <w:jc w:val="center"/>
              <w:rPr>
                <w:rtl/>
              </w:rPr>
            </w:pPr>
          </w:p>
        </w:tc>
        <w:tc>
          <w:tcPr>
            <w:tcW w:w="1134" w:type="dxa"/>
            <w:tcBorders>
              <w:bottom w:val="single" w:sz="4" w:space="0" w:color="auto"/>
            </w:tcBorders>
          </w:tcPr>
          <w:p w:rsidR="001B25B1" w:rsidRDefault="001B25B1" w:rsidP="00375E0F">
            <w:pPr>
              <w:spacing w:before="120"/>
              <w:jc w:val="center"/>
              <w:rPr>
                <w:rtl/>
              </w:rPr>
            </w:pPr>
            <w:r>
              <w:rPr>
                <w:rFonts w:hint="cs"/>
                <w:rtl/>
              </w:rPr>
              <w:t>4</w:t>
            </w:r>
          </w:p>
        </w:tc>
        <w:tc>
          <w:tcPr>
            <w:tcW w:w="1130" w:type="dxa"/>
            <w:tcBorders>
              <w:bottom w:val="single" w:sz="4" w:space="0" w:color="auto"/>
            </w:tcBorders>
          </w:tcPr>
          <w:p w:rsidR="001B25B1" w:rsidRDefault="001B25B1" w:rsidP="00375E0F">
            <w:pPr>
              <w:spacing w:before="120"/>
              <w:jc w:val="center"/>
              <w:rPr>
                <w:rtl/>
              </w:rPr>
            </w:pPr>
          </w:p>
        </w:tc>
        <w:tc>
          <w:tcPr>
            <w:tcW w:w="1131" w:type="dxa"/>
            <w:tcBorders>
              <w:bottom w:val="single" w:sz="4" w:space="0" w:color="auto"/>
            </w:tcBorders>
          </w:tcPr>
          <w:p w:rsidR="001B25B1" w:rsidRDefault="001B25B1" w:rsidP="00375E0F">
            <w:pPr>
              <w:spacing w:before="120"/>
              <w:jc w:val="center"/>
              <w:rPr>
                <w:rtl/>
              </w:rPr>
            </w:pPr>
          </w:p>
        </w:tc>
        <w:tc>
          <w:tcPr>
            <w:tcW w:w="1130" w:type="dxa"/>
            <w:tcBorders>
              <w:bottom w:val="single" w:sz="4" w:space="0" w:color="auto"/>
            </w:tcBorders>
          </w:tcPr>
          <w:p w:rsidR="001B25B1" w:rsidRDefault="001B25B1" w:rsidP="00375E0F">
            <w:pPr>
              <w:spacing w:before="120"/>
              <w:jc w:val="center"/>
              <w:rPr>
                <w:rtl/>
              </w:rPr>
            </w:pPr>
            <w:r>
              <w:rPr>
                <w:rFonts w:hint="cs"/>
                <w:rtl/>
              </w:rPr>
              <w:t>500 ₪</w:t>
            </w:r>
          </w:p>
        </w:tc>
        <w:tc>
          <w:tcPr>
            <w:tcW w:w="1131" w:type="dxa"/>
            <w:tcBorders>
              <w:bottom w:val="single" w:sz="4" w:space="0" w:color="auto"/>
            </w:tcBorders>
          </w:tcPr>
          <w:p w:rsidR="001B25B1" w:rsidRDefault="001B25B1" w:rsidP="00375E0F">
            <w:pPr>
              <w:spacing w:before="120"/>
              <w:jc w:val="center"/>
              <w:rPr>
                <w:rtl/>
              </w:rPr>
            </w:pPr>
          </w:p>
        </w:tc>
      </w:tr>
    </w:tbl>
    <w:p w:rsidR="00245F6E" w:rsidRPr="001B25B1" w:rsidRDefault="00245F6E" w:rsidP="00245F6E">
      <w:pPr>
        <w:spacing w:before="120"/>
        <w:ind w:left="720"/>
        <w:rPr>
          <w:rtl/>
        </w:rPr>
      </w:pPr>
    </w:p>
    <w:p w:rsidR="001B25B1" w:rsidRPr="00230FB4" w:rsidRDefault="001B25B1" w:rsidP="001B25B1">
      <w:pPr>
        <w:spacing w:before="120"/>
        <w:ind w:left="720"/>
        <w:rPr>
          <w:b/>
          <w:bCs/>
          <w:u w:val="single"/>
          <w:rtl/>
        </w:rPr>
      </w:pPr>
      <w:r w:rsidRPr="00230FB4">
        <w:rPr>
          <w:rFonts w:hint="cs"/>
          <w:b/>
          <w:bCs/>
          <w:u w:val="single"/>
          <w:rtl/>
        </w:rPr>
        <w:t>הערות</w:t>
      </w:r>
    </w:p>
    <w:p w:rsidR="001B25B1" w:rsidRDefault="001B25B1" w:rsidP="00EF6C4B">
      <w:pPr>
        <w:pStyle w:val="afff"/>
        <w:numPr>
          <w:ilvl w:val="0"/>
          <w:numId w:val="133"/>
        </w:numPr>
        <w:spacing w:before="120"/>
        <w:ind w:left="1077" w:hanging="357"/>
        <w:rPr>
          <w:rtl/>
        </w:rPr>
      </w:pPr>
      <w:r>
        <w:rPr>
          <w:rFonts w:hint="cs"/>
          <w:rtl/>
        </w:rPr>
        <w:t>במערכת לניהול השירות של הספק</w:t>
      </w:r>
    </w:p>
    <w:p w:rsidR="001B25B1" w:rsidRDefault="001B25B1" w:rsidP="00EF6C4B">
      <w:pPr>
        <w:pStyle w:val="afff"/>
        <w:numPr>
          <w:ilvl w:val="0"/>
          <w:numId w:val="133"/>
        </w:numPr>
        <w:spacing w:before="120"/>
        <w:ind w:left="1077" w:hanging="357"/>
        <w:rPr>
          <w:rtl/>
        </w:rPr>
      </w:pPr>
      <w:r>
        <w:rPr>
          <w:rFonts w:hint="cs"/>
          <w:rtl/>
        </w:rPr>
        <w:t xml:space="preserve">בפורמט </w:t>
      </w:r>
      <w:r>
        <w:t>dd/mm/yyy hh:mm:ss</w:t>
      </w:r>
    </w:p>
    <w:p w:rsidR="00245F6E" w:rsidRDefault="00245F6E" w:rsidP="00245F6E">
      <w:pPr>
        <w:spacing w:before="120"/>
        <w:ind w:left="720"/>
        <w:rPr>
          <w:rtl/>
        </w:rPr>
      </w:pPr>
    </w:p>
    <w:p w:rsidR="001B25B1" w:rsidRDefault="001B25B1" w:rsidP="00EF6C4B">
      <w:pPr>
        <w:pStyle w:val="OutlineList0"/>
        <w:numPr>
          <w:ilvl w:val="2"/>
          <w:numId w:val="126"/>
        </w:numPr>
        <w:spacing w:after="120" w:line="360" w:lineRule="auto"/>
        <w:ind w:left="1225" w:hanging="505"/>
        <w:rPr>
          <w:b/>
          <w:bCs/>
          <w:sz w:val="24"/>
        </w:rPr>
      </w:pPr>
      <w:r>
        <w:rPr>
          <w:rFonts w:hint="cs"/>
          <w:b/>
          <w:bCs/>
          <w:sz w:val="24"/>
          <w:rtl/>
        </w:rPr>
        <w:t>דו"ח מרכז למדד התאוששות מתקלה</w:t>
      </w:r>
    </w:p>
    <w:tbl>
      <w:tblPr>
        <w:tblStyle w:val="aff"/>
        <w:bidiVisual/>
        <w:tblW w:w="9594" w:type="dxa"/>
        <w:tblInd w:w="500" w:type="dxa"/>
        <w:tblLook w:val="04A0" w:firstRow="1" w:lastRow="0" w:firstColumn="1" w:lastColumn="0" w:noHBand="0" w:noVBand="1"/>
      </w:tblPr>
      <w:tblGrid>
        <w:gridCol w:w="403"/>
        <w:gridCol w:w="1020"/>
        <w:gridCol w:w="1020"/>
        <w:gridCol w:w="1531"/>
        <w:gridCol w:w="1293"/>
        <w:gridCol w:w="1020"/>
        <w:gridCol w:w="1020"/>
        <w:gridCol w:w="1191"/>
        <w:gridCol w:w="1096"/>
      </w:tblGrid>
      <w:tr w:rsidR="00113CB1" w:rsidTr="00735FE4">
        <w:tc>
          <w:tcPr>
            <w:tcW w:w="403" w:type="dxa"/>
            <w:vAlign w:val="center"/>
          </w:tcPr>
          <w:p w:rsidR="00113CB1" w:rsidRPr="00B06645" w:rsidRDefault="00113CB1" w:rsidP="00735FE4">
            <w:pPr>
              <w:jc w:val="center"/>
              <w:rPr>
                <w:b/>
                <w:bCs/>
                <w:rtl/>
              </w:rPr>
            </w:pPr>
            <w:r w:rsidRPr="00B06645">
              <w:rPr>
                <w:rFonts w:hint="cs"/>
                <w:b/>
                <w:bCs/>
                <w:rtl/>
              </w:rPr>
              <w:t>#</w:t>
            </w:r>
          </w:p>
        </w:tc>
        <w:tc>
          <w:tcPr>
            <w:tcW w:w="1020" w:type="dxa"/>
            <w:vAlign w:val="center"/>
          </w:tcPr>
          <w:p w:rsidR="00113CB1" w:rsidRPr="00B06645" w:rsidRDefault="00113CB1" w:rsidP="00735FE4">
            <w:pPr>
              <w:jc w:val="center"/>
              <w:rPr>
                <w:b/>
                <w:bCs/>
                <w:rtl/>
              </w:rPr>
            </w:pPr>
            <w:r>
              <w:rPr>
                <w:rFonts w:hint="cs"/>
                <w:b/>
                <w:bCs/>
                <w:rtl/>
              </w:rPr>
              <w:t xml:space="preserve">מזהה קריאה </w:t>
            </w:r>
            <w:r w:rsidRPr="00230FB4">
              <w:rPr>
                <w:rFonts w:hint="cs"/>
                <w:b/>
                <w:bCs/>
                <w:vertAlign w:val="superscript"/>
                <w:rtl/>
              </w:rPr>
              <w:t>(1)</w:t>
            </w:r>
          </w:p>
        </w:tc>
        <w:tc>
          <w:tcPr>
            <w:tcW w:w="1020" w:type="dxa"/>
            <w:vAlign w:val="center"/>
          </w:tcPr>
          <w:p w:rsidR="00113CB1" w:rsidRPr="00B06645" w:rsidRDefault="00113CB1" w:rsidP="00735FE4">
            <w:pPr>
              <w:jc w:val="center"/>
              <w:rPr>
                <w:b/>
                <w:bCs/>
                <w:rtl/>
              </w:rPr>
            </w:pPr>
            <w:r>
              <w:rPr>
                <w:rFonts w:hint="cs"/>
                <w:b/>
                <w:bCs/>
                <w:rtl/>
              </w:rPr>
              <w:t xml:space="preserve">זמן פתיחה </w:t>
            </w:r>
            <w:r w:rsidRPr="001B25B1">
              <w:rPr>
                <w:rFonts w:hint="cs"/>
                <w:b/>
                <w:bCs/>
                <w:vertAlign w:val="superscript"/>
                <w:rtl/>
              </w:rPr>
              <w:t>(2)</w:t>
            </w:r>
          </w:p>
        </w:tc>
        <w:tc>
          <w:tcPr>
            <w:tcW w:w="1531" w:type="dxa"/>
            <w:vAlign w:val="center"/>
          </w:tcPr>
          <w:p w:rsidR="00113CB1" w:rsidRPr="00B06645" w:rsidRDefault="00113CB1" w:rsidP="00735FE4">
            <w:pPr>
              <w:jc w:val="center"/>
              <w:rPr>
                <w:b/>
                <w:bCs/>
                <w:rtl/>
              </w:rPr>
            </w:pPr>
            <w:r>
              <w:rPr>
                <w:rFonts w:hint="cs"/>
                <w:b/>
                <w:bCs/>
                <w:rtl/>
              </w:rPr>
              <w:t xml:space="preserve">זמן התאוששות מתקלה </w:t>
            </w:r>
            <w:r w:rsidRPr="001B25B1">
              <w:rPr>
                <w:rFonts w:hint="cs"/>
                <w:b/>
                <w:bCs/>
                <w:vertAlign w:val="superscript"/>
                <w:rtl/>
              </w:rPr>
              <w:t>(2)</w:t>
            </w:r>
          </w:p>
        </w:tc>
        <w:tc>
          <w:tcPr>
            <w:tcW w:w="1293" w:type="dxa"/>
            <w:vAlign w:val="center"/>
          </w:tcPr>
          <w:p w:rsidR="00113CB1" w:rsidRDefault="00113CB1" w:rsidP="00735FE4">
            <w:pPr>
              <w:jc w:val="center"/>
              <w:rPr>
                <w:b/>
                <w:bCs/>
                <w:rtl/>
              </w:rPr>
            </w:pPr>
            <w:r>
              <w:rPr>
                <w:rFonts w:hint="cs"/>
                <w:b/>
                <w:bCs/>
                <w:rtl/>
              </w:rPr>
              <w:t>משך מרבי להתאוששות</w:t>
            </w:r>
          </w:p>
        </w:tc>
        <w:tc>
          <w:tcPr>
            <w:tcW w:w="1020" w:type="dxa"/>
            <w:vAlign w:val="center"/>
          </w:tcPr>
          <w:p w:rsidR="00113CB1" w:rsidRDefault="00113CB1" w:rsidP="00735FE4">
            <w:pPr>
              <w:jc w:val="center"/>
              <w:rPr>
                <w:b/>
                <w:bCs/>
                <w:rtl/>
              </w:rPr>
            </w:pPr>
            <w:r>
              <w:rPr>
                <w:rFonts w:hint="cs"/>
                <w:b/>
                <w:bCs/>
                <w:rtl/>
              </w:rPr>
              <w:t>משך בפועל</w:t>
            </w:r>
          </w:p>
        </w:tc>
        <w:tc>
          <w:tcPr>
            <w:tcW w:w="1020" w:type="dxa"/>
            <w:vAlign w:val="center"/>
          </w:tcPr>
          <w:p w:rsidR="00113CB1" w:rsidRDefault="00113CB1" w:rsidP="00735FE4">
            <w:pPr>
              <w:jc w:val="center"/>
              <w:rPr>
                <w:b/>
                <w:bCs/>
                <w:rtl/>
              </w:rPr>
            </w:pPr>
            <w:r>
              <w:rPr>
                <w:rFonts w:hint="cs"/>
                <w:b/>
                <w:bCs/>
                <w:rtl/>
              </w:rPr>
              <w:t>שעות חריגה</w:t>
            </w:r>
          </w:p>
        </w:tc>
        <w:tc>
          <w:tcPr>
            <w:tcW w:w="1191" w:type="dxa"/>
            <w:vAlign w:val="center"/>
          </w:tcPr>
          <w:p w:rsidR="00113CB1" w:rsidRDefault="00113CB1" w:rsidP="00735FE4">
            <w:pPr>
              <w:jc w:val="center"/>
              <w:rPr>
                <w:b/>
                <w:bCs/>
                <w:rtl/>
              </w:rPr>
            </w:pPr>
            <w:r>
              <w:rPr>
                <w:rFonts w:hint="cs"/>
                <w:b/>
                <w:bCs/>
                <w:rtl/>
              </w:rPr>
              <w:t>עלות שעת חריגה</w:t>
            </w:r>
          </w:p>
        </w:tc>
        <w:tc>
          <w:tcPr>
            <w:tcW w:w="1096" w:type="dxa"/>
            <w:vAlign w:val="center"/>
          </w:tcPr>
          <w:p w:rsidR="00113CB1" w:rsidRDefault="00113CB1" w:rsidP="00735FE4">
            <w:pPr>
              <w:jc w:val="center"/>
              <w:rPr>
                <w:b/>
                <w:bCs/>
                <w:rtl/>
              </w:rPr>
            </w:pPr>
            <w:r>
              <w:rPr>
                <w:rFonts w:hint="cs"/>
                <w:b/>
                <w:bCs/>
                <w:rtl/>
              </w:rPr>
              <w:t>קנס</w:t>
            </w:r>
          </w:p>
        </w:tc>
      </w:tr>
      <w:tr w:rsidR="00113CB1" w:rsidTr="00113CB1">
        <w:tc>
          <w:tcPr>
            <w:tcW w:w="403" w:type="dxa"/>
          </w:tcPr>
          <w:p w:rsidR="00113CB1" w:rsidRDefault="00113CB1" w:rsidP="00375E0F">
            <w:pPr>
              <w:spacing w:before="120"/>
              <w:jc w:val="center"/>
              <w:rPr>
                <w:rtl/>
              </w:rPr>
            </w:pPr>
            <w:r>
              <w:rPr>
                <w:rFonts w:hint="cs"/>
                <w:rtl/>
              </w:rPr>
              <w:t>1</w:t>
            </w:r>
          </w:p>
        </w:tc>
        <w:tc>
          <w:tcPr>
            <w:tcW w:w="1020" w:type="dxa"/>
          </w:tcPr>
          <w:p w:rsidR="00113CB1" w:rsidRDefault="00113CB1" w:rsidP="00375E0F">
            <w:pPr>
              <w:spacing w:before="120"/>
              <w:rPr>
                <w:rtl/>
              </w:rPr>
            </w:pPr>
          </w:p>
        </w:tc>
        <w:tc>
          <w:tcPr>
            <w:tcW w:w="1020" w:type="dxa"/>
          </w:tcPr>
          <w:p w:rsidR="00113CB1" w:rsidRDefault="00113CB1" w:rsidP="00375E0F">
            <w:pPr>
              <w:spacing w:before="120"/>
              <w:jc w:val="center"/>
              <w:rPr>
                <w:rtl/>
              </w:rPr>
            </w:pPr>
          </w:p>
        </w:tc>
        <w:tc>
          <w:tcPr>
            <w:tcW w:w="1531" w:type="dxa"/>
          </w:tcPr>
          <w:p w:rsidR="00113CB1" w:rsidRDefault="00113CB1" w:rsidP="00375E0F">
            <w:pPr>
              <w:spacing w:before="120"/>
              <w:jc w:val="center"/>
              <w:rPr>
                <w:rtl/>
              </w:rPr>
            </w:pPr>
          </w:p>
        </w:tc>
        <w:tc>
          <w:tcPr>
            <w:tcW w:w="1293" w:type="dxa"/>
          </w:tcPr>
          <w:p w:rsidR="00113CB1" w:rsidRDefault="00113CB1" w:rsidP="00375E0F">
            <w:pPr>
              <w:spacing w:before="120"/>
              <w:jc w:val="center"/>
              <w:rPr>
                <w:rtl/>
              </w:rPr>
            </w:pPr>
            <w:r>
              <w:rPr>
                <w:rFonts w:hint="cs"/>
                <w:rtl/>
              </w:rPr>
              <w:t>8</w:t>
            </w:r>
          </w:p>
        </w:tc>
        <w:tc>
          <w:tcPr>
            <w:tcW w:w="1020" w:type="dxa"/>
          </w:tcPr>
          <w:p w:rsidR="00113CB1" w:rsidRDefault="00113CB1" w:rsidP="00375E0F">
            <w:pPr>
              <w:spacing w:before="120"/>
              <w:jc w:val="center"/>
              <w:rPr>
                <w:rtl/>
              </w:rPr>
            </w:pPr>
          </w:p>
        </w:tc>
        <w:tc>
          <w:tcPr>
            <w:tcW w:w="1020" w:type="dxa"/>
          </w:tcPr>
          <w:p w:rsidR="00113CB1" w:rsidRDefault="00113CB1" w:rsidP="00375E0F">
            <w:pPr>
              <w:spacing w:before="120"/>
              <w:jc w:val="center"/>
              <w:rPr>
                <w:rtl/>
              </w:rPr>
            </w:pPr>
          </w:p>
        </w:tc>
        <w:tc>
          <w:tcPr>
            <w:tcW w:w="1191" w:type="dxa"/>
          </w:tcPr>
          <w:p w:rsidR="00113CB1" w:rsidRDefault="00113CB1" w:rsidP="00375E0F">
            <w:pPr>
              <w:spacing w:before="120"/>
              <w:jc w:val="center"/>
              <w:rPr>
                <w:rtl/>
              </w:rPr>
            </w:pPr>
            <w:r>
              <w:rPr>
                <w:rFonts w:hint="cs"/>
                <w:rtl/>
              </w:rPr>
              <w:t>1,000 ₪</w:t>
            </w:r>
          </w:p>
        </w:tc>
        <w:tc>
          <w:tcPr>
            <w:tcW w:w="1096" w:type="dxa"/>
          </w:tcPr>
          <w:p w:rsidR="00113CB1" w:rsidRDefault="00113CB1" w:rsidP="00375E0F">
            <w:pPr>
              <w:spacing w:before="120"/>
              <w:jc w:val="center"/>
              <w:rPr>
                <w:rtl/>
              </w:rPr>
            </w:pPr>
          </w:p>
        </w:tc>
      </w:tr>
      <w:tr w:rsidR="00113CB1" w:rsidTr="00113CB1">
        <w:tc>
          <w:tcPr>
            <w:tcW w:w="403" w:type="dxa"/>
          </w:tcPr>
          <w:p w:rsidR="00113CB1" w:rsidRDefault="00113CB1" w:rsidP="00113CB1">
            <w:pPr>
              <w:spacing w:before="120"/>
              <w:jc w:val="center"/>
              <w:rPr>
                <w:rtl/>
              </w:rPr>
            </w:pPr>
            <w:r>
              <w:rPr>
                <w:rFonts w:hint="cs"/>
                <w:rtl/>
              </w:rPr>
              <w:t>2</w:t>
            </w:r>
          </w:p>
        </w:tc>
        <w:tc>
          <w:tcPr>
            <w:tcW w:w="1020" w:type="dxa"/>
          </w:tcPr>
          <w:p w:rsidR="00113CB1" w:rsidRDefault="00113CB1" w:rsidP="00113CB1">
            <w:pPr>
              <w:spacing w:before="120"/>
              <w:rPr>
                <w:rtl/>
              </w:rPr>
            </w:pPr>
          </w:p>
        </w:tc>
        <w:tc>
          <w:tcPr>
            <w:tcW w:w="1020" w:type="dxa"/>
          </w:tcPr>
          <w:p w:rsidR="00113CB1" w:rsidRDefault="00113CB1" w:rsidP="00113CB1">
            <w:pPr>
              <w:spacing w:before="120"/>
              <w:jc w:val="center"/>
              <w:rPr>
                <w:rtl/>
              </w:rPr>
            </w:pPr>
          </w:p>
        </w:tc>
        <w:tc>
          <w:tcPr>
            <w:tcW w:w="1531" w:type="dxa"/>
          </w:tcPr>
          <w:p w:rsidR="00113CB1" w:rsidRDefault="00113CB1" w:rsidP="00113CB1">
            <w:pPr>
              <w:spacing w:before="120"/>
              <w:jc w:val="center"/>
              <w:rPr>
                <w:rtl/>
              </w:rPr>
            </w:pPr>
          </w:p>
        </w:tc>
        <w:tc>
          <w:tcPr>
            <w:tcW w:w="1293" w:type="dxa"/>
          </w:tcPr>
          <w:p w:rsidR="00113CB1" w:rsidRDefault="00113CB1" w:rsidP="00113CB1">
            <w:pPr>
              <w:spacing w:before="120"/>
              <w:jc w:val="center"/>
              <w:rPr>
                <w:rtl/>
              </w:rPr>
            </w:pPr>
            <w:r>
              <w:rPr>
                <w:rFonts w:hint="cs"/>
                <w:rtl/>
              </w:rPr>
              <w:t>8</w:t>
            </w:r>
          </w:p>
        </w:tc>
        <w:tc>
          <w:tcPr>
            <w:tcW w:w="1020" w:type="dxa"/>
          </w:tcPr>
          <w:p w:rsidR="00113CB1" w:rsidRDefault="00113CB1" w:rsidP="00113CB1">
            <w:pPr>
              <w:spacing w:before="120"/>
              <w:jc w:val="center"/>
              <w:rPr>
                <w:rtl/>
              </w:rPr>
            </w:pPr>
          </w:p>
        </w:tc>
        <w:tc>
          <w:tcPr>
            <w:tcW w:w="1020" w:type="dxa"/>
          </w:tcPr>
          <w:p w:rsidR="00113CB1" w:rsidRDefault="00113CB1" w:rsidP="00113CB1">
            <w:pPr>
              <w:spacing w:before="120"/>
              <w:jc w:val="center"/>
              <w:rPr>
                <w:rtl/>
              </w:rPr>
            </w:pPr>
          </w:p>
        </w:tc>
        <w:tc>
          <w:tcPr>
            <w:tcW w:w="1191" w:type="dxa"/>
          </w:tcPr>
          <w:p w:rsidR="00113CB1" w:rsidRDefault="00113CB1" w:rsidP="00113CB1">
            <w:pPr>
              <w:spacing w:before="120"/>
              <w:jc w:val="center"/>
              <w:rPr>
                <w:rtl/>
              </w:rPr>
            </w:pPr>
            <w:r w:rsidRPr="00022C35">
              <w:rPr>
                <w:rFonts w:hint="cs"/>
                <w:rtl/>
              </w:rPr>
              <w:t>1,000 ₪</w:t>
            </w:r>
          </w:p>
        </w:tc>
        <w:tc>
          <w:tcPr>
            <w:tcW w:w="1096" w:type="dxa"/>
          </w:tcPr>
          <w:p w:rsidR="00113CB1" w:rsidRDefault="00113CB1" w:rsidP="00113CB1">
            <w:pPr>
              <w:spacing w:before="120"/>
              <w:jc w:val="center"/>
              <w:rPr>
                <w:rtl/>
              </w:rPr>
            </w:pPr>
          </w:p>
        </w:tc>
      </w:tr>
      <w:tr w:rsidR="00113CB1" w:rsidTr="00113CB1">
        <w:tc>
          <w:tcPr>
            <w:tcW w:w="403" w:type="dxa"/>
            <w:tcBorders>
              <w:bottom w:val="single" w:sz="4" w:space="0" w:color="auto"/>
            </w:tcBorders>
          </w:tcPr>
          <w:p w:rsidR="00113CB1" w:rsidRDefault="00113CB1" w:rsidP="00113CB1">
            <w:pPr>
              <w:spacing w:before="120"/>
              <w:jc w:val="center"/>
              <w:rPr>
                <w:rtl/>
              </w:rPr>
            </w:pPr>
            <w:r>
              <w:rPr>
                <w:rFonts w:hint="cs"/>
                <w:rtl/>
              </w:rPr>
              <w:t>3</w:t>
            </w:r>
          </w:p>
        </w:tc>
        <w:tc>
          <w:tcPr>
            <w:tcW w:w="1020" w:type="dxa"/>
            <w:tcBorders>
              <w:bottom w:val="single" w:sz="4" w:space="0" w:color="auto"/>
            </w:tcBorders>
          </w:tcPr>
          <w:p w:rsidR="00113CB1" w:rsidRDefault="00113CB1" w:rsidP="00113CB1">
            <w:pPr>
              <w:spacing w:before="120"/>
              <w:rPr>
                <w:rtl/>
              </w:rPr>
            </w:pPr>
          </w:p>
        </w:tc>
        <w:tc>
          <w:tcPr>
            <w:tcW w:w="1020" w:type="dxa"/>
            <w:tcBorders>
              <w:bottom w:val="single" w:sz="4" w:space="0" w:color="auto"/>
            </w:tcBorders>
          </w:tcPr>
          <w:p w:rsidR="00113CB1" w:rsidRDefault="00113CB1" w:rsidP="00113CB1">
            <w:pPr>
              <w:spacing w:before="120"/>
              <w:jc w:val="center"/>
              <w:rPr>
                <w:rtl/>
              </w:rPr>
            </w:pPr>
          </w:p>
        </w:tc>
        <w:tc>
          <w:tcPr>
            <w:tcW w:w="1531" w:type="dxa"/>
            <w:tcBorders>
              <w:bottom w:val="single" w:sz="4" w:space="0" w:color="auto"/>
            </w:tcBorders>
          </w:tcPr>
          <w:p w:rsidR="00113CB1" w:rsidRDefault="00113CB1" w:rsidP="00113CB1">
            <w:pPr>
              <w:spacing w:before="120"/>
              <w:jc w:val="center"/>
              <w:rPr>
                <w:rtl/>
              </w:rPr>
            </w:pPr>
          </w:p>
        </w:tc>
        <w:tc>
          <w:tcPr>
            <w:tcW w:w="1293" w:type="dxa"/>
            <w:tcBorders>
              <w:bottom w:val="single" w:sz="4" w:space="0" w:color="auto"/>
            </w:tcBorders>
          </w:tcPr>
          <w:p w:rsidR="00113CB1" w:rsidRDefault="00113CB1" w:rsidP="00113CB1">
            <w:pPr>
              <w:spacing w:before="120"/>
              <w:jc w:val="center"/>
              <w:rPr>
                <w:rtl/>
              </w:rPr>
            </w:pPr>
            <w:r>
              <w:rPr>
                <w:rFonts w:hint="cs"/>
                <w:rtl/>
              </w:rPr>
              <w:t>8</w:t>
            </w:r>
          </w:p>
        </w:tc>
        <w:tc>
          <w:tcPr>
            <w:tcW w:w="1020" w:type="dxa"/>
            <w:tcBorders>
              <w:bottom w:val="single" w:sz="4" w:space="0" w:color="auto"/>
            </w:tcBorders>
          </w:tcPr>
          <w:p w:rsidR="00113CB1" w:rsidRDefault="00113CB1" w:rsidP="00113CB1">
            <w:pPr>
              <w:spacing w:before="120"/>
              <w:jc w:val="center"/>
              <w:rPr>
                <w:rtl/>
              </w:rPr>
            </w:pPr>
          </w:p>
        </w:tc>
        <w:tc>
          <w:tcPr>
            <w:tcW w:w="1020" w:type="dxa"/>
            <w:tcBorders>
              <w:bottom w:val="single" w:sz="4" w:space="0" w:color="auto"/>
            </w:tcBorders>
          </w:tcPr>
          <w:p w:rsidR="00113CB1" w:rsidRDefault="00113CB1" w:rsidP="00113CB1">
            <w:pPr>
              <w:spacing w:before="120"/>
              <w:jc w:val="center"/>
              <w:rPr>
                <w:rtl/>
              </w:rPr>
            </w:pPr>
          </w:p>
        </w:tc>
        <w:tc>
          <w:tcPr>
            <w:tcW w:w="1191" w:type="dxa"/>
            <w:tcBorders>
              <w:bottom w:val="single" w:sz="4" w:space="0" w:color="auto"/>
            </w:tcBorders>
          </w:tcPr>
          <w:p w:rsidR="00113CB1" w:rsidRDefault="00113CB1" w:rsidP="00113CB1">
            <w:pPr>
              <w:spacing w:before="120"/>
              <w:jc w:val="center"/>
              <w:rPr>
                <w:rtl/>
              </w:rPr>
            </w:pPr>
            <w:r w:rsidRPr="00022C35">
              <w:rPr>
                <w:rFonts w:hint="cs"/>
                <w:rtl/>
              </w:rPr>
              <w:t>1,000 ₪</w:t>
            </w:r>
          </w:p>
        </w:tc>
        <w:tc>
          <w:tcPr>
            <w:tcW w:w="1096" w:type="dxa"/>
            <w:tcBorders>
              <w:bottom w:val="single" w:sz="4" w:space="0" w:color="auto"/>
            </w:tcBorders>
          </w:tcPr>
          <w:p w:rsidR="00113CB1" w:rsidRDefault="00113CB1" w:rsidP="00113CB1">
            <w:pPr>
              <w:spacing w:before="120"/>
              <w:jc w:val="center"/>
              <w:rPr>
                <w:rtl/>
              </w:rPr>
            </w:pPr>
          </w:p>
        </w:tc>
      </w:tr>
    </w:tbl>
    <w:p w:rsidR="001B25B1" w:rsidRDefault="001B25B1" w:rsidP="00245F6E">
      <w:pPr>
        <w:spacing w:before="120"/>
        <w:ind w:left="720"/>
        <w:rPr>
          <w:rtl/>
        </w:rPr>
      </w:pPr>
    </w:p>
    <w:p w:rsidR="00113CB1" w:rsidRPr="00230FB4" w:rsidRDefault="00113CB1" w:rsidP="00113CB1">
      <w:pPr>
        <w:spacing w:before="120"/>
        <w:ind w:left="720"/>
        <w:rPr>
          <w:b/>
          <w:bCs/>
          <w:u w:val="single"/>
          <w:rtl/>
        </w:rPr>
      </w:pPr>
      <w:r w:rsidRPr="00230FB4">
        <w:rPr>
          <w:rFonts w:hint="cs"/>
          <w:b/>
          <w:bCs/>
          <w:u w:val="single"/>
          <w:rtl/>
        </w:rPr>
        <w:t>הערות</w:t>
      </w:r>
    </w:p>
    <w:p w:rsidR="00113CB1" w:rsidRDefault="00113CB1" w:rsidP="00EF6C4B">
      <w:pPr>
        <w:pStyle w:val="afff"/>
        <w:numPr>
          <w:ilvl w:val="0"/>
          <w:numId w:val="134"/>
        </w:numPr>
        <w:spacing w:before="120"/>
        <w:ind w:left="1077" w:hanging="357"/>
        <w:rPr>
          <w:rtl/>
        </w:rPr>
      </w:pPr>
      <w:r>
        <w:rPr>
          <w:rFonts w:hint="cs"/>
          <w:rtl/>
        </w:rPr>
        <w:t>במערכת לניהול השירות של הספק</w:t>
      </w:r>
    </w:p>
    <w:p w:rsidR="00113CB1" w:rsidRDefault="00113CB1" w:rsidP="00EF6C4B">
      <w:pPr>
        <w:pStyle w:val="afff"/>
        <w:numPr>
          <w:ilvl w:val="0"/>
          <w:numId w:val="134"/>
        </w:numPr>
        <w:spacing w:before="120"/>
        <w:ind w:left="1077" w:hanging="357"/>
        <w:rPr>
          <w:rtl/>
        </w:rPr>
      </w:pPr>
      <w:r>
        <w:rPr>
          <w:rFonts w:hint="cs"/>
          <w:rtl/>
        </w:rPr>
        <w:t xml:space="preserve">בפורמט </w:t>
      </w:r>
      <w:r>
        <w:t>dd/mm/yyy hh:mm:ss</w:t>
      </w:r>
    </w:p>
    <w:p w:rsidR="00113CB1" w:rsidRPr="001B25B1" w:rsidRDefault="00113CB1" w:rsidP="00245F6E">
      <w:pPr>
        <w:spacing w:before="120"/>
        <w:ind w:left="720"/>
        <w:rPr>
          <w:rtl/>
        </w:rPr>
      </w:pPr>
    </w:p>
    <w:p w:rsidR="00113CB1" w:rsidRDefault="00113CB1" w:rsidP="00EF6C4B">
      <w:pPr>
        <w:pStyle w:val="OutlineList0"/>
        <w:numPr>
          <w:ilvl w:val="2"/>
          <w:numId w:val="126"/>
        </w:numPr>
        <w:spacing w:after="120" w:line="360" w:lineRule="auto"/>
        <w:ind w:left="1225" w:hanging="505"/>
        <w:rPr>
          <w:b/>
          <w:bCs/>
          <w:sz w:val="24"/>
        </w:rPr>
      </w:pPr>
      <w:r>
        <w:rPr>
          <w:rFonts w:hint="cs"/>
          <w:b/>
          <w:bCs/>
          <w:sz w:val="24"/>
          <w:rtl/>
        </w:rPr>
        <w:t>דו"ח מרכז למדד תיקון תקלה</w:t>
      </w:r>
    </w:p>
    <w:tbl>
      <w:tblPr>
        <w:tblStyle w:val="aff"/>
        <w:bidiVisual/>
        <w:tblW w:w="9595" w:type="dxa"/>
        <w:tblInd w:w="500" w:type="dxa"/>
        <w:tblLook w:val="04A0" w:firstRow="1" w:lastRow="0" w:firstColumn="1" w:lastColumn="0" w:noHBand="0" w:noVBand="1"/>
      </w:tblPr>
      <w:tblGrid>
        <w:gridCol w:w="403"/>
        <w:gridCol w:w="1020"/>
        <w:gridCol w:w="1020"/>
        <w:gridCol w:w="1531"/>
        <w:gridCol w:w="1293"/>
        <w:gridCol w:w="964"/>
        <w:gridCol w:w="964"/>
        <w:gridCol w:w="1304"/>
        <w:gridCol w:w="1096"/>
      </w:tblGrid>
      <w:tr w:rsidR="00113CB1" w:rsidTr="00735FE4">
        <w:tc>
          <w:tcPr>
            <w:tcW w:w="403" w:type="dxa"/>
            <w:vAlign w:val="center"/>
          </w:tcPr>
          <w:p w:rsidR="00113CB1" w:rsidRPr="00B06645" w:rsidRDefault="00113CB1" w:rsidP="00735FE4">
            <w:pPr>
              <w:jc w:val="center"/>
              <w:rPr>
                <w:b/>
                <w:bCs/>
                <w:rtl/>
              </w:rPr>
            </w:pPr>
            <w:r w:rsidRPr="00B06645">
              <w:rPr>
                <w:rFonts w:hint="cs"/>
                <w:b/>
                <w:bCs/>
                <w:rtl/>
              </w:rPr>
              <w:t>#</w:t>
            </w:r>
          </w:p>
        </w:tc>
        <w:tc>
          <w:tcPr>
            <w:tcW w:w="1020" w:type="dxa"/>
            <w:vAlign w:val="center"/>
          </w:tcPr>
          <w:p w:rsidR="00113CB1" w:rsidRPr="00B06645" w:rsidRDefault="00113CB1" w:rsidP="00735FE4">
            <w:pPr>
              <w:jc w:val="center"/>
              <w:rPr>
                <w:b/>
                <w:bCs/>
                <w:rtl/>
              </w:rPr>
            </w:pPr>
            <w:r>
              <w:rPr>
                <w:rFonts w:hint="cs"/>
                <w:b/>
                <w:bCs/>
                <w:rtl/>
              </w:rPr>
              <w:t xml:space="preserve">מזהה קריאה </w:t>
            </w:r>
            <w:r w:rsidRPr="00230FB4">
              <w:rPr>
                <w:rFonts w:hint="cs"/>
                <w:b/>
                <w:bCs/>
                <w:vertAlign w:val="superscript"/>
                <w:rtl/>
              </w:rPr>
              <w:t>(1)</w:t>
            </w:r>
          </w:p>
        </w:tc>
        <w:tc>
          <w:tcPr>
            <w:tcW w:w="1020" w:type="dxa"/>
            <w:vAlign w:val="center"/>
          </w:tcPr>
          <w:p w:rsidR="00113CB1" w:rsidRPr="00B06645" w:rsidRDefault="00113CB1" w:rsidP="00735FE4">
            <w:pPr>
              <w:jc w:val="center"/>
              <w:rPr>
                <w:b/>
                <w:bCs/>
                <w:rtl/>
              </w:rPr>
            </w:pPr>
            <w:r>
              <w:rPr>
                <w:rFonts w:hint="cs"/>
                <w:b/>
                <w:bCs/>
                <w:rtl/>
              </w:rPr>
              <w:t xml:space="preserve">זמן פתיחה </w:t>
            </w:r>
            <w:r w:rsidRPr="001B25B1">
              <w:rPr>
                <w:rFonts w:hint="cs"/>
                <w:b/>
                <w:bCs/>
                <w:vertAlign w:val="superscript"/>
                <w:rtl/>
              </w:rPr>
              <w:t>(2)</w:t>
            </w:r>
          </w:p>
        </w:tc>
        <w:tc>
          <w:tcPr>
            <w:tcW w:w="1531" w:type="dxa"/>
            <w:vAlign w:val="center"/>
          </w:tcPr>
          <w:p w:rsidR="00113CB1" w:rsidRPr="00B06645" w:rsidRDefault="00113CB1" w:rsidP="00735FE4">
            <w:pPr>
              <w:jc w:val="center"/>
              <w:rPr>
                <w:b/>
                <w:bCs/>
                <w:rtl/>
              </w:rPr>
            </w:pPr>
            <w:r>
              <w:rPr>
                <w:rFonts w:hint="cs"/>
                <w:b/>
                <w:bCs/>
                <w:rtl/>
              </w:rPr>
              <w:t xml:space="preserve">זמן תיקון תקלה </w:t>
            </w:r>
            <w:r w:rsidRPr="001B25B1">
              <w:rPr>
                <w:rFonts w:hint="cs"/>
                <w:b/>
                <w:bCs/>
                <w:vertAlign w:val="superscript"/>
                <w:rtl/>
              </w:rPr>
              <w:t>(2)</w:t>
            </w:r>
          </w:p>
        </w:tc>
        <w:tc>
          <w:tcPr>
            <w:tcW w:w="1293" w:type="dxa"/>
            <w:vAlign w:val="center"/>
          </w:tcPr>
          <w:p w:rsidR="00113CB1" w:rsidRDefault="00113CB1" w:rsidP="00735FE4">
            <w:pPr>
              <w:jc w:val="center"/>
              <w:rPr>
                <w:b/>
                <w:bCs/>
                <w:rtl/>
              </w:rPr>
            </w:pPr>
            <w:r>
              <w:rPr>
                <w:rFonts w:hint="cs"/>
                <w:b/>
                <w:bCs/>
                <w:rtl/>
              </w:rPr>
              <w:t>משך תיקון</w:t>
            </w:r>
          </w:p>
        </w:tc>
        <w:tc>
          <w:tcPr>
            <w:tcW w:w="964" w:type="dxa"/>
            <w:vAlign w:val="center"/>
          </w:tcPr>
          <w:p w:rsidR="00113CB1" w:rsidRDefault="00113CB1" w:rsidP="00735FE4">
            <w:pPr>
              <w:jc w:val="center"/>
              <w:rPr>
                <w:b/>
                <w:bCs/>
                <w:rtl/>
              </w:rPr>
            </w:pPr>
            <w:r>
              <w:rPr>
                <w:rFonts w:hint="cs"/>
                <w:b/>
                <w:bCs/>
                <w:rtl/>
              </w:rPr>
              <w:t>משך בפועל</w:t>
            </w:r>
          </w:p>
        </w:tc>
        <w:tc>
          <w:tcPr>
            <w:tcW w:w="964" w:type="dxa"/>
            <w:vAlign w:val="center"/>
          </w:tcPr>
          <w:p w:rsidR="00113CB1" w:rsidRDefault="00113CB1" w:rsidP="00735FE4">
            <w:pPr>
              <w:jc w:val="center"/>
              <w:rPr>
                <w:b/>
                <w:bCs/>
                <w:rtl/>
              </w:rPr>
            </w:pPr>
            <w:r>
              <w:rPr>
                <w:rFonts w:hint="cs"/>
                <w:b/>
                <w:bCs/>
                <w:rtl/>
              </w:rPr>
              <w:t>שעות חריגה</w:t>
            </w:r>
          </w:p>
        </w:tc>
        <w:tc>
          <w:tcPr>
            <w:tcW w:w="1304" w:type="dxa"/>
            <w:vAlign w:val="center"/>
          </w:tcPr>
          <w:p w:rsidR="00113CB1" w:rsidRDefault="00113CB1" w:rsidP="00735FE4">
            <w:pPr>
              <w:jc w:val="center"/>
              <w:rPr>
                <w:b/>
                <w:bCs/>
                <w:rtl/>
              </w:rPr>
            </w:pPr>
            <w:r>
              <w:rPr>
                <w:rFonts w:hint="cs"/>
                <w:b/>
                <w:bCs/>
                <w:rtl/>
              </w:rPr>
              <w:t>עלות 12 שעות חריגה</w:t>
            </w:r>
          </w:p>
        </w:tc>
        <w:tc>
          <w:tcPr>
            <w:tcW w:w="1096" w:type="dxa"/>
            <w:vAlign w:val="center"/>
          </w:tcPr>
          <w:p w:rsidR="00113CB1" w:rsidRDefault="00113CB1" w:rsidP="00735FE4">
            <w:pPr>
              <w:jc w:val="center"/>
              <w:rPr>
                <w:b/>
                <w:bCs/>
                <w:rtl/>
              </w:rPr>
            </w:pPr>
            <w:r>
              <w:rPr>
                <w:rFonts w:hint="cs"/>
                <w:b/>
                <w:bCs/>
                <w:rtl/>
              </w:rPr>
              <w:t>קנס</w:t>
            </w:r>
          </w:p>
        </w:tc>
      </w:tr>
      <w:tr w:rsidR="00113CB1" w:rsidTr="00113CB1">
        <w:tc>
          <w:tcPr>
            <w:tcW w:w="403" w:type="dxa"/>
          </w:tcPr>
          <w:p w:rsidR="00113CB1" w:rsidRDefault="00113CB1" w:rsidP="00375E0F">
            <w:pPr>
              <w:spacing w:before="120"/>
              <w:jc w:val="center"/>
              <w:rPr>
                <w:rtl/>
              </w:rPr>
            </w:pPr>
            <w:r>
              <w:rPr>
                <w:rFonts w:hint="cs"/>
                <w:rtl/>
              </w:rPr>
              <w:t>1</w:t>
            </w:r>
          </w:p>
        </w:tc>
        <w:tc>
          <w:tcPr>
            <w:tcW w:w="1020" w:type="dxa"/>
          </w:tcPr>
          <w:p w:rsidR="00113CB1" w:rsidRDefault="00113CB1" w:rsidP="00375E0F">
            <w:pPr>
              <w:spacing w:before="120"/>
              <w:rPr>
                <w:rtl/>
              </w:rPr>
            </w:pPr>
          </w:p>
        </w:tc>
        <w:tc>
          <w:tcPr>
            <w:tcW w:w="1020" w:type="dxa"/>
          </w:tcPr>
          <w:p w:rsidR="00113CB1" w:rsidRDefault="00113CB1" w:rsidP="00375E0F">
            <w:pPr>
              <w:spacing w:before="120"/>
              <w:jc w:val="center"/>
              <w:rPr>
                <w:rtl/>
              </w:rPr>
            </w:pPr>
          </w:p>
        </w:tc>
        <w:tc>
          <w:tcPr>
            <w:tcW w:w="1531" w:type="dxa"/>
          </w:tcPr>
          <w:p w:rsidR="00113CB1" w:rsidRDefault="00113CB1" w:rsidP="00375E0F">
            <w:pPr>
              <w:spacing w:before="120"/>
              <w:jc w:val="center"/>
              <w:rPr>
                <w:rtl/>
              </w:rPr>
            </w:pPr>
          </w:p>
        </w:tc>
        <w:tc>
          <w:tcPr>
            <w:tcW w:w="1293" w:type="dxa"/>
          </w:tcPr>
          <w:p w:rsidR="00113CB1" w:rsidRDefault="00113CB1" w:rsidP="00375E0F">
            <w:pPr>
              <w:spacing w:before="120"/>
              <w:jc w:val="center"/>
              <w:rPr>
                <w:rtl/>
              </w:rPr>
            </w:pPr>
            <w:r>
              <w:rPr>
                <w:rFonts w:hint="cs"/>
                <w:rtl/>
              </w:rPr>
              <w:t>72</w:t>
            </w:r>
          </w:p>
        </w:tc>
        <w:tc>
          <w:tcPr>
            <w:tcW w:w="964" w:type="dxa"/>
          </w:tcPr>
          <w:p w:rsidR="00113CB1" w:rsidRDefault="00113CB1" w:rsidP="00375E0F">
            <w:pPr>
              <w:spacing w:before="120"/>
              <w:jc w:val="center"/>
              <w:rPr>
                <w:rtl/>
              </w:rPr>
            </w:pPr>
          </w:p>
        </w:tc>
        <w:tc>
          <w:tcPr>
            <w:tcW w:w="964" w:type="dxa"/>
          </w:tcPr>
          <w:p w:rsidR="00113CB1" w:rsidRDefault="00113CB1" w:rsidP="00375E0F">
            <w:pPr>
              <w:spacing w:before="120"/>
              <w:jc w:val="center"/>
              <w:rPr>
                <w:rtl/>
              </w:rPr>
            </w:pPr>
          </w:p>
        </w:tc>
        <w:tc>
          <w:tcPr>
            <w:tcW w:w="1304" w:type="dxa"/>
          </w:tcPr>
          <w:p w:rsidR="00113CB1" w:rsidRDefault="00113CB1" w:rsidP="00375E0F">
            <w:pPr>
              <w:spacing w:before="120"/>
              <w:jc w:val="center"/>
              <w:rPr>
                <w:rtl/>
              </w:rPr>
            </w:pPr>
            <w:r>
              <w:rPr>
                <w:rFonts w:hint="cs"/>
                <w:rtl/>
              </w:rPr>
              <w:t>1,000 ₪</w:t>
            </w:r>
          </w:p>
        </w:tc>
        <w:tc>
          <w:tcPr>
            <w:tcW w:w="1096" w:type="dxa"/>
          </w:tcPr>
          <w:p w:rsidR="00113CB1" w:rsidRDefault="00113CB1" w:rsidP="00375E0F">
            <w:pPr>
              <w:spacing w:before="120"/>
              <w:jc w:val="center"/>
              <w:rPr>
                <w:rtl/>
              </w:rPr>
            </w:pPr>
          </w:p>
        </w:tc>
      </w:tr>
      <w:tr w:rsidR="00113CB1" w:rsidTr="00113CB1">
        <w:tc>
          <w:tcPr>
            <w:tcW w:w="403" w:type="dxa"/>
          </w:tcPr>
          <w:p w:rsidR="00113CB1" w:rsidRDefault="00113CB1" w:rsidP="00375E0F">
            <w:pPr>
              <w:spacing w:before="120"/>
              <w:jc w:val="center"/>
              <w:rPr>
                <w:rtl/>
              </w:rPr>
            </w:pPr>
            <w:r>
              <w:rPr>
                <w:rFonts w:hint="cs"/>
                <w:rtl/>
              </w:rPr>
              <w:t>2</w:t>
            </w:r>
          </w:p>
        </w:tc>
        <w:tc>
          <w:tcPr>
            <w:tcW w:w="1020" w:type="dxa"/>
          </w:tcPr>
          <w:p w:rsidR="00113CB1" w:rsidRDefault="00113CB1" w:rsidP="00375E0F">
            <w:pPr>
              <w:spacing w:before="120"/>
              <w:rPr>
                <w:rtl/>
              </w:rPr>
            </w:pPr>
          </w:p>
        </w:tc>
        <w:tc>
          <w:tcPr>
            <w:tcW w:w="1020" w:type="dxa"/>
          </w:tcPr>
          <w:p w:rsidR="00113CB1" w:rsidRDefault="00113CB1" w:rsidP="00375E0F">
            <w:pPr>
              <w:spacing w:before="120"/>
              <w:jc w:val="center"/>
              <w:rPr>
                <w:rtl/>
              </w:rPr>
            </w:pPr>
          </w:p>
        </w:tc>
        <w:tc>
          <w:tcPr>
            <w:tcW w:w="1531" w:type="dxa"/>
          </w:tcPr>
          <w:p w:rsidR="00113CB1" w:rsidRDefault="00113CB1" w:rsidP="00375E0F">
            <w:pPr>
              <w:spacing w:before="120"/>
              <w:jc w:val="center"/>
              <w:rPr>
                <w:rtl/>
              </w:rPr>
            </w:pPr>
          </w:p>
        </w:tc>
        <w:tc>
          <w:tcPr>
            <w:tcW w:w="1293" w:type="dxa"/>
          </w:tcPr>
          <w:p w:rsidR="00113CB1" w:rsidRDefault="00113CB1" w:rsidP="00375E0F">
            <w:pPr>
              <w:spacing w:before="120"/>
              <w:jc w:val="center"/>
              <w:rPr>
                <w:rtl/>
              </w:rPr>
            </w:pPr>
            <w:r>
              <w:rPr>
                <w:rFonts w:hint="cs"/>
                <w:rtl/>
              </w:rPr>
              <w:t>72</w:t>
            </w:r>
          </w:p>
        </w:tc>
        <w:tc>
          <w:tcPr>
            <w:tcW w:w="964" w:type="dxa"/>
          </w:tcPr>
          <w:p w:rsidR="00113CB1" w:rsidRDefault="00113CB1" w:rsidP="00375E0F">
            <w:pPr>
              <w:spacing w:before="120"/>
              <w:jc w:val="center"/>
              <w:rPr>
                <w:rtl/>
              </w:rPr>
            </w:pPr>
          </w:p>
        </w:tc>
        <w:tc>
          <w:tcPr>
            <w:tcW w:w="964" w:type="dxa"/>
          </w:tcPr>
          <w:p w:rsidR="00113CB1" w:rsidRDefault="00113CB1" w:rsidP="00375E0F">
            <w:pPr>
              <w:spacing w:before="120"/>
              <w:jc w:val="center"/>
              <w:rPr>
                <w:rtl/>
              </w:rPr>
            </w:pPr>
          </w:p>
        </w:tc>
        <w:tc>
          <w:tcPr>
            <w:tcW w:w="1304" w:type="dxa"/>
          </w:tcPr>
          <w:p w:rsidR="00113CB1" w:rsidRDefault="00113CB1" w:rsidP="00375E0F">
            <w:pPr>
              <w:spacing w:before="120"/>
              <w:jc w:val="center"/>
              <w:rPr>
                <w:rtl/>
              </w:rPr>
            </w:pPr>
            <w:r w:rsidRPr="00022C35">
              <w:rPr>
                <w:rFonts w:hint="cs"/>
                <w:rtl/>
              </w:rPr>
              <w:t>1,000 ₪</w:t>
            </w:r>
          </w:p>
        </w:tc>
        <w:tc>
          <w:tcPr>
            <w:tcW w:w="1096" w:type="dxa"/>
          </w:tcPr>
          <w:p w:rsidR="00113CB1" w:rsidRDefault="00113CB1" w:rsidP="00375E0F">
            <w:pPr>
              <w:spacing w:before="120"/>
              <w:jc w:val="center"/>
              <w:rPr>
                <w:rtl/>
              </w:rPr>
            </w:pPr>
          </w:p>
        </w:tc>
      </w:tr>
      <w:tr w:rsidR="00113CB1" w:rsidTr="00113CB1">
        <w:tc>
          <w:tcPr>
            <w:tcW w:w="403" w:type="dxa"/>
            <w:tcBorders>
              <w:bottom w:val="single" w:sz="4" w:space="0" w:color="auto"/>
            </w:tcBorders>
          </w:tcPr>
          <w:p w:rsidR="00113CB1" w:rsidRDefault="00113CB1" w:rsidP="00375E0F">
            <w:pPr>
              <w:spacing w:before="120"/>
              <w:jc w:val="center"/>
              <w:rPr>
                <w:rtl/>
              </w:rPr>
            </w:pPr>
            <w:r>
              <w:rPr>
                <w:rFonts w:hint="cs"/>
                <w:rtl/>
              </w:rPr>
              <w:t>3</w:t>
            </w:r>
          </w:p>
        </w:tc>
        <w:tc>
          <w:tcPr>
            <w:tcW w:w="1020" w:type="dxa"/>
            <w:tcBorders>
              <w:bottom w:val="single" w:sz="4" w:space="0" w:color="auto"/>
            </w:tcBorders>
          </w:tcPr>
          <w:p w:rsidR="00113CB1" w:rsidRDefault="00113CB1" w:rsidP="00375E0F">
            <w:pPr>
              <w:spacing w:before="120"/>
              <w:rPr>
                <w:rtl/>
              </w:rPr>
            </w:pPr>
          </w:p>
        </w:tc>
        <w:tc>
          <w:tcPr>
            <w:tcW w:w="1020" w:type="dxa"/>
            <w:tcBorders>
              <w:bottom w:val="single" w:sz="4" w:space="0" w:color="auto"/>
            </w:tcBorders>
          </w:tcPr>
          <w:p w:rsidR="00113CB1" w:rsidRDefault="00113CB1" w:rsidP="00375E0F">
            <w:pPr>
              <w:spacing w:before="120"/>
              <w:jc w:val="center"/>
              <w:rPr>
                <w:rtl/>
              </w:rPr>
            </w:pPr>
          </w:p>
        </w:tc>
        <w:tc>
          <w:tcPr>
            <w:tcW w:w="1531" w:type="dxa"/>
            <w:tcBorders>
              <w:bottom w:val="single" w:sz="4" w:space="0" w:color="auto"/>
            </w:tcBorders>
          </w:tcPr>
          <w:p w:rsidR="00113CB1" w:rsidRDefault="00113CB1" w:rsidP="00375E0F">
            <w:pPr>
              <w:spacing w:before="120"/>
              <w:jc w:val="center"/>
              <w:rPr>
                <w:rtl/>
              </w:rPr>
            </w:pPr>
          </w:p>
        </w:tc>
        <w:tc>
          <w:tcPr>
            <w:tcW w:w="1293" w:type="dxa"/>
            <w:tcBorders>
              <w:bottom w:val="single" w:sz="4" w:space="0" w:color="auto"/>
            </w:tcBorders>
          </w:tcPr>
          <w:p w:rsidR="00113CB1" w:rsidRDefault="00113CB1" w:rsidP="00375E0F">
            <w:pPr>
              <w:spacing w:before="120"/>
              <w:jc w:val="center"/>
              <w:rPr>
                <w:rtl/>
              </w:rPr>
            </w:pPr>
            <w:r>
              <w:rPr>
                <w:rFonts w:hint="cs"/>
                <w:rtl/>
              </w:rPr>
              <w:t>72</w:t>
            </w:r>
          </w:p>
        </w:tc>
        <w:tc>
          <w:tcPr>
            <w:tcW w:w="964" w:type="dxa"/>
            <w:tcBorders>
              <w:bottom w:val="single" w:sz="4" w:space="0" w:color="auto"/>
            </w:tcBorders>
          </w:tcPr>
          <w:p w:rsidR="00113CB1" w:rsidRDefault="00113CB1" w:rsidP="00375E0F">
            <w:pPr>
              <w:spacing w:before="120"/>
              <w:jc w:val="center"/>
              <w:rPr>
                <w:rtl/>
              </w:rPr>
            </w:pPr>
          </w:p>
        </w:tc>
        <w:tc>
          <w:tcPr>
            <w:tcW w:w="964" w:type="dxa"/>
            <w:tcBorders>
              <w:bottom w:val="single" w:sz="4" w:space="0" w:color="auto"/>
            </w:tcBorders>
          </w:tcPr>
          <w:p w:rsidR="00113CB1" w:rsidRDefault="00113CB1" w:rsidP="00375E0F">
            <w:pPr>
              <w:spacing w:before="120"/>
              <w:jc w:val="center"/>
              <w:rPr>
                <w:rtl/>
              </w:rPr>
            </w:pPr>
          </w:p>
        </w:tc>
        <w:tc>
          <w:tcPr>
            <w:tcW w:w="1304" w:type="dxa"/>
            <w:tcBorders>
              <w:bottom w:val="single" w:sz="4" w:space="0" w:color="auto"/>
            </w:tcBorders>
          </w:tcPr>
          <w:p w:rsidR="00113CB1" w:rsidRDefault="00113CB1" w:rsidP="00375E0F">
            <w:pPr>
              <w:spacing w:before="120"/>
              <w:jc w:val="center"/>
              <w:rPr>
                <w:rtl/>
              </w:rPr>
            </w:pPr>
            <w:r w:rsidRPr="00022C35">
              <w:rPr>
                <w:rFonts w:hint="cs"/>
                <w:rtl/>
              </w:rPr>
              <w:t>1,000 ₪</w:t>
            </w:r>
          </w:p>
        </w:tc>
        <w:tc>
          <w:tcPr>
            <w:tcW w:w="1096" w:type="dxa"/>
            <w:tcBorders>
              <w:bottom w:val="single" w:sz="4" w:space="0" w:color="auto"/>
            </w:tcBorders>
          </w:tcPr>
          <w:p w:rsidR="00113CB1" w:rsidRDefault="00113CB1" w:rsidP="00375E0F">
            <w:pPr>
              <w:spacing w:before="120"/>
              <w:jc w:val="center"/>
              <w:rPr>
                <w:rtl/>
              </w:rPr>
            </w:pPr>
          </w:p>
        </w:tc>
      </w:tr>
    </w:tbl>
    <w:p w:rsidR="001B25B1" w:rsidRDefault="001B25B1" w:rsidP="00245F6E">
      <w:pPr>
        <w:spacing w:before="120"/>
        <w:ind w:left="720"/>
        <w:rPr>
          <w:rtl/>
        </w:rPr>
      </w:pPr>
    </w:p>
    <w:p w:rsidR="00113CB1" w:rsidRPr="00230FB4" w:rsidRDefault="00113CB1" w:rsidP="00113CB1">
      <w:pPr>
        <w:spacing w:before="120"/>
        <w:ind w:left="720"/>
        <w:rPr>
          <w:b/>
          <w:bCs/>
          <w:u w:val="single"/>
          <w:rtl/>
        </w:rPr>
      </w:pPr>
      <w:r w:rsidRPr="00230FB4">
        <w:rPr>
          <w:rFonts w:hint="cs"/>
          <w:b/>
          <w:bCs/>
          <w:u w:val="single"/>
          <w:rtl/>
        </w:rPr>
        <w:t>הערות</w:t>
      </w:r>
    </w:p>
    <w:p w:rsidR="00113CB1" w:rsidRDefault="00113CB1" w:rsidP="00EF6C4B">
      <w:pPr>
        <w:pStyle w:val="afff"/>
        <w:numPr>
          <w:ilvl w:val="0"/>
          <w:numId w:val="135"/>
        </w:numPr>
        <w:spacing w:before="120"/>
        <w:ind w:left="1077" w:hanging="357"/>
        <w:rPr>
          <w:rtl/>
        </w:rPr>
      </w:pPr>
      <w:r>
        <w:rPr>
          <w:rFonts w:hint="cs"/>
          <w:rtl/>
        </w:rPr>
        <w:t>במערכת לניהול השירות של הספק</w:t>
      </w:r>
    </w:p>
    <w:p w:rsidR="00113CB1" w:rsidRDefault="00113CB1" w:rsidP="00EF6C4B">
      <w:pPr>
        <w:pStyle w:val="afff"/>
        <w:numPr>
          <w:ilvl w:val="0"/>
          <w:numId w:val="135"/>
        </w:numPr>
        <w:spacing w:before="120"/>
        <w:ind w:left="1077" w:hanging="357"/>
        <w:rPr>
          <w:rtl/>
        </w:rPr>
      </w:pPr>
      <w:r>
        <w:rPr>
          <w:rFonts w:hint="cs"/>
          <w:rtl/>
        </w:rPr>
        <w:t xml:space="preserve">בפורמט </w:t>
      </w:r>
      <w:r>
        <w:t>dd/mm/yyy hh:mm:ss</w:t>
      </w:r>
    </w:p>
    <w:p w:rsidR="00245F6E" w:rsidRDefault="00245F6E" w:rsidP="00735FE4">
      <w:pPr>
        <w:ind w:left="720"/>
        <w:rPr>
          <w:rtl/>
        </w:rPr>
      </w:pPr>
    </w:p>
    <w:p w:rsidR="00375E0F" w:rsidRDefault="00375E0F" w:rsidP="00EF6C4B">
      <w:pPr>
        <w:pStyle w:val="OutlineList0"/>
        <w:numPr>
          <w:ilvl w:val="2"/>
          <w:numId w:val="126"/>
        </w:numPr>
        <w:spacing w:after="120" w:line="360" w:lineRule="auto"/>
        <w:ind w:left="1225" w:hanging="505"/>
        <w:rPr>
          <w:b/>
          <w:bCs/>
          <w:sz w:val="24"/>
        </w:rPr>
      </w:pPr>
      <w:r>
        <w:rPr>
          <w:rFonts w:hint="cs"/>
          <w:b/>
          <w:bCs/>
          <w:sz w:val="24"/>
          <w:rtl/>
        </w:rPr>
        <w:t>דו"ח מפורט</w:t>
      </w:r>
    </w:p>
    <w:p w:rsidR="00375E0F" w:rsidRPr="00230FB4" w:rsidRDefault="00375E0F" w:rsidP="00375E0F">
      <w:pPr>
        <w:spacing w:before="120"/>
        <w:ind w:left="1440"/>
        <w:rPr>
          <w:rtl/>
        </w:rPr>
      </w:pPr>
      <w:r w:rsidRPr="00230FB4">
        <w:rPr>
          <w:rtl/>
        </w:rPr>
        <w:t xml:space="preserve">דו"ח זה </w:t>
      </w:r>
      <w:r>
        <w:rPr>
          <w:rFonts w:hint="cs"/>
          <w:rtl/>
        </w:rPr>
        <w:t>מפרט את כל הקריאות של המזמין שטופלו ע"י הספק. הדו"ח יופק עפ"י דרישת נציג המזמין.</w:t>
      </w:r>
      <w:r w:rsidRPr="00230FB4">
        <w:rPr>
          <w:rtl/>
        </w:rPr>
        <w:t xml:space="preserve"> </w:t>
      </w:r>
    </w:p>
    <w:tbl>
      <w:tblPr>
        <w:tblStyle w:val="aff"/>
        <w:bidiVisual/>
        <w:tblW w:w="9946" w:type="dxa"/>
        <w:tblInd w:w="500" w:type="dxa"/>
        <w:tblLook w:val="04A0" w:firstRow="1" w:lastRow="0" w:firstColumn="1" w:lastColumn="0" w:noHBand="0" w:noVBand="1"/>
      </w:tblPr>
      <w:tblGrid>
        <w:gridCol w:w="395"/>
        <w:gridCol w:w="1417"/>
        <w:gridCol w:w="1688"/>
        <w:gridCol w:w="891"/>
        <w:gridCol w:w="907"/>
        <w:gridCol w:w="1020"/>
        <w:gridCol w:w="1020"/>
        <w:gridCol w:w="1531"/>
        <w:gridCol w:w="1077"/>
      </w:tblGrid>
      <w:tr w:rsidR="00375E0F" w:rsidTr="00735FE4">
        <w:tc>
          <w:tcPr>
            <w:tcW w:w="395" w:type="dxa"/>
            <w:vAlign w:val="center"/>
          </w:tcPr>
          <w:p w:rsidR="00375E0F" w:rsidRPr="00B06645" w:rsidRDefault="00375E0F" w:rsidP="00735FE4">
            <w:pPr>
              <w:jc w:val="center"/>
              <w:rPr>
                <w:b/>
                <w:bCs/>
                <w:rtl/>
              </w:rPr>
            </w:pPr>
            <w:r w:rsidRPr="00B06645">
              <w:rPr>
                <w:rFonts w:hint="cs"/>
                <w:b/>
                <w:bCs/>
                <w:rtl/>
              </w:rPr>
              <w:t>#</w:t>
            </w:r>
          </w:p>
        </w:tc>
        <w:tc>
          <w:tcPr>
            <w:tcW w:w="1417" w:type="dxa"/>
            <w:vAlign w:val="center"/>
          </w:tcPr>
          <w:p w:rsidR="00375E0F" w:rsidRPr="00B06645" w:rsidRDefault="00375E0F" w:rsidP="00735FE4">
            <w:pPr>
              <w:jc w:val="center"/>
              <w:rPr>
                <w:b/>
                <w:bCs/>
                <w:rtl/>
              </w:rPr>
            </w:pPr>
            <w:r>
              <w:rPr>
                <w:rFonts w:hint="cs"/>
                <w:b/>
                <w:bCs/>
                <w:rtl/>
              </w:rPr>
              <w:t xml:space="preserve">מזהה קריאה </w:t>
            </w:r>
            <w:r w:rsidRPr="00230FB4">
              <w:rPr>
                <w:rFonts w:hint="cs"/>
                <w:b/>
                <w:bCs/>
                <w:vertAlign w:val="superscript"/>
                <w:rtl/>
              </w:rPr>
              <w:t>(1)</w:t>
            </w:r>
          </w:p>
        </w:tc>
        <w:tc>
          <w:tcPr>
            <w:tcW w:w="1688" w:type="dxa"/>
            <w:vAlign w:val="center"/>
          </w:tcPr>
          <w:p w:rsidR="00375E0F" w:rsidRDefault="00375E0F" w:rsidP="00735FE4">
            <w:pPr>
              <w:jc w:val="center"/>
              <w:rPr>
                <w:b/>
                <w:bCs/>
                <w:rtl/>
              </w:rPr>
            </w:pPr>
            <w:r>
              <w:rPr>
                <w:rFonts w:hint="cs"/>
                <w:b/>
                <w:bCs/>
                <w:rtl/>
              </w:rPr>
              <w:t>מס"ד של ציוד לו נוגעת הקריאה</w:t>
            </w:r>
          </w:p>
        </w:tc>
        <w:tc>
          <w:tcPr>
            <w:tcW w:w="891" w:type="dxa"/>
            <w:vAlign w:val="center"/>
          </w:tcPr>
          <w:p w:rsidR="00375E0F" w:rsidRDefault="00375E0F" w:rsidP="00735FE4">
            <w:pPr>
              <w:jc w:val="center"/>
              <w:rPr>
                <w:b/>
                <w:bCs/>
                <w:rtl/>
              </w:rPr>
            </w:pPr>
            <w:r>
              <w:rPr>
                <w:rFonts w:hint="cs"/>
                <w:b/>
                <w:bCs/>
                <w:rtl/>
              </w:rPr>
              <w:t>פותח הקריאה</w:t>
            </w:r>
          </w:p>
        </w:tc>
        <w:tc>
          <w:tcPr>
            <w:tcW w:w="907" w:type="dxa"/>
            <w:vAlign w:val="center"/>
          </w:tcPr>
          <w:p w:rsidR="00375E0F" w:rsidRDefault="00375E0F" w:rsidP="00735FE4">
            <w:pPr>
              <w:jc w:val="center"/>
              <w:rPr>
                <w:b/>
                <w:bCs/>
                <w:rtl/>
              </w:rPr>
            </w:pPr>
            <w:r>
              <w:rPr>
                <w:rFonts w:hint="cs"/>
                <w:b/>
                <w:bCs/>
                <w:rtl/>
              </w:rPr>
              <w:t xml:space="preserve">ערוץ </w:t>
            </w:r>
            <w:r w:rsidRPr="001B25B1">
              <w:rPr>
                <w:rFonts w:hint="cs"/>
                <w:b/>
                <w:bCs/>
                <w:vertAlign w:val="superscript"/>
                <w:rtl/>
              </w:rPr>
              <w:t>(2)</w:t>
            </w:r>
          </w:p>
        </w:tc>
        <w:tc>
          <w:tcPr>
            <w:tcW w:w="1020" w:type="dxa"/>
            <w:vAlign w:val="center"/>
          </w:tcPr>
          <w:p w:rsidR="00375E0F" w:rsidRPr="00B06645" w:rsidRDefault="00375E0F" w:rsidP="00735FE4">
            <w:pPr>
              <w:jc w:val="center"/>
              <w:rPr>
                <w:b/>
                <w:bCs/>
                <w:rtl/>
              </w:rPr>
            </w:pPr>
            <w:r>
              <w:rPr>
                <w:rFonts w:hint="cs"/>
                <w:b/>
                <w:bCs/>
                <w:rtl/>
              </w:rPr>
              <w:t xml:space="preserve">זמן פתיחה </w:t>
            </w:r>
            <w:r w:rsidRPr="001B25B1">
              <w:rPr>
                <w:rFonts w:hint="cs"/>
                <w:b/>
                <w:bCs/>
                <w:vertAlign w:val="superscript"/>
                <w:rtl/>
              </w:rPr>
              <w:t>(</w:t>
            </w:r>
            <w:r>
              <w:rPr>
                <w:rFonts w:hint="cs"/>
                <w:b/>
                <w:bCs/>
                <w:vertAlign w:val="superscript"/>
                <w:rtl/>
              </w:rPr>
              <w:t>3</w:t>
            </w:r>
            <w:r w:rsidRPr="001B25B1">
              <w:rPr>
                <w:rFonts w:hint="cs"/>
                <w:b/>
                <w:bCs/>
                <w:vertAlign w:val="superscript"/>
                <w:rtl/>
              </w:rPr>
              <w:t>)</w:t>
            </w:r>
          </w:p>
        </w:tc>
        <w:tc>
          <w:tcPr>
            <w:tcW w:w="1020" w:type="dxa"/>
            <w:vAlign w:val="center"/>
          </w:tcPr>
          <w:p w:rsidR="00375E0F" w:rsidRPr="00B06645" w:rsidRDefault="00375E0F" w:rsidP="00735FE4">
            <w:pPr>
              <w:jc w:val="center"/>
              <w:rPr>
                <w:b/>
                <w:bCs/>
                <w:rtl/>
              </w:rPr>
            </w:pPr>
            <w:r>
              <w:rPr>
                <w:rFonts w:hint="cs"/>
                <w:b/>
                <w:bCs/>
                <w:rtl/>
              </w:rPr>
              <w:t xml:space="preserve">זמן הגעת טכנאי </w:t>
            </w:r>
            <w:r w:rsidRPr="001B25B1">
              <w:rPr>
                <w:rFonts w:hint="cs"/>
                <w:b/>
                <w:bCs/>
                <w:vertAlign w:val="superscript"/>
                <w:rtl/>
              </w:rPr>
              <w:t>(</w:t>
            </w:r>
            <w:r>
              <w:rPr>
                <w:rFonts w:hint="cs"/>
                <w:b/>
                <w:bCs/>
                <w:vertAlign w:val="superscript"/>
                <w:rtl/>
              </w:rPr>
              <w:t>3</w:t>
            </w:r>
            <w:r w:rsidRPr="001B25B1">
              <w:rPr>
                <w:rFonts w:hint="cs"/>
                <w:b/>
                <w:bCs/>
                <w:vertAlign w:val="superscript"/>
                <w:rtl/>
              </w:rPr>
              <w:t>)</w:t>
            </w:r>
          </w:p>
        </w:tc>
        <w:tc>
          <w:tcPr>
            <w:tcW w:w="1531" w:type="dxa"/>
            <w:vAlign w:val="center"/>
          </w:tcPr>
          <w:p w:rsidR="00375E0F" w:rsidRDefault="00375E0F" w:rsidP="00735FE4">
            <w:pPr>
              <w:jc w:val="center"/>
              <w:rPr>
                <w:b/>
                <w:bCs/>
                <w:rtl/>
              </w:rPr>
            </w:pPr>
            <w:r>
              <w:rPr>
                <w:rFonts w:hint="cs"/>
                <w:b/>
                <w:bCs/>
                <w:rtl/>
              </w:rPr>
              <w:t xml:space="preserve">זמן התאוששות מתקלה </w:t>
            </w:r>
            <w:r w:rsidRPr="001B25B1">
              <w:rPr>
                <w:rFonts w:hint="cs"/>
                <w:b/>
                <w:bCs/>
                <w:vertAlign w:val="superscript"/>
                <w:rtl/>
              </w:rPr>
              <w:t>(</w:t>
            </w:r>
            <w:r>
              <w:rPr>
                <w:rFonts w:hint="cs"/>
                <w:b/>
                <w:bCs/>
                <w:vertAlign w:val="superscript"/>
                <w:rtl/>
              </w:rPr>
              <w:t>3</w:t>
            </w:r>
            <w:r w:rsidRPr="001B25B1">
              <w:rPr>
                <w:rFonts w:hint="cs"/>
                <w:b/>
                <w:bCs/>
                <w:vertAlign w:val="superscript"/>
                <w:rtl/>
              </w:rPr>
              <w:t>)</w:t>
            </w:r>
          </w:p>
        </w:tc>
        <w:tc>
          <w:tcPr>
            <w:tcW w:w="1077" w:type="dxa"/>
            <w:vAlign w:val="center"/>
          </w:tcPr>
          <w:p w:rsidR="00375E0F" w:rsidRDefault="00375E0F" w:rsidP="00735FE4">
            <w:pPr>
              <w:jc w:val="center"/>
              <w:rPr>
                <w:b/>
                <w:bCs/>
                <w:rtl/>
              </w:rPr>
            </w:pPr>
            <w:r>
              <w:rPr>
                <w:rFonts w:hint="cs"/>
                <w:b/>
                <w:bCs/>
                <w:rtl/>
              </w:rPr>
              <w:t xml:space="preserve">זמן תיקון תקלה </w:t>
            </w:r>
            <w:r w:rsidRPr="001B25B1">
              <w:rPr>
                <w:rFonts w:hint="cs"/>
                <w:b/>
                <w:bCs/>
                <w:vertAlign w:val="superscript"/>
                <w:rtl/>
              </w:rPr>
              <w:t>(</w:t>
            </w:r>
            <w:r>
              <w:rPr>
                <w:rFonts w:hint="cs"/>
                <w:b/>
                <w:bCs/>
                <w:vertAlign w:val="superscript"/>
                <w:rtl/>
              </w:rPr>
              <w:t>3</w:t>
            </w:r>
            <w:r w:rsidRPr="001B25B1">
              <w:rPr>
                <w:rFonts w:hint="cs"/>
                <w:b/>
                <w:bCs/>
                <w:vertAlign w:val="superscript"/>
                <w:rtl/>
              </w:rPr>
              <w:t>)</w:t>
            </w:r>
          </w:p>
        </w:tc>
      </w:tr>
      <w:tr w:rsidR="00375E0F" w:rsidTr="003E7827">
        <w:tc>
          <w:tcPr>
            <w:tcW w:w="395" w:type="dxa"/>
          </w:tcPr>
          <w:p w:rsidR="00375E0F" w:rsidRDefault="00375E0F" w:rsidP="00375E0F">
            <w:pPr>
              <w:spacing w:before="120"/>
              <w:jc w:val="center"/>
              <w:rPr>
                <w:rtl/>
              </w:rPr>
            </w:pPr>
            <w:r>
              <w:rPr>
                <w:rFonts w:hint="cs"/>
                <w:rtl/>
              </w:rPr>
              <w:t>1</w:t>
            </w:r>
          </w:p>
        </w:tc>
        <w:tc>
          <w:tcPr>
            <w:tcW w:w="1417" w:type="dxa"/>
          </w:tcPr>
          <w:p w:rsidR="00375E0F" w:rsidRDefault="00375E0F" w:rsidP="00375E0F">
            <w:pPr>
              <w:spacing w:before="120"/>
              <w:rPr>
                <w:rtl/>
              </w:rPr>
            </w:pPr>
          </w:p>
        </w:tc>
        <w:tc>
          <w:tcPr>
            <w:tcW w:w="1688" w:type="dxa"/>
          </w:tcPr>
          <w:p w:rsidR="00375E0F" w:rsidRDefault="00375E0F" w:rsidP="00375E0F">
            <w:pPr>
              <w:spacing w:before="120"/>
              <w:jc w:val="center"/>
              <w:rPr>
                <w:rtl/>
              </w:rPr>
            </w:pPr>
          </w:p>
        </w:tc>
        <w:tc>
          <w:tcPr>
            <w:tcW w:w="891" w:type="dxa"/>
          </w:tcPr>
          <w:p w:rsidR="00375E0F" w:rsidRDefault="00375E0F" w:rsidP="00375E0F">
            <w:pPr>
              <w:spacing w:before="120"/>
              <w:jc w:val="center"/>
              <w:rPr>
                <w:rtl/>
              </w:rPr>
            </w:pPr>
          </w:p>
        </w:tc>
        <w:tc>
          <w:tcPr>
            <w:tcW w:w="907" w:type="dxa"/>
          </w:tcPr>
          <w:p w:rsidR="00375E0F" w:rsidRDefault="00375E0F" w:rsidP="00375E0F">
            <w:pPr>
              <w:spacing w:before="120"/>
              <w:jc w:val="center"/>
              <w:rPr>
                <w:rtl/>
              </w:rPr>
            </w:pPr>
          </w:p>
        </w:tc>
        <w:tc>
          <w:tcPr>
            <w:tcW w:w="1020" w:type="dxa"/>
          </w:tcPr>
          <w:p w:rsidR="00375E0F" w:rsidRDefault="00375E0F" w:rsidP="00375E0F">
            <w:pPr>
              <w:spacing w:before="120"/>
              <w:jc w:val="center"/>
              <w:rPr>
                <w:rtl/>
              </w:rPr>
            </w:pPr>
          </w:p>
        </w:tc>
        <w:tc>
          <w:tcPr>
            <w:tcW w:w="1020" w:type="dxa"/>
          </w:tcPr>
          <w:p w:rsidR="00375E0F" w:rsidRDefault="00375E0F" w:rsidP="00375E0F">
            <w:pPr>
              <w:spacing w:before="120"/>
              <w:jc w:val="center"/>
              <w:rPr>
                <w:rtl/>
              </w:rPr>
            </w:pPr>
          </w:p>
        </w:tc>
        <w:tc>
          <w:tcPr>
            <w:tcW w:w="1531" w:type="dxa"/>
          </w:tcPr>
          <w:p w:rsidR="00375E0F" w:rsidRDefault="00375E0F" w:rsidP="00375E0F">
            <w:pPr>
              <w:spacing w:before="120"/>
              <w:jc w:val="center"/>
              <w:rPr>
                <w:rtl/>
              </w:rPr>
            </w:pPr>
          </w:p>
        </w:tc>
        <w:tc>
          <w:tcPr>
            <w:tcW w:w="1077" w:type="dxa"/>
          </w:tcPr>
          <w:p w:rsidR="00375E0F" w:rsidRDefault="00375E0F" w:rsidP="00375E0F">
            <w:pPr>
              <w:spacing w:before="120"/>
              <w:jc w:val="center"/>
              <w:rPr>
                <w:rtl/>
              </w:rPr>
            </w:pPr>
          </w:p>
        </w:tc>
      </w:tr>
      <w:tr w:rsidR="00375E0F" w:rsidTr="003E7827">
        <w:tc>
          <w:tcPr>
            <w:tcW w:w="395" w:type="dxa"/>
          </w:tcPr>
          <w:p w:rsidR="00375E0F" w:rsidRDefault="00375E0F" w:rsidP="00375E0F">
            <w:pPr>
              <w:spacing w:before="120"/>
              <w:jc w:val="center"/>
              <w:rPr>
                <w:rtl/>
              </w:rPr>
            </w:pPr>
            <w:r>
              <w:rPr>
                <w:rFonts w:hint="cs"/>
                <w:rtl/>
              </w:rPr>
              <w:t>2</w:t>
            </w:r>
          </w:p>
        </w:tc>
        <w:tc>
          <w:tcPr>
            <w:tcW w:w="1417" w:type="dxa"/>
          </w:tcPr>
          <w:p w:rsidR="00375E0F" w:rsidRDefault="00375E0F" w:rsidP="00375E0F">
            <w:pPr>
              <w:spacing w:before="120"/>
              <w:rPr>
                <w:rtl/>
              </w:rPr>
            </w:pPr>
          </w:p>
        </w:tc>
        <w:tc>
          <w:tcPr>
            <w:tcW w:w="1688" w:type="dxa"/>
          </w:tcPr>
          <w:p w:rsidR="00375E0F" w:rsidRDefault="00375E0F" w:rsidP="00375E0F">
            <w:pPr>
              <w:spacing w:before="120"/>
              <w:jc w:val="center"/>
              <w:rPr>
                <w:rtl/>
              </w:rPr>
            </w:pPr>
          </w:p>
        </w:tc>
        <w:tc>
          <w:tcPr>
            <w:tcW w:w="891" w:type="dxa"/>
          </w:tcPr>
          <w:p w:rsidR="00375E0F" w:rsidRDefault="00375E0F" w:rsidP="00375E0F">
            <w:pPr>
              <w:spacing w:before="120"/>
              <w:jc w:val="center"/>
              <w:rPr>
                <w:rtl/>
              </w:rPr>
            </w:pPr>
          </w:p>
        </w:tc>
        <w:tc>
          <w:tcPr>
            <w:tcW w:w="907" w:type="dxa"/>
          </w:tcPr>
          <w:p w:rsidR="00375E0F" w:rsidRDefault="00375E0F" w:rsidP="00375E0F">
            <w:pPr>
              <w:spacing w:before="120"/>
              <w:jc w:val="center"/>
              <w:rPr>
                <w:rtl/>
              </w:rPr>
            </w:pPr>
          </w:p>
        </w:tc>
        <w:tc>
          <w:tcPr>
            <w:tcW w:w="1020" w:type="dxa"/>
          </w:tcPr>
          <w:p w:rsidR="00375E0F" w:rsidRDefault="00375E0F" w:rsidP="00375E0F">
            <w:pPr>
              <w:spacing w:before="120"/>
              <w:jc w:val="center"/>
              <w:rPr>
                <w:rtl/>
              </w:rPr>
            </w:pPr>
          </w:p>
        </w:tc>
        <w:tc>
          <w:tcPr>
            <w:tcW w:w="1020" w:type="dxa"/>
          </w:tcPr>
          <w:p w:rsidR="00375E0F" w:rsidRDefault="00375E0F" w:rsidP="00375E0F">
            <w:pPr>
              <w:spacing w:before="120"/>
              <w:jc w:val="center"/>
              <w:rPr>
                <w:rtl/>
              </w:rPr>
            </w:pPr>
          </w:p>
        </w:tc>
        <w:tc>
          <w:tcPr>
            <w:tcW w:w="1531" w:type="dxa"/>
          </w:tcPr>
          <w:p w:rsidR="00375E0F" w:rsidRDefault="00375E0F" w:rsidP="00375E0F">
            <w:pPr>
              <w:spacing w:before="120"/>
              <w:jc w:val="center"/>
              <w:rPr>
                <w:rtl/>
              </w:rPr>
            </w:pPr>
          </w:p>
        </w:tc>
        <w:tc>
          <w:tcPr>
            <w:tcW w:w="1077" w:type="dxa"/>
          </w:tcPr>
          <w:p w:rsidR="00375E0F" w:rsidRDefault="00375E0F" w:rsidP="00375E0F">
            <w:pPr>
              <w:spacing w:before="120"/>
              <w:jc w:val="center"/>
              <w:rPr>
                <w:rtl/>
              </w:rPr>
            </w:pPr>
          </w:p>
        </w:tc>
      </w:tr>
      <w:tr w:rsidR="00375E0F" w:rsidTr="003E7827">
        <w:tc>
          <w:tcPr>
            <w:tcW w:w="395" w:type="dxa"/>
            <w:tcBorders>
              <w:bottom w:val="single" w:sz="4" w:space="0" w:color="auto"/>
            </w:tcBorders>
          </w:tcPr>
          <w:p w:rsidR="00375E0F" w:rsidRDefault="00375E0F" w:rsidP="00375E0F">
            <w:pPr>
              <w:spacing w:before="120"/>
              <w:jc w:val="center"/>
              <w:rPr>
                <w:rtl/>
              </w:rPr>
            </w:pPr>
            <w:r>
              <w:rPr>
                <w:rFonts w:hint="cs"/>
                <w:rtl/>
              </w:rPr>
              <w:t>3</w:t>
            </w:r>
          </w:p>
        </w:tc>
        <w:tc>
          <w:tcPr>
            <w:tcW w:w="1417" w:type="dxa"/>
            <w:tcBorders>
              <w:bottom w:val="single" w:sz="4" w:space="0" w:color="auto"/>
            </w:tcBorders>
          </w:tcPr>
          <w:p w:rsidR="00375E0F" w:rsidRDefault="00375E0F" w:rsidP="00375E0F">
            <w:pPr>
              <w:spacing w:before="120"/>
              <w:rPr>
                <w:rtl/>
              </w:rPr>
            </w:pPr>
          </w:p>
        </w:tc>
        <w:tc>
          <w:tcPr>
            <w:tcW w:w="1688" w:type="dxa"/>
            <w:tcBorders>
              <w:bottom w:val="single" w:sz="4" w:space="0" w:color="auto"/>
            </w:tcBorders>
          </w:tcPr>
          <w:p w:rsidR="00375E0F" w:rsidRDefault="00375E0F" w:rsidP="00375E0F">
            <w:pPr>
              <w:spacing w:before="120"/>
              <w:jc w:val="center"/>
              <w:rPr>
                <w:rtl/>
              </w:rPr>
            </w:pPr>
          </w:p>
        </w:tc>
        <w:tc>
          <w:tcPr>
            <w:tcW w:w="891" w:type="dxa"/>
            <w:tcBorders>
              <w:bottom w:val="single" w:sz="4" w:space="0" w:color="auto"/>
            </w:tcBorders>
          </w:tcPr>
          <w:p w:rsidR="00375E0F" w:rsidRDefault="00375E0F" w:rsidP="00375E0F">
            <w:pPr>
              <w:spacing w:before="120"/>
              <w:jc w:val="center"/>
              <w:rPr>
                <w:rtl/>
              </w:rPr>
            </w:pPr>
          </w:p>
        </w:tc>
        <w:tc>
          <w:tcPr>
            <w:tcW w:w="907" w:type="dxa"/>
            <w:tcBorders>
              <w:bottom w:val="single" w:sz="4" w:space="0" w:color="auto"/>
            </w:tcBorders>
          </w:tcPr>
          <w:p w:rsidR="00375E0F" w:rsidRDefault="00375E0F" w:rsidP="00375E0F">
            <w:pPr>
              <w:spacing w:before="120"/>
              <w:jc w:val="center"/>
              <w:rPr>
                <w:rtl/>
              </w:rPr>
            </w:pPr>
          </w:p>
        </w:tc>
        <w:tc>
          <w:tcPr>
            <w:tcW w:w="1020" w:type="dxa"/>
            <w:tcBorders>
              <w:bottom w:val="single" w:sz="4" w:space="0" w:color="auto"/>
            </w:tcBorders>
          </w:tcPr>
          <w:p w:rsidR="00375E0F" w:rsidRDefault="00375E0F" w:rsidP="00375E0F">
            <w:pPr>
              <w:spacing w:before="120"/>
              <w:jc w:val="center"/>
              <w:rPr>
                <w:rtl/>
              </w:rPr>
            </w:pPr>
          </w:p>
        </w:tc>
        <w:tc>
          <w:tcPr>
            <w:tcW w:w="1020" w:type="dxa"/>
            <w:tcBorders>
              <w:bottom w:val="single" w:sz="4" w:space="0" w:color="auto"/>
            </w:tcBorders>
          </w:tcPr>
          <w:p w:rsidR="00375E0F" w:rsidRDefault="00375E0F" w:rsidP="00375E0F">
            <w:pPr>
              <w:spacing w:before="120"/>
              <w:jc w:val="center"/>
              <w:rPr>
                <w:rtl/>
              </w:rPr>
            </w:pPr>
          </w:p>
        </w:tc>
        <w:tc>
          <w:tcPr>
            <w:tcW w:w="1531" w:type="dxa"/>
            <w:tcBorders>
              <w:bottom w:val="single" w:sz="4" w:space="0" w:color="auto"/>
            </w:tcBorders>
          </w:tcPr>
          <w:p w:rsidR="00375E0F" w:rsidRDefault="00375E0F" w:rsidP="00375E0F">
            <w:pPr>
              <w:spacing w:before="120"/>
              <w:jc w:val="center"/>
              <w:rPr>
                <w:rtl/>
              </w:rPr>
            </w:pPr>
          </w:p>
        </w:tc>
        <w:tc>
          <w:tcPr>
            <w:tcW w:w="1077" w:type="dxa"/>
            <w:tcBorders>
              <w:bottom w:val="single" w:sz="4" w:space="0" w:color="auto"/>
            </w:tcBorders>
          </w:tcPr>
          <w:p w:rsidR="00375E0F" w:rsidRDefault="00375E0F" w:rsidP="00375E0F">
            <w:pPr>
              <w:spacing w:before="120"/>
              <w:jc w:val="center"/>
              <w:rPr>
                <w:rtl/>
              </w:rPr>
            </w:pPr>
          </w:p>
        </w:tc>
      </w:tr>
    </w:tbl>
    <w:p w:rsidR="00375E0F" w:rsidRDefault="00375E0F" w:rsidP="00735FE4">
      <w:pPr>
        <w:ind w:left="720"/>
        <w:rPr>
          <w:rtl/>
        </w:rPr>
      </w:pPr>
    </w:p>
    <w:p w:rsidR="00375E0F" w:rsidRPr="00230FB4" w:rsidRDefault="00375E0F" w:rsidP="00375E0F">
      <w:pPr>
        <w:spacing w:before="120"/>
        <w:ind w:left="720"/>
        <w:rPr>
          <w:b/>
          <w:bCs/>
          <w:u w:val="single"/>
          <w:rtl/>
        </w:rPr>
      </w:pPr>
      <w:r w:rsidRPr="00230FB4">
        <w:rPr>
          <w:rFonts w:hint="cs"/>
          <w:b/>
          <w:bCs/>
          <w:u w:val="single"/>
          <w:rtl/>
        </w:rPr>
        <w:t>הערות</w:t>
      </w:r>
    </w:p>
    <w:p w:rsidR="00375E0F" w:rsidRDefault="00375E0F" w:rsidP="00EF6C4B">
      <w:pPr>
        <w:pStyle w:val="afff"/>
        <w:numPr>
          <w:ilvl w:val="0"/>
          <w:numId w:val="136"/>
        </w:numPr>
        <w:spacing w:before="120"/>
        <w:ind w:left="1077" w:hanging="357"/>
      </w:pPr>
      <w:r>
        <w:rPr>
          <w:rFonts w:hint="cs"/>
          <w:rtl/>
        </w:rPr>
        <w:t>במערכת לניהול השירות של הספק</w:t>
      </w:r>
    </w:p>
    <w:p w:rsidR="00375E0F" w:rsidRDefault="00375E0F" w:rsidP="00EF6C4B">
      <w:pPr>
        <w:pStyle w:val="afff"/>
        <w:numPr>
          <w:ilvl w:val="0"/>
          <w:numId w:val="136"/>
        </w:numPr>
        <w:spacing w:before="120"/>
        <w:ind w:left="1077" w:hanging="357"/>
        <w:rPr>
          <w:rtl/>
        </w:rPr>
      </w:pPr>
      <w:r>
        <w:rPr>
          <w:rFonts w:hint="cs"/>
          <w:rtl/>
        </w:rPr>
        <w:t>ערוץ : טלפוני או אינטרנט</w:t>
      </w:r>
    </w:p>
    <w:p w:rsidR="00375E0F" w:rsidRDefault="00375E0F" w:rsidP="00EF6C4B">
      <w:pPr>
        <w:pStyle w:val="afff"/>
        <w:numPr>
          <w:ilvl w:val="0"/>
          <w:numId w:val="136"/>
        </w:numPr>
        <w:spacing w:before="120"/>
        <w:ind w:left="1077" w:hanging="357"/>
        <w:rPr>
          <w:rtl/>
        </w:rPr>
      </w:pPr>
      <w:r>
        <w:rPr>
          <w:rFonts w:hint="cs"/>
          <w:rtl/>
        </w:rPr>
        <w:t xml:space="preserve">בפורמט </w:t>
      </w:r>
      <w:r>
        <w:t>dd/mm/yyy hh:mm:ss</w:t>
      </w:r>
    </w:p>
    <w:p w:rsidR="00362410" w:rsidRDefault="00362410">
      <w:pPr>
        <w:bidi w:val="0"/>
        <w:spacing w:after="200" w:line="276" w:lineRule="auto"/>
      </w:pPr>
      <w:r>
        <w:rPr>
          <w:rtl/>
        </w:rPr>
        <w:br w:type="page"/>
      </w:r>
    </w:p>
    <w:p w:rsidR="00375E0F" w:rsidRDefault="00375E0F" w:rsidP="00735FE4">
      <w:pPr>
        <w:ind w:left="720"/>
        <w:rPr>
          <w:rtl/>
        </w:rPr>
      </w:pPr>
    </w:p>
    <w:p w:rsidR="00884E49" w:rsidRDefault="00884E49" w:rsidP="00EF6C4B">
      <w:pPr>
        <w:pStyle w:val="OutlineList0"/>
        <w:numPr>
          <w:ilvl w:val="1"/>
          <w:numId w:val="126"/>
        </w:numPr>
        <w:spacing w:after="120" w:line="360" w:lineRule="auto"/>
        <w:ind w:left="720" w:hanging="720"/>
        <w:rPr>
          <w:b/>
          <w:bCs/>
          <w:sz w:val="28"/>
          <w:szCs w:val="28"/>
        </w:rPr>
      </w:pPr>
      <w:r>
        <w:rPr>
          <w:rFonts w:hint="cs"/>
          <w:b/>
          <w:bCs/>
          <w:sz w:val="28"/>
          <w:szCs w:val="28"/>
          <w:rtl/>
        </w:rPr>
        <w:t>דו"חות התקנת שדרוגים</w:t>
      </w:r>
    </w:p>
    <w:p w:rsidR="00884E49" w:rsidRDefault="00884E49" w:rsidP="00884E49">
      <w:pPr>
        <w:spacing w:before="120"/>
        <w:ind w:left="720"/>
        <w:rPr>
          <w:rtl/>
        </w:rPr>
      </w:pPr>
      <w:r>
        <w:rPr>
          <w:rFonts w:hint="cs"/>
          <w:rtl/>
        </w:rPr>
        <w:t>הדו"ח שלהלן יוגשו למזמין אחת לרבעון.</w:t>
      </w:r>
    </w:p>
    <w:p w:rsidR="00735FE4" w:rsidRPr="00884E49" w:rsidRDefault="00735FE4" w:rsidP="00735FE4">
      <w:pPr>
        <w:ind w:left="720"/>
      </w:pPr>
    </w:p>
    <w:tbl>
      <w:tblPr>
        <w:tblStyle w:val="aff"/>
        <w:bidiVisual/>
        <w:tblW w:w="0" w:type="auto"/>
        <w:tblInd w:w="720" w:type="dxa"/>
        <w:tblLook w:val="04A0" w:firstRow="1" w:lastRow="0" w:firstColumn="1" w:lastColumn="0" w:noHBand="0" w:noVBand="1"/>
      </w:tblPr>
      <w:tblGrid>
        <w:gridCol w:w="1757"/>
        <w:gridCol w:w="1361"/>
        <w:gridCol w:w="1219"/>
        <w:gridCol w:w="1531"/>
        <w:gridCol w:w="1201"/>
        <w:gridCol w:w="1223"/>
        <w:gridCol w:w="1199"/>
      </w:tblGrid>
      <w:tr w:rsidR="00735FE4" w:rsidRPr="00884E49" w:rsidTr="00735FE4">
        <w:tc>
          <w:tcPr>
            <w:tcW w:w="1757" w:type="dxa"/>
            <w:tcBorders>
              <w:bottom w:val="single" w:sz="4" w:space="0" w:color="auto"/>
            </w:tcBorders>
          </w:tcPr>
          <w:p w:rsidR="00735FE4" w:rsidRPr="00884E49" w:rsidRDefault="00735FE4" w:rsidP="006E4726">
            <w:pPr>
              <w:spacing w:before="120"/>
              <w:rPr>
                <w:rtl/>
              </w:rPr>
            </w:pPr>
            <w:r>
              <w:rPr>
                <w:rFonts w:hint="cs"/>
                <w:rtl/>
              </w:rPr>
              <w:t>רבעון :</w:t>
            </w:r>
          </w:p>
        </w:tc>
        <w:tc>
          <w:tcPr>
            <w:tcW w:w="7734" w:type="dxa"/>
            <w:gridSpan w:val="6"/>
            <w:tcBorders>
              <w:bottom w:val="single" w:sz="4" w:space="0" w:color="auto"/>
            </w:tcBorders>
          </w:tcPr>
          <w:p w:rsidR="00735FE4" w:rsidRPr="00884E49" w:rsidRDefault="00735FE4" w:rsidP="006E4726">
            <w:pPr>
              <w:spacing w:before="120"/>
              <w:rPr>
                <w:rtl/>
              </w:rPr>
            </w:pPr>
          </w:p>
        </w:tc>
      </w:tr>
      <w:tr w:rsidR="00735FE4" w:rsidRPr="00884E49" w:rsidTr="00735FE4">
        <w:tc>
          <w:tcPr>
            <w:tcW w:w="9491" w:type="dxa"/>
            <w:gridSpan w:val="7"/>
            <w:tcBorders>
              <w:left w:val="nil"/>
              <w:right w:val="nil"/>
            </w:tcBorders>
          </w:tcPr>
          <w:p w:rsidR="00735FE4" w:rsidRPr="00884E49" w:rsidRDefault="00735FE4" w:rsidP="006E4726">
            <w:pPr>
              <w:spacing w:before="120"/>
              <w:rPr>
                <w:rtl/>
              </w:rPr>
            </w:pPr>
          </w:p>
        </w:tc>
      </w:tr>
      <w:tr w:rsidR="00735FE4" w:rsidRPr="00884E49" w:rsidTr="006E4726">
        <w:tc>
          <w:tcPr>
            <w:tcW w:w="9491" w:type="dxa"/>
            <w:gridSpan w:val="7"/>
          </w:tcPr>
          <w:p w:rsidR="00735FE4" w:rsidRPr="00735FE4" w:rsidRDefault="00735FE4" w:rsidP="00735FE4">
            <w:pPr>
              <w:spacing w:before="120"/>
              <w:jc w:val="center"/>
              <w:rPr>
                <w:b/>
                <w:bCs/>
                <w:u w:val="single"/>
                <w:rtl/>
              </w:rPr>
            </w:pPr>
            <w:r w:rsidRPr="00735FE4">
              <w:rPr>
                <w:rFonts w:hint="cs"/>
                <w:b/>
                <w:bCs/>
                <w:u w:val="single"/>
                <w:rtl/>
              </w:rPr>
              <w:t>שדרוגים שוטפים</w:t>
            </w:r>
          </w:p>
        </w:tc>
      </w:tr>
      <w:tr w:rsidR="00884E49" w:rsidRPr="00884E49" w:rsidTr="00735FE4">
        <w:tc>
          <w:tcPr>
            <w:tcW w:w="1757" w:type="dxa"/>
            <w:vAlign w:val="center"/>
          </w:tcPr>
          <w:p w:rsidR="00884E49" w:rsidRPr="00884E49" w:rsidRDefault="00884E49" w:rsidP="00735FE4">
            <w:pPr>
              <w:jc w:val="center"/>
              <w:rPr>
                <w:rtl/>
              </w:rPr>
            </w:pPr>
            <w:r w:rsidRPr="00884E49">
              <w:rPr>
                <w:rFonts w:hint="cs"/>
                <w:rtl/>
              </w:rPr>
              <w:t xml:space="preserve">יום העבודה הראשון ברבעון </w:t>
            </w:r>
            <w:r w:rsidRPr="00884E49">
              <w:rPr>
                <w:rFonts w:hint="cs"/>
                <w:vertAlign w:val="superscript"/>
                <w:rtl/>
              </w:rPr>
              <w:t>(1)</w:t>
            </w:r>
          </w:p>
        </w:tc>
        <w:tc>
          <w:tcPr>
            <w:tcW w:w="1361" w:type="dxa"/>
            <w:vAlign w:val="center"/>
          </w:tcPr>
          <w:p w:rsidR="00884E49" w:rsidRPr="00884E49" w:rsidRDefault="00884E49" w:rsidP="00735FE4">
            <w:pPr>
              <w:jc w:val="center"/>
              <w:rPr>
                <w:rtl/>
              </w:rPr>
            </w:pPr>
            <w:r>
              <w:rPr>
                <w:rFonts w:hint="cs"/>
                <w:rtl/>
              </w:rPr>
              <w:t>תאריך</w:t>
            </w:r>
            <w:r w:rsidRPr="00884E49">
              <w:rPr>
                <w:rFonts w:hint="cs"/>
                <w:rtl/>
              </w:rPr>
              <w:t xml:space="preserve"> </w:t>
            </w:r>
            <w:r>
              <w:rPr>
                <w:rFonts w:hint="cs"/>
                <w:rtl/>
              </w:rPr>
              <w:t>התקנת שדרוגים</w:t>
            </w:r>
          </w:p>
        </w:tc>
        <w:tc>
          <w:tcPr>
            <w:tcW w:w="1219" w:type="dxa"/>
            <w:vAlign w:val="center"/>
          </w:tcPr>
          <w:p w:rsidR="00884E49" w:rsidRPr="00884E49" w:rsidRDefault="00884E49" w:rsidP="00735FE4">
            <w:pPr>
              <w:jc w:val="center"/>
              <w:rPr>
                <w:rtl/>
              </w:rPr>
            </w:pPr>
            <w:r w:rsidRPr="00884E49">
              <w:rPr>
                <w:rFonts w:hint="cs"/>
              </w:rPr>
              <w:t>SLA</w:t>
            </w:r>
          </w:p>
        </w:tc>
        <w:tc>
          <w:tcPr>
            <w:tcW w:w="1531" w:type="dxa"/>
            <w:vAlign w:val="center"/>
          </w:tcPr>
          <w:p w:rsidR="00884E49" w:rsidRPr="00884E49" w:rsidRDefault="00884E49" w:rsidP="00735FE4">
            <w:pPr>
              <w:jc w:val="center"/>
              <w:rPr>
                <w:rtl/>
              </w:rPr>
            </w:pPr>
            <w:r>
              <w:rPr>
                <w:rFonts w:hint="cs"/>
                <w:rtl/>
              </w:rPr>
              <w:t xml:space="preserve">מספר ימי עבודה בפועל </w:t>
            </w:r>
            <w:r w:rsidRPr="00884E49">
              <w:rPr>
                <w:rFonts w:hint="cs"/>
                <w:vertAlign w:val="superscript"/>
                <w:rtl/>
              </w:rPr>
              <w:t>(2)</w:t>
            </w:r>
          </w:p>
        </w:tc>
        <w:tc>
          <w:tcPr>
            <w:tcW w:w="1201" w:type="dxa"/>
            <w:vAlign w:val="center"/>
          </w:tcPr>
          <w:p w:rsidR="00884E49" w:rsidRPr="00884E49" w:rsidRDefault="00884E49" w:rsidP="00735FE4">
            <w:pPr>
              <w:jc w:val="center"/>
              <w:rPr>
                <w:rtl/>
              </w:rPr>
            </w:pPr>
            <w:r w:rsidRPr="00884E49">
              <w:rPr>
                <w:rFonts w:hint="cs"/>
                <w:rtl/>
              </w:rPr>
              <w:t>פער</w:t>
            </w:r>
          </w:p>
        </w:tc>
        <w:tc>
          <w:tcPr>
            <w:tcW w:w="1223" w:type="dxa"/>
            <w:vAlign w:val="center"/>
          </w:tcPr>
          <w:p w:rsidR="00884E49" w:rsidRPr="00884E49" w:rsidRDefault="00884E49" w:rsidP="00735FE4">
            <w:pPr>
              <w:jc w:val="center"/>
              <w:rPr>
                <w:rtl/>
              </w:rPr>
            </w:pPr>
            <w:r w:rsidRPr="00884E49">
              <w:rPr>
                <w:rFonts w:hint="cs"/>
                <w:rtl/>
              </w:rPr>
              <w:t>עלות יום חריגה</w:t>
            </w:r>
          </w:p>
        </w:tc>
        <w:tc>
          <w:tcPr>
            <w:tcW w:w="1199" w:type="dxa"/>
            <w:vAlign w:val="center"/>
          </w:tcPr>
          <w:p w:rsidR="00884E49" w:rsidRPr="00884E49" w:rsidRDefault="00884E49" w:rsidP="00735FE4">
            <w:pPr>
              <w:jc w:val="center"/>
              <w:rPr>
                <w:rtl/>
              </w:rPr>
            </w:pPr>
            <w:r w:rsidRPr="00884E49">
              <w:rPr>
                <w:rFonts w:hint="cs"/>
                <w:rtl/>
              </w:rPr>
              <w:t>קנס</w:t>
            </w:r>
          </w:p>
        </w:tc>
      </w:tr>
      <w:tr w:rsidR="00735FE4" w:rsidRPr="00884E49" w:rsidTr="00735FE4">
        <w:tc>
          <w:tcPr>
            <w:tcW w:w="1757" w:type="dxa"/>
            <w:tcBorders>
              <w:bottom w:val="single" w:sz="4" w:space="0" w:color="auto"/>
            </w:tcBorders>
          </w:tcPr>
          <w:p w:rsidR="00735FE4" w:rsidRPr="00884E49" w:rsidRDefault="00735FE4" w:rsidP="006E4726">
            <w:pPr>
              <w:spacing w:before="120"/>
              <w:rPr>
                <w:rtl/>
              </w:rPr>
            </w:pPr>
          </w:p>
        </w:tc>
        <w:tc>
          <w:tcPr>
            <w:tcW w:w="1361" w:type="dxa"/>
            <w:tcBorders>
              <w:bottom w:val="single" w:sz="4" w:space="0" w:color="auto"/>
            </w:tcBorders>
          </w:tcPr>
          <w:p w:rsidR="00735FE4" w:rsidRDefault="00735FE4" w:rsidP="00884E49">
            <w:pPr>
              <w:spacing w:before="120"/>
              <w:rPr>
                <w:rtl/>
              </w:rPr>
            </w:pPr>
          </w:p>
        </w:tc>
        <w:tc>
          <w:tcPr>
            <w:tcW w:w="1219" w:type="dxa"/>
            <w:tcBorders>
              <w:bottom w:val="single" w:sz="4" w:space="0" w:color="auto"/>
            </w:tcBorders>
          </w:tcPr>
          <w:p w:rsidR="00735FE4" w:rsidRPr="00884E49" w:rsidRDefault="00735FE4" w:rsidP="006E4726">
            <w:pPr>
              <w:spacing w:before="120"/>
            </w:pPr>
          </w:p>
        </w:tc>
        <w:tc>
          <w:tcPr>
            <w:tcW w:w="1531" w:type="dxa"/>
            <w:tcBorders>
              <w:bottom w:val="single" w:sz="4" w:space="0" w:color="auto"/>
            </w:tcBorders>
          </w:tcPr>
          <w:p w:rsidR="00735FE4" w:rsidRDefault="00735FE4" w:rsidP="006E4726">
            <w:pPr>
              <w:spacing w:before="120"/>
              <w:rPr>
                <w:rtl/>
              </w:rPr>
            </w:pPr>
          </w:p>
        </w:tc>
        <w:tc>
          <w:tcPr>
            <w:tcW w:w="1201" w:type="dxa"/>
            <w:tcBorders>
              <w:bottom w:val="single" w:sz="4" w:space="0" w:color="auto"/>
            </w:tcBorders>
          </w:tcPr>
          <w:p w:rsidR="00735FE4" w:rsidRPr="00884E49" w:rsidRDefault="00735FE4" w:rsidP="006E4726">
            <w:pPr>
              <w:spacing w:before="120"/>
              <w:rPr>
                <w:rtl/>
              </w:rPr>
            </w:pPr>
          </w:p>
        </w:tc>
        <w:tc>
          <w:tcPr>
            <w:tcW w:w="1223" w:type="dxa"/>
            <w:tcBorders>
              <w:bottom w:val="single" w:sz="4" w:space="0" w:color="auto"/>
            </w:tcBorders>
          </w:tcPr>
          <w:p w:rsidR="00735FE4" w:rsidRPr="00884E49" w:rsidRDefault="00735FE4" w:rsidP="006E4726">
            <w:pPr>
              <w:spacing w:before="120"/>
              <w:rPr>
                <w:rtl/>
              </w:rPr>
            </w:pPr>
          </w:p>
        </w:tc>
        <w:tc>
          <w:tcPr>
            <w:tcW w:w="1199" w:type="dxa"/>
            <w:tcBorders>
              <w:bottom w:val="single" w:sz="4" w:space="0" w:color="auto"/>
            </w:tcBorders>
          </w:tcPr>
          <w:p w:rsidR="00735FE4" w:rsidRPr="00884E49" w:rsidRDefault="00735FE4" w:rsidP="006E4726">
            <w:pPr>
              <w:spacing w:before="120"/>
              <w:rPr>
                <w:rtl/>
              </w:rPr>
            </w:pPr>
          </w:p>
        </w:tc>
      </w:tr>
      <w:tr w:rsidR="00735FE4" w:rsidRPr="00884E49" w:rsidTr="00735FE4">
        <w:tc>
          <w:tcPr>
            <w:tcW w:w="9491" w:type="dxa"/>
            <w:gridSpan w:val="7"/>
            <w:tcBorders>
              <w:left w:val="nil"/>
              <w:right w:val="nil"/>
            </w:tcBorders>
          </w:tcPr>
          <w:p w:rsidR="00735FE4" w:rsidRPr="00884E49" w:rsidRDefault="00735FE4" w:rsidP="006E4726">
            <w:pPr>
              <w:spacing w:before="120"/>
              <w:rPr>
                <w:rtl/>
              </w:rPr>
            </w:pPr>
          </w:p>
        </w:tc>
      </w:tr>
      <w:tr w:rsidR="00735FE4" w:rsidRPr="00884E49" w:rsidTr="006E4726">
        <w:tc>
          <w:tcPr>
            <w:tcW w:w="9491" w:type="dxa"/>
            <w:gridSpan w:val="7"/>
          </w:tcPr>
          <w:p w:rsidR="00735FE4" w:rsidRPr="00735FE4" w:rsidRDefault="00735FE4" w:rsidP="00735FE4">
            <w:pPr>
              <w:spacing w:before="120"/>
              <w:jc w:val="center"/>
              <w:rPr>
                <w:b/>
                <w:bCs/>
                <w:u w:val="single"/>
                <w:rtl/>
              </w:rPr>
            </w:pPr>
            <w:r w:rsidRPr="00735FE4">
              <w:rPr>
                <w:rFonts w:hint="cs"/>
                <w:b/>
                <w:bCs/>
                <w:u w:val="single"/>
                <w:rtl/>
              </w:rPr>
              <w:t>שדרוגים קריטיים</w:t>
            </w:r>
          </w:p>
        </w:tc>
      </w:tr>
      <w:tr w:rsidR="00735FE4" w:rsidRPr="00884E49" w:rsidTr="00735FE4">
        <w:tc>
          <w:tcPr>
            <w:tcW w:w="1757" w:type="dxa"/>
            <w:vAlign w:val="center"/>
          </w:tcPr>
          <w:p w:rsidR="00735FE4" w:rsidRPr="00884E49" w:rsidRDefault="00735FE4" w:rsidP="00735FE4">
            <w:pPr>
              <w:jc w:val="center"/>
              <w:rPr>
                <w:rtl/>
              </w:rPr>
            </w:pPr>
            <w:r>
              <w:rPr>
                <w:rFonts w:hint="cs"/>
                <w:rtl/>
              </w:rPr>
              <w:t xml:space="preserve">תאריך פרסום שדרוג </w:t>
            </w:r>
            <w:r w:rsidRPr="00735FE4">
              <w:rPr>
                <w:rFonts w:hint="cs"/>
                <w:vertAlign w:val="superscript"/>
                <w:rtl/>
              </w:rPr>
              <w:t>(</w:t>
            </w:r>
            <w:r>
              <w:rPr>
                <w:rFonts w:hint="cs"/>
                <w:vertAlign w:val="superscript"/>
                <w:rtl/>
              </w:rPr>
              <w:t>1</w:t>
            </w:r>
            <w:r w:rsidRPr="00735FE4">
              <w:rPr>
                <w:rFonts w:hint="cs"/>
                <w:vertAlign w:val="superscript"/>
                <w:rtl/>
              </w:rPr>
              <w:t>)</w:t>
            </w:r>
          </w:p>
        </w:tc>
        <w:tc>
          <w:tcPr>
            <w:tcW w:w="1361" w:type="dxa"/>
            <w:vAlign w:val="center"/>
          </w:tcPr>
          <w:p w:rsidR="00735FE4" w:rsidRDefault="00735FE4" w:rsidP="00735FE4">
            <w:pPr>
              <w:jc w:val="center"/>
              <w:rPr>
                <w:rtl/>
              </w:rPr>
            </w:pPr>
            <w:r>
              <w:rPr>
                <w:rFonts w:hint="cs"/>
                <w:rtl/>
              </w:rPr>
              <w:t>תאריך התקנת שדרוג</w:t>
            </w:r>
          </w:p>
        </w:tc>
        <w:tc>
          <w:tcPr>
            <w:tcW w:w="1219" w:type="dxa"/>
            <w:vAlign w:val="center"/>
          </w:tcPr>
          <w:p w:rsidR="00735FE4" w:rsidRPr="00884E49" w:rsidRDefault="00735FE4" w:rsidP="00735FE4">
            <w:pPr>
              <w:jc w:val="center"/>
            </w:pPr>
            <w:r w:rsidRPr="00884E49">
              <w:rPr>
                <w:rFonts w:hint="cs"/>
              </w:rPr>
              <w:t>SLA</w:t>
            </w:r>
          </w:p>
        </w:tc>
        <w:tc>
          <w:tcPr>
            <w:tcW w:w="1531" w:type="dxa"/>
            <w:vAlign w:val="center"/>
          </w:tcPr>
          <w:p w:rsidR="00735FE4" w:rsidRDefault="00735FE4" w:rsidP="00735FE4">
            <w:pPr>
              <w:jc w:val="center"/>
              <w:rPr>
                <w:rtl/>
              </w:rPr>
            </w:pPr>
            <w:r>
              <w:rPr>
                <w:rFonts w:hint="cs"/>
                <w:rtl/>
              </w:rPr>
              <w:t xml:space="preserve">מספר ימי עבודה בפועל </w:t>
            </w:r>
            <w:r w:rsidRPr="00884E49">
              <w:rPr>
                <w:rFonts w:hint="cs"/>
                <w:vertAlign w:val="superscript"/>
                <w:rtl/>
              </w:rPr>
              <w:t>(2)</w:t>
            </w:r>
          </w:p>
        </w:tc>
        <w:tc>
          <w:tcPr>
            <w:tcW w:w="1201" w:type="dxa"/>
            <w:vAlign w:val="center"/>
          </w:tcPr>
          <w:p w:rsidR="00735FE4" w:rsidRPr="00884E49" w:rsidRDefault="00735FE4" w:rsidP="00735FE4">
            <w:pPr>
              <w:jc w:val="center"/>
              <w:rPr>
                <w:rtl/>
              </w:rPr>
            </w:pPr>
            <w:r w:rsidRPr="00884E49">
              <w:rPr>
                <w:rFonts w:hint="cs"/>
                <w:rtl/>
              </w:rPr>
              <w:t>פער</w:t>
            </w:r>
          </w:p>
        </w:tc>
        <w:tc>
          <w:tcPr>
            <w:tcW w:w="1223" w:type="dxa"/>
            <w:vAlign w:val="center"/>
          </w:tcPr>
          <w:p w:rsidR="00735FE4" w:rsidRPr="00884E49" w:rsidRDefault="00735FE4" w:rsidP="00735FE4">
            <w:pPr>
              <w:jc w:val="center"/>
              <w:rPr>
                <w:rtl/>
              </w:rPr>
            </w:pPr>
            <w:r w:rsidRPr="00884E49">
              <w:rPr>
                <w:rFonts w:hint="cs"/>
                <w:rtl/>
              </w:rPr>
              <w:t>עלות יום חריגה</w:t>
            </w:r>
          </w:p>
        </w:tc>
        <w:tc>
          <w:tcPr>
            <w:tcW w:w="1199" w:type="dxa"/>
            <w:vAlign w:val="center"/>
          </w:tcPr>
          <w:p w:rsidR="00735FE4" w:rsidRPr="00884E49" w:rsidRDefault="00735FE4" w:rsidP="00735FE4">
            <w:pPr>
              <w:jc w:val="center"/>
              <w:rPr>
                <w:rtl/>
              </w:rPr>
            </w:pPr>
            <w:r w:rsidRPr="00884E49">
              <w:rPr>
                <w:rFonts w:hint="cs"/>
                <w:rtl/>
              </w:rPr>
              <w:t>קנס</w:t>
            </w:r>
          </w:p>
        </w:tc>
      </w:tr>
      <w:tr w:rsidR="00735FE4" w:rsidRPr="00884E49" w:rsidTr="00735FE4">
        <w:tc>
          <w:tcPr>
            <w:tcW w:w="1757" w:type="dxa"/>
          </w:tcPr>
          <w:p w:rsidR="00735FE4" w:rsidRDefault="00735FE4" w:rsidP="00735FE4">
            <w:pPr>
              <w:spacing w:before="120"/>
              <w:rPr>
                <w:rtl/>
              </w:rPr>
            </w:pPr>
          </w:p>
        </w:tc>
        <w:tc>
          <w:tcPr>
            <w:tcW w:w="1361" w:type="dxa"/>
          </w:tcPr>
          <w:p w:rsidR="00735FE4" w:rsidRDefault="00735FE4" w:rsidP="00735FE4">
            <w:pPr>
              <w:spacing w:before="120"/>
              <w:rPr>
                <w:rtl/>
              </w:rPr>
            </w:pPr>
          </w:p>
        </w:tc>
        <w:tc>
          <w:tcPr>
            <w:tcW w:w="1219" w:type="dxa"/>
          </w:tcPr>
          <w:p w:rsidR="00735FE4" w:rsidRPr="00884E49" w:rsidRDefault="00735FE4" w:rsidP="00735FE4">
            <w:pPr>
              <w:spacing w:before="120"/>
            </w:pPr>
          </w:p>
        </w:tc>
        <w:tc>
          <w:tcPr>
            <w:tcW w:w="1531" w:type="dxa"/>
          </w:tcPr>
          <w:p w:rsidR="00735FE4" w:rsidRDefault="00735FE4" w:rsidP="00735FE4">
            <w:pPr>
              <w:spacing w:before="120"/>
              <w:rPr>
                <w:rtl/>
              </w:rPr>
            </w:pPr>
          </w:p>
        </w:tc>
        <w:tc>
          <w:tcPr>
            <w:tcW w:w="1201" w:type="dxa"/>
          </w:tcPr>
          <w:p w:rsidR="00735FE4" w:rsidRPr="00884E49" w:rsidRDefault="00735FE4" w:rsidP="00735FE4">
            <w:pPr>
              <w:spacing w:before="120"/>
              <w:rPr>
                <w:rtl/>
              </w:rPr>
            </w:pPr>
          </w:p>
        </w:tc>
        <w:tc>
          <w:tcPr>
            <w:tcW w:w="1223" w:type="dxa"/>
          </w:tcPr>
          <w:p w:rsidR="00735FE4" w:rsidRPr="00884E49" w:rsidRDefault="00735FE4" w:rsidP="00735FE4">
            <w:pPr>
              <w:spacing w:before="120"/>
              <w:rPr>
                <w:rtl/>
              </w:rPr>
            </w:pPr>
          </w:p>
        </w:tc>
        <w:tc>
          <w:tcPr>
            <w:tcW w:w="1199" w:type="dxa"/>
          </w:tcPr>
          <w:p w:rsidR="00735FE4" w:rsidRPr="00884E49" w:rsidRDefault="00735FE4" w:rsidP="00735FE4">
            <w:pPr>
              <w:spacing w:before="120"/>
              <w:rPr>
                <w:rtl/>
              </w:rPr>
            </w:pPr>
          </w:p>
        </w:tc>
      </w:tr>
      <w:tr w:rsidR="00735FE4" w:rsidRPr="00884E49" w:rsidTr="00735FE4">
        <w:tc>
          <w:tcPr>
            <w:tcW w:w="1757" w:type="dxa"/>
          </w:tcPr>
          <w:p w:rsidR="00735FE4" w:rsidRDefault="00735FE4" w:rsidP="00735FE4">
            <w:pPr>
              <w:spacing w:before="120"/>
              <w:rPr>
                <w:rtl/>
              </w:rPr>
            </w:pPr>
          </w:p>
        </w:tc>
        <w:tc>
          <w:tcPr>
            <w:tcW w:w="1361" w:type="dxa"/>
          </w:tcPr>
          <w:p w:rsidR="00735FE4" w:rsidRDefault="00735FE4" w:rsidP="00735FE4">
            <w:pPr>
              <w:spacing w:before="120"/>
              <w:rPr>
                <w:rtl/>
              </w:rPr>
            </w:pPr>
          </w:p>
        </w:tc>
        <w:tc>
          <w:tcPr>
            <w:tcW w:w="1219" w:type="dxa"/>
          </w:tcPr>
          <w:p w:rsidR="00735FE4" w:rsidRPr="00884E49" w:rsidRDefault="00735FE4" w:rsidP="00735FE4">
            <w:pPr>
              <w:spacing w:before="120"/>
            </w:pPr>
          </w:p>
        </w:tc>
        <w:tc>
          <w:tcPr>
            <w:tcW w:w="1531" w:type="dxa"/>
          </w:tcPr>
          <w:p w:rsidR="00735FE4" w:rsidRDefault="00735FE4" w:rsidP="00735FE4">
            <w:pPr>
              <w:spacing w:before="120"/>
              <w:rPr>
                <w:rtl/>
              </w:rPr>
            </w:pPr>
          </w:p>
        </w:tc>
        <w:tc>
          <w:tcPr>
            <w:tcW w:w="1201" w:type="dxa"/>
          </w:tcPr>
          <w:p w:rsidR="00735FE4" w:rsidRPr="00884E49" w:rsidRDefault="00735FE4" w:rsidP="00735FE4">
            <w:pPr>
              <w:spacing w:before="120"/>
              <w:rPr>
                <w:rtl/>
              </w:rPr>
            </w:pPr>
          </w:p>
        </w:tc>
        <w:tc>
          <w:tcPr>
            <w:tcW w:w="1223" w:type="dxa"/>
          </w:tcPr>
          <w:p w:rsidR="00735FE4" w:rsidRPr="00884E49" w:rsidRDefault="00735FE4" w:rsidP="00735FE4">
            <w:pPr>
              <w:spacing w:before="120"/>
              <w:rPr>
                <w:rtl/>
              </w:rPr>
            </w:pPr>
          </w:p>
        </w:tc>
        <w:tc>
          <w:tcPr>
            <w:tcW w:w="1199" w:type="dxa"/>
          </w:tcPr>
          <w:p w:rsidR="00735FE4" w:rsidRPr="00884E49" w:rsidRDefault="00735FE4" w:rsidP="00735FE4">
            <w:pPr>
              <w:spacing w:before="120"/>
              <w:rPr>
                <w:rtl/>
              </w:rPr>
            </w:pPr>
          </w:p>
        </w:tc>
      </w:tr>
      <w:tr w:rsidR="00735FE4" w:rsidRPr="00884E49" w:rsidTr="00735FE4">
        <w:tc>
          <w:tcPr>
            <w:tcW w:w="1757" w:type="dxa"/>
          </w:tcPr>
          <w:p w:rsidR="00735FE4" w:rsidRDefault="00735FE4" w:rsidP="00735FE4">
            <w:pPr>
              <w:spacing w:before="120"/>
              <w:rPr>
                <w:rtl/>
              </w:rPr>
            </w:pPr>
          </w:p>
        </w:tc>
        <w:tc>
          <w:tcPr>
            <w:tcW w:w="1361" w:type="dxa"/>
          </w:tcPr>
          <w:p w:rsidR="00735FE4" w:rsidRDefault="00735FE4" w:rsidP="00735FE4">
            <w:pPr>
              <w:spacing w:before="120"/>
              <w:rPr>
                <w:rtl/>
              </w:rPr>
            </w:pPr>
          </w:p>
        </w:tc>
        <w:tc>
          <w:tcPr>
            <w:tcW w:w="1219" w:type="dxa"/>
          </w:tcPr>
          <w:p w:rsidR="00735FE4" w:rsidRPr="00884E49" w:rsidRDefault="00735FE4" w:rsidP="00735FE4">
            <w:pPr>
              <w:spacing w:before="120"/>
            </w:pPr>
          </w:p>
        </w:tc>
        <w:tc>
          <w:tcPr>
            <w:tcW w:w="1531" w:type="dxa"/>
          </w:tcPr>
          <w:p w:rsidR="00735FE4" w:rsidRDefault="00735FE4" w:rsidP="00735FE4">
            <w:pPr>
              <w:spacing w:before="120"/>
              <w:rPr>
                <w:rtl/>
              </w:rPr>
            </w:pPr>
          </w:p>
        </w:tc>
        <w:tc>
          <w:tcPr>
            <w:tcW w:w="1201" w:type="dxa"/>
          </w:tcPr>
          <w:p w:rsidR="00735FE4" w:rsidRPr="00884E49" w:rsidRDefault="00735FE4" w:rsidP="00735FE4">
            <w:pPr>
              <w:spacing w:before="120"/>
              <w:rPr>
                <w:rtl/>
              </w:rPr>
            </w:pPr>
          </w:p>
        </w:tc>
        <w:tc>
          <w:tcPr>
            <w:tcW w:w="1223" w:type="dxa"/>
          </w:tcPr>
          <w:p w:rsidR="00735FE4" w:rsidRPr="00884E49" w:rsidRDefault="00735FE4" w:rsidP="00735FE4">
            <w:pPr>
              <w:spacing w:before="120"/>
              <w:rPr>
                <w:rtl/>
              </w:rPr>
            </w:pPr>
          </w:p>
        </w:tc>
        <w:tc>
          <w:tcPr>
            <w:tcW w:w="1199" w:type="dxa"/>
          </w:tcPr>
          <w:p w:rsidR="00735FE4" w:rsidRPr="00884E49" w:rsidRDefault="00735FE4" w:rsidP="00735FE4">
            <w:pPr>
              <w:spacing w:before="120"/>
              <w:rPr>
                <w:rtl/>
              </w:rPr>
            </w:pPr>
          </w:p>
        </w:tc>
      </w:tr>
      <w:tr w:rsidR="00735FE4" w:rsidRPr="00884E49" w:rsidTr="00735FE4">
        <w:tc>
          <w:tcPr>
            <w:tcW w:w="1757" w:type="dxa"/>
          </w:tcPr>
          <w:p w:rsidR="00735FE4" w:rsidRDefault="00735FE4" w:rsidP="00735FE4">
            <w:pPr>
              <w:spacing w:before="120"/>
              <w:rPr>
                <w:rtl/>
              </w:rPr>
            </w:pPr>
          </w:p>
        </w:tc>
        <w:tc>
          <w:tcPr>
            <w:tcW w:w="1361" w:type="dxa"/>
          </w:tcPr>
          <w:p w:rsidR="00735FE4" w:rsidRDefault="00735FE4" w:rsidP="00735FE4">
            <w:pPr>
              <w:spacing w:before="120"/>
              <w:rPr>
                <w:rtl/>
              </w:rPr>
            </w:pPr>
          </w:p>
        </w:tc>
        <w:tc>
          <w:tcPr>
            <w:tcW w:w="1219" w:type="dxa"/>
          </w:tcPr>
          <w:p w:rsidR="00735FE4" w:rsidRPr="00884E49" w:rsidRDefault="00735FE4" w:rsidP="00735FE4">
            <w:pPr>
              <w:spacing w:before="120"/>
            </w:pPr>
          </w:p>
        </w:tc>
        <w:tc>
          <w:tcPr>
            <w:tcW w:w="1531" w:type="dxa"/>
          </w:tcPr>
          <w:p w:rsidR="00735FE4" w:rsidRDefault="00735FE4" w:rsidP="00735FE4">
            <w:pPr>
              <w:spacing w:before="120"/>
              <w:rPr>
                <w:rtl/>
              </w:rPr>
            </w:pPr>
          </w:p>
        </w:tc>
        <w:tc>
          <w:tcPr>
            <w:tcW w:w="1201" w:type="dxa"/>
          </w:tcPr>
          <w:p w:rsidR="00735FE4" w:rsidRPr="00884E49" w:rsidRDefault="00735FE4" w:rsidP="00735FE4">
            <w:pPr>
              <w:spacing w:before="120"/>
              <w:rPr>
                <w:rtl/>
              </w:rPr>
            </w:pPr>
          </w:p>
        </w:tc>
        <w:tc>
          <w:tcPr>
            <w:tcW w:w="1223" w:type="dxa"/>
          </w:tcPr>
          <w:p w:rsidR="00735FE4" w:rsidRPr="00884E49" w:rsidRDefault="00735FE4" w:rsidP="00735FE4">
            <w:pPr>
              <w:spacing w:before="120"/>
              <w:rPr>
                <w:rtl/>
              </w:rPr>
            </w:pPr>
          </w:p>
        </w:tc>
        <w:tc>
          <w:tcPr>
            <w:tcW w:w="1199" w:type="dxa"/>
          </w:tcPr>
          <w:p w:rsidR="00735FE4" w:rsidRPr="00884E49" w:rsidRDefault="00735FE4" w:rsidP="00735FE4">
            <w:pPr>
              <w:spacing w:before="120"/>
              <w:rPr>
                <w:rtl/>
              </w:rPr>
            </w:pPr>
          </w:p>
        </w:tc>
      </w:tr>
      <w:tr w:rsidR="00735FE4" w:rsidRPr="00884E49" w:rsidTr="00735FE4">
        <w:tc>
          <w:tcPr>
            <w:tcW w:w="1757" w:type="dxa"/>
            <w:tcBorders>
              <w:bottom w:val="single" w:sz="4" w:space="0" w:color="auto"/>
            </w:tcBorders>
          </w:tcPr>
          <w:p w:rsidR="00735FE4" w:rsidRDefault="00735FE4" w:rsidP="00735FE4">
            <w:pPr>
              <w:spacing w:before="120"/>
              <w:rPr>
                <w:rtl/>
              </w:rPr>
            </w:pPr>
          </w:p>
        </w:tc>
        <w:tc>
          <w:tcPr>
            <w:tcW w:w="1361" w:type="dxa"/>
            <w:tcBorders>
              <w:bottom w:val="single" w:sz="4" w:space="0" w:color="auto"/>
            </w:tcBorders>
          </w:tcPr>
          <w:p w:rsidR="00735FE4" w:rsidRDefault="00735FE4" w:rsidP="00735FE4">
            <w:pPr>
              <w:spacing w:before="120"/>
              <w:rPr>
                <w:rtl/>
              </w:rPr>
            </w:pPr>
          </w:p>
        </w:tc>
        <w:tc>
          <w:tcPr>
            <w:tcW w:w="1219" w:type="dxa"/>
            <w:tcBorders>
              <w:bottom w:val="single" w:sz="4" w:space="0" w:color="auto"/>
            </w:tcBorders>
          </w:tcPr>
          <w:p w:rsidR="00735FE4" w:rsidRPr="00884E49" w:rsidRDefault="00735FE4" w:rsidP="00735FE4">
            <w:pPr>
              <w:spacing w:before="120"/>
            </w:pPr>
          </w:p>
        </w:tc>
        <w:tc>
          <w:tcPr>
            <w:tcW w:w="1531" w:type="dxa"/>
            <w:tcBorders>
              <w:bottom w:val="single" w:sz="4" w:space="0" w:color="auto"/>
            </w:tcBorders>
          </w:tcPr>
          <w:p w:rsidR="00735FE4" w:rsidRDefault="00735FE4" w:rsidP="00735FE4">
            <w:pPr>
              <w:spacing w:before="120"/>
              <w:rPr>
                <w:rtl/>
              </w:rPr>
            </w:pPr>
          </w:p>
        </w:tc>
        <w:tc>
          <w:tcPr>
            <w:tcW w:w="1201" w:type="dxa"/>
            <w:tcBorders>
              <w:bottom w:val="single" w:sz="4" w:space="0" w:color="auto"/>
            </w:tcBorders>
          </w:tcPr>
          <w:p w:rsidR="00735FE4" w:rsidRPr="00884E49" w:rsidRDefault="00735FE4" w:rsidP="00735FE4">
            <w:pPr>
              <w:spacing w:before="120"/>
              <w:rPr>
                <w:rtl/>
              </w:rPr>
            </w:pPr>
          </w:p>
        </w:tc>
        <w:tc>
          <w:tcPr>
            <w:tcW w:w="1223" w:type="dxa"/>
            <w:tcBorders>
              <w:bottom w:val="single" w:sz="4" w:space="0" w:color="auto"/>
            </w:tcBorders>
          </w:tcPr>
          <w:p w:rsidR="00735FE4" w:rsidRPr="00884E49" w:rsidRDefault="00735FE4" w:rsidP="00735FE4">
            <w:pPr>
              <w:spacing w:before="120"/>
              <w:rPr>
                <w:rtl/>
              </w:rPr>
            </w:pPr>
          </w:p>
        </w:tc>
        <w:tc>
          <w:tcPr>
            <w:tcW w:w="1199" w:type="dxa"/>
            <w:tcBorders>
              <w:bottom w:val="single" w:sz="4" w:space="0" w:color="auto"/>
            </w:tcBorders>
          </w:tcPr>
          <w:p w:rsidR="00735FE4" w:rsidRPr="00884E49" w:rsidRDefault="00735FE4" w:rsidP="00735FE4">
            <w:pPr>
              <w:spacing w:before="120"/>
              <w:rPr>
                <w:rtl/>
              </w:rPr>
            </w:pPr>
          </w:p>
        </w:tc>
      </w:tr>
      <w:tr w:rsidR="00735FE4" w:rsidRPr="00884E49" w:rsidTr="00735FE4">
        <w:tc>
          <w:tcPr>
            <w:tcW w:w="9491" w:type="dxa"/>
            <w:gridSpan w:val="7"/>
            <w:tcBorders>
              <w:left w:val="nil"/>
              <w:bottom w:val="nil"/>
              <w:right w:val="nil"/>
            </w:tcBorders>
          </w:tcPr>
          <w:p w:rsidR="00735FE4" w:rsidRPr="00884E49" w:rsidRDefault="00735FE4" w:rsidP="00735FE4">
            <w:pPr>
              <w:spacing w:before="120"/>
              <w:rPr>
                <w:rtl/>
              </w:rPr>
            </w:pPr>
          </w:p>
        </w:tc>
      </w:tr>
      <w:tr w:rsidR="00735FE4" w:rsidRPr="00884E49" w:rsidTr="00735FE4">
        <w:tc>
          <w:tcPr>
            <w:tcW w:w="1757" w:type="dxa"/>
            <w:tcBorders>
              <w:top w:val="nil"/>
              <w:left w:val="nil"/>
              <w:bottom w:val="nil"/>
              <w:right w:val="nil"/>
            </w:tcBorders>
          </w:tcPr>
          <w:p w:rsidR="00735FE4" w:rsidRDefault="00735FE4" w:rsidP="00735FE4">
            <w:pPr>
              <w:spacing w:before="120"/>
              <w:rPr>
                <w:rtl/>
              </w:rPr>
            </w:pPr>
          </w:p>
        </w:tc>
        <w:tc>
          <w:tcPr>
            <w:tcW w:w="1361" w:type="dxa"/>
            <w:tcBorders>
              <w:top w:val="nil"/>
              <w:left w:val="nil"/>
              <w:bottom w:val="nil"/>
              <w:right w:val="nil"/>
            </w:tcBorders>
          </w:tcPr>
          <w:p w:rsidR="00735FE4" w:rsidRDefault="00735FE4" w:rsidP="00735FE4">
            <w:pPr>
              <w:spacing w:before="120"/>
              <w:rPr>
                <w:rtl/>
              </w:rPr>
            </w:pPr>
          </w:p>
        </w:tc>
        <w:tc>
          <w:tcPr>
            <w:tcW w:w="1219" w:type="dxa"/>
            <w:tcBorders>
              <w:top w:val="nil"/>
              <w:left w:val="nil"/>
              <w:bottom w:val="nil"/>
              <w:right w:val="nil"/>
            </w:tcBorders>
          </w:tcPr>
          <w:p w:rsidR="00735FE4" w:rsidRPr="00884E49" w:rsidRDefault="00735FE4" w:rsidP="00735FE4">
            <w:pPr>
              <w:spacing w:before="120"/>
            </w:pPr>
          </w:p>
        </w:tc>
        <w:tc>
          <w:tcPr>
            <w:tcW w:w="1531" w:type="dxa"/>
            <w:tcBorders>
              <w:top w:val="nil"/>
              <w:left w:val="nil"/>
              <w:bottom w:val="nil"/>
              <w:right w:val="nil"/>
            </w:tcBorders>
          </w:tcPr>
          <w:p w:rsidR="00735FE4" w:rsidRDefault="00735FE4" w:rsidP="00735FE4">
            <w:pPr>
              <w:spacing w:before="120"/>
              <w:rPr>
                <w:rtl/>
              </w:rPr>
            </w:pPr>
          </w:p>
        </w:tc>
        <w:tc>
          <w:tcPr>
            <w:tcW w:w="1201" w:type="dxa"/>
            <w:tcBorders>
              <w:top w:val="nil"/>
              <w:left w:val="nil"/>
              <w:bottom w:val="nil"/>
              <w:right w:val="single" w:sz="4" w:space="0" w:color="auto"/>
            </w:tcBorders>
          </w:tcPr>
          <w:p w:rsidR="00735FE4" w:rsidRPr="00884E49" w:rsidRDefault="00735FE4" w:rsidP="00735FE4">
            <w:pPr>
              <w:spacing w:before="120"/>
              <w:rPr>
                <w:rtl/>
              </w:rPr>
            </w:pPr>
          </w:p>
        </w:tc>
        <w:tc>
          <w:tcPr>
            <w:tcW w:w="1223" w:type="dxa"/>
            <w:tcBorders>
              <w:top w:val="single" w:sz="4" w:space="0" w:color="auto"/>
              <w:left w:val="single" w:sz="4" w:space="0" w:color="auto"/>
            </w:tcBorders>
          </w:tcPr>
          <w:p w:rsidR="00735FE4" w:rsidRPr="00884E49" w:rsidRDefault="00735FE4" w:rsidP="00735FE4">
            <w:pPr>
              <w:spacing w:before="120"/>
              <w:rPr>
                <w:rtl/>
              </w:rPr>
            </w:pPr>
            <w:r>
              <w:rPr>
                <w:rFonts w:hint="cs"/>
                <w:rtl/>
              </w:rPr>
              <w:t>סה"כ קנס</w:t>
            </w:r>
          </w:p>
        </w:tc>
        <w:tc>
          <w:tcPr>
            <w:tcW w:w="1199" w:type="dxa"/>
            <w:tcBorders>
              <w:top w:val="single" w:sz="4" w:space="0" w:color="auto"/>
            </w:tcBorders>
          </w:tcPr>
          <w:p w:rsidR="00735FE4" w:rsidRPr="00884E49" w:rsidRDefault="00735FE4" w:rsidP="00735FE4">
            <w:pPr>
              <w:spacing w:before="120"/>
              <w:rPr>
                <w:rtl/>
              </w:rPr>
            </w:pPr>
          </w:p>
        </w:tc>
      </w:tr>
    </w:tbl>
    <w:p w:rsidR="00884E49" w:rsidRPr="001B0D6E" w:rsidRDefault="00884E49" w:rsidP="00735FE4">
      <w:pPr>
        <w:ind w:left="720"/>
        <w:rPr>
          <w:sz w:val="20"/>
          <w:szCs w:val="20"/>
          <w:rtl/>
        </w:rPr>
      </w:pPr>
    </w:p>
    <w:p w:rsidR="00735FE4" w:rsidRPr="00230FB4" w:rsidRDefault="00735FE4" w:rsidP="00735FE4">
      <w:pPr>
        <w:spacing w:before="120"/>
        <w:ind w:left="720"/>
        <w:rPr>
          <w:b/>
          <w:bCs/>
          <w:u w:val="single"/>
          <w:rtl/>
        </w:rPr>
      </w:pPr>
      <w:r w:rsidRPr="00230FB4">
        <w:rPr>
          <w:rFonts w:hint="cs"/>
          <w:b/>
          <w:bCs/>
          <w:u w:val="single"/>
          <w:rtl/>
        </w:rPr>
        <w:t>הערות</w:t>
      </w:r>
    </w:p>
    <w:p w:rsidR="00735FE4" w:rsidRDefault="00735FE4" w:rsidP="00EF6C4B">
      <w:pPr>
        <w:pStyle w:val="afff"/>
        <w:numPr>
          <w:ilvl w:val="0"/>
          <w:numId w:val="137"/>
        </w:numPr>
        <w:spacing w:before="120"/>
        <w:ind w:left="1077" w:hanging="357"/>
      </w:pPr>
      <w:r>
        <w:rPr>
          <w:rFonts w:hint="cs"/>
          <w:rtl/>
        </w:rPr>
        <w:t xml:space="preserve">תאריך יום העבודה והיום בשבוע : </w:t>
      </w:r>
      <w:r>
        <w:t>day dd/mm/yyyy</w:t>
      </w:r>
    </w:p>
    <w:p w:rsidR="00735FE4" w:rsidRDefault="00735FE4" w:rsidP="00EF6C4B">
      <w:pPr>
        <w:pStyle w:val="afff"/>
        <w:numPr>
          <w:ilvl w:val="0"/>
          <w:numId w:val="137"/>
        </w:numPr>
        <w:spacing w:before="120"/>
        <w:ind w:left="1077" w:hanging="357"/>
        <w:rPr>
          <w:rtl/>
        </w:rPr>
      </w:pPr>
      <w:r>
        <w:rPr>
          <w:rFonts w:hint="cs"/>
          <w:rtl/>
        </w:rPr>
        <w:t>ההפרש בימי עבודה (ימים א' עד ה' לא כולל ערבי חג וחג)</w:t>
      </w:r>
    </w:p>
    <w:p w:rsidR="00884E49" w:rsidRDefault="00884E49" w:rsidP="00735FE4">
      <w:pPr>
        <w:spacing w:before="120"/>
        <w:ind w:left="357"/>
        <w:rPr>
          <w:rtl/>
        </w:rPr>
      </w:pPr>
    </w:p>
    <w:p w:rsidR="00735FE4" w:rsidRPr="00735FE4" w:rsidRDefault="00735FE4" w:rsidP="00EF6C4B">
      <w:pPr>
        <w:pStyle w:val="OutlineList0"/>
        <w:numPr>
          <w:ilvl w:val="0"/>
          <w:numId w:val="126"/>
        </w:numPr>
        <w:spacing w:before="240" w:after="120"/>
        <w:ind w:left="357" w:hanging="357"/>
        <w:rPr>
          <w:b/>
          <w:bCs/>
          <w:sz w:val="32"/>
          <w:szCs w:val="32"/>
          <w:rtl/>
        </w:rPr>
      </w:pPr>
      <w:bookmarkStart w:id="853" w:name="SLA4"/>
      <w:r w:rsidRPr="00735FE4">
        <w:rPr>
          <w:b/>
          <w:bCs/>
          <w:sz w:val="32"/>
          <w:szCs w:val="32"/>
          <w:rtl/>
        </w:rPr>
        <w:t>הפרת הסכם רמת השירות</w:t>
      </w:r>
    </w:p>
    <w:bookmarkEnd w:id="853"/>
    <w:p w:rsidR="00735FE4" w:rsidRDefault="00735FE4" w:rsidP="00AD77A1">
      <w:pPr>
        <w:spacing w:line="360" w:lineRule="auto"/>
        <w:ind w:left="357"/>
        <w:rPr>
          <w:rtl/>
        </w:rPr>
      </w:pPr>
      <w:r>
        <w:rPr>
          <w:rtl/>
        </w:rPr>
        <w:t>כל אחד מהאירועים הבאים ייחשב כהפרה של הסכם רמת השירות (אי עמידה בדרישות רמת השירות):</w:t>
      </w:r>
    </w:p>
    <w:p w:rsidR="00AD77A1" w:rsidRDefault="00AD77A1" w:rsidP="00EF6C4B">
      <w:pPr>
        <w:pStyle w:val="afff"/>
        <w:numPr>
          <w:ilvl w:val="0"/>
          <w:numId w:val="138"/>
        </w:numPr>
        <w:spacing w:line="360" w:lineRule="auto"/>
        <w:rPr>
          <w:rtl/>
        </w:rPr>
      </w:pPr>
      <w:r>
        <w:rPr>
          <w:rFonts w:cs="Times New Roman"/>
          <w:rtl/>
        </w:rPr>
        <w:t xml:space="preserve">זמן המתנה מרבי בכניסה למוקד חרג מ </w:t>
      </w:r>
      <w:r>
        <w:rPr>
          <w:rFonts w:hint="cs"/>
          <w:rtl/>
        </w:rPr>
        <w:t>5</w:t>
      </w:r>
      <w:r>
        <w:rPr>
          <w:rFonts w:cs="Times New Roman"/>
          <w:rtl/>
        </w:rPr>
        <w:t xml:space="preserve"> דקות במהלך חודש אחד יותר מ שלוש פעמים.</w:t>
      </w:r>
    </w:p>
    <w:p w:rsidR="00735FE4" w:rsidRDefault="00735FE4" w:rsidP="00EF6C4B">
      <w:pPr>
        <w:pStyle w:val="afff"/>
        <w:numPr>
          <w:ilvl w:val="0"/>
          <w:numId w:val="138"/>
        </w:numPr>
        <w:spacing w:line="360" w:lineRule="auto"/>
      </w:pPr>
      <w:r w:rsidRPr="00AD77A1">
        <w:rPr>
          <w:rtl/>
        </w:rPr>
        <w:t>משך</w:t>
      </w:r>
      <w:r>
        <w:rPr>
          <w:rFonts w:cs="Times New Roman"/>
          <w:rtl/>
        </w:rPr>
        <w:t xml:space="preserve"> התאוששות </w:t>
      </w:r>
      <w:r w:rsidR="00AD77A1">
        <w:rPr>
          <w:rFonts w:hint="cs"/>
          <w:rtl/>
        </w:rPr>
        <w:t>מתקלה</w:t>
      </w:r>
      <w:r>
        <w:rPr>
          <w:rFonts w:cs="Times New Roman"/>
          <w:rtl/>
        </w:rPr>
        <w:t xml:space="preserve"> חורג מ </w:t>
      </w:r>
      <w:r w:rsidR="00AD77A1">
        <w:rPr>
          <w:rFonts w:hint="cs"/>
          <w:rtl/>
        </w:rPr>
        <w:t>24</w:t>
      </w:r>
      <w:r>
        <w:rPr>
          <w:rFonts w:cs="Times New Roman"/>
          <w:rtl/>
        </w:rPr>
        <w:t xml:space="preserve"> שעות.</w:t>
      </w:r>
    </w:p>
    <w:p w:rsidR="00AD77A1" w:rsidRDefault="00AD77A1" w:rsidP="00EF6C4B">
      <w:pPr>
        <w:pStyle w:val="afff"/>
        <w:numPr>
          <w:ilvl w:val="0"/>
          <w:numId w:val="138"/>
        </w:numPr>
        <w:spacing w:line="360" w:lineRule="auto"/>
      </w:pPr>
      <w:r>
        <w:rPr>
          <w:rFonts w:hint="cs"/>
          <w:rtl/>
        </w:rPr>
        <w:t>שדרוג קריטי לא הותקן תוך 10 ימי עבודה ממועד פרסומו ע"י היצרן.</w:t>
      </w:r>
    </w:p>
    <w:p w:rsidR="008127FD" w:rsidRDefault="008127FD" w:rsidP="001B0D6E">
      <w:pPr>
        <w:pStyle w:val="afff"/>
        <w:numPr>
          <w:ilvl w:val="0"/>
          <w:numId w:val="138"/>
        </w:numPr>
        <w:spacing w:line="360" w:lineRule="auto"/>
        <w:rPr>
          <w:rtl/>
        </w:rPr>
      </w:pPr>
      <w:r>
        <w:rPr>
          <w:rFonts w:hint="cs"/>
          <w:rtl/>
        </w:rPr>
        <w:t xml:space="preserve">דו"חות רמת שירות כמפורט בסעיפים </w:t>
      </w:r>
      <w:r w:rsidR="001B0D6E">
        <w:rPr>
          <w:rFonts w:hint="cs"/>
          <w:rtl/>
        </w:rPr>
        <w:t>4.1</w:t>
      </w:r>
      <w:r>
        <w:rPr>
          <w:rFonts w:hint="cs"/>
          <w:rtl/>
        </w:rPr>
        <w:t xml:space="preserve"> עד </w:t>
      </w:r>
      <w:r w:rsidR="001B0D6E">
        <w:rPr>
          <w:rFonts w:hint="cs"/>
          <w:rtl/>
        </w:rPr>
        <w:t>4.3</w:t>
      </w:r>
      <w:r>
        <w:rPr>
          <w:rFonts w:hint="cs"/>
          <w:rtl/>
        </w:rPr>
        <w:t xml:space="preserve"> לעיל לא הועברו לידי המזמין 10 ימי עבודה מיום העבודה הראשון של הרבעון.</w:t>
      </w:r>
    </w:p>
    <w:p w:rsidR="00AD77A1" w:rsidRDefault="00AD77A1" w:rsidP="00AD77A1">
      <w:pPr>
        <w:spacing w:line="360" w:lineRule="auto"/>
        <w:ind w:left="357"/>
        <w:rPr>
          <w:rtl/>
        </w:rPr>
      </w:pPr>
    </w:p>
    <w:p w:rsidR="00884E49" w:rsidRPr="00884E49" w:rsidRDefault="00735FE4" w:rsidP="00B43292">
      <w:pPr>
        <w:spacing w:line="360" w:lineRule="auto"/>
        <w:ind w:left="357"/>
        <w:rPr>
          <w:rtl/>
        </w:rPr>
      </w:pPr>
      <w:r>
        <w:rPr>
          <w:rtl/>
        </w:rPr>
        <w:t xml:space="preserve">הפרה של הסכם רמת השירות הינה משמעותית </w:t>
      </w:r>
      <w:r w:rsidR="00AD77A1">
        <w:rPr>
          <w:rFonts w:hint="cs"/>
          <w:rtl/>
        </w:rPr>
        <w:t xml:space="preserve">ומהווה הפרת חוזה כמפורט בסעיף </w:t>
      </w:r>
      <w:r w:rsidR="009363A9">
        <w:rPr>
          <w:rFonts w:hint="cs"/>
          <w:rtl/>
        </w:rPr>
        <w:t xml:space="preserve">20 </w:t>
      </w:r>
      <w:r w:rsidR="00AD77A1">
        <w:rPr>
          <w:rFonts w:hint="cs"/>
          <w:rtl/>
        </w:rPr>
        <w:t>בהסכם.</w:t>
      </w:r>
    </w:p>
    <w:p w:rsidR="00884E49" w:rsidRPr="00C8186E" w:rsidRDefault="00884E49" w:rsidP="00884E49">
      <w:pPr>
        <w:spacing w:before="120"/>
        <w:ind w:left="720"/>
      </w:pPr>
    </w:p>
    <w:sectPr w:rsidR="00884E49" w:rsidRPr="00C8186E" w:rsidSect="00C15FDE">
      <w:headerReference w:type="even" r:id="rId16"/>
      <w:headerReference w:type="default" r:id="rId17"/>
      <w:footerReference w:type="default" r:id="rId18"/>
      <w:headerReference w:type="first" r:id="rId19"/>
      <w:footerReference w:type="first" r:id="rId20"/>
      <w:pgSz w:w="11907" w:h="16840" w:code="9"/>
      <w:pgMar w:top="720" w:right="720" w:bottom="720" w:left="720" w:header="720" w:footer="357"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62D72" w:rsidRDefault="00E62D72">
      <w:r>
        <w:separator/>
      </w:r>
    </w:p>
  </w:endnote>
  <w:endnote w:type="continuationSeparator" w:id="0">
    <w:p w:rsidR="00E62D72" w:rsidRDefault="00E62D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uttman Yad">
    <w:panose1 w:val="02010401010101010101"/>
    <w:charset w:val="B1"/>
    <w:family w:val="auto"/>
    <w:pitch w:val="variable"/>
    <w:sig w:usb0="00000801" w:usb1="4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Miriam">
    <w:panose1 w:val="020B0502050101010101"/>
    <w:charset w:val="B1"/>
    <w:family w:val="swiss"/>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62D72" w:rsidRDefault="00E62D72">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62D72" w:rsidRDefault="00E62D72" w:rsidP="00DD4F06">
    <w:pPr>
      <w:tabs>
        <w:tab w:val="center" w:pos="3993"/>
        <w:tab w:val="right" w:pos="8019"/>
      </w:tabs>
      <w:ind w:left="-40"/>
      <w:rPr>
        <w:b/>
        <w:bCs/>
        <w:sz w:val="26"/>
        <w:szCs w:val="16"/>
        <w:rtl/>
      </w:rPr>
    </w:pPr>
  </w:p>
  <w:p w:rsidR="00E62D72" w:rsidRPr="001B76EF" w:rsidRDefault="00E62D72" w:rsidP="00DD4F06">
    <w:pPr>
      <w:pBdr>
        <w:top w:val="single" w:sz="4" w:space="1" w:color="auto"/>
      </w:pBdr>
      <w:tabs>
        <w:tab w:val="center" w:pos="3993"/>
        <w:tab w:val="right" w:pos="8019"/>
      </w:tabs>
      <w:ind w:left="-40"/>
      <w:jc w:val="center"/>
      <w:rPr>
        <w:rFonts w:ascii="David" w:hAnsi="David" w:cs="David"/>
        <w:sz w:val="18"/>
        <w:szCs w:val="18"/>
        <w:rtl/>
      </w:rPr>
    </w:pPr>
    <w:r w:rsidRPr="001B76EF">
      <w:rPr>
        <w:rFonts w:ascii="David" w:hAnsi="David" w:cs="David"/>
        <w:sz w:val="18"/>
        <w:szCs w:val="18"/>
        <w:rtl/>
      </w:rPr>
      <w:t>רשות המסים בישראל, שירות עיבודים ממוחשבים – שע"ם</w:t>
    </w:r>
    <w:r w:rsidRPr="001B76EF">
      <w:rPr>
        <w:rFonts w:ascii="David" w:hAnsi="David" w:cs="David"/>
        <w:sz w:val="18"/>
        <w:szCs w:val="18"/>
        <w:rtl/>
      </w:rPr>
      <w:br/>
    </w:r>
  </w:p>
  <w:p w:rsidR="00E62D72" w:rsidRPr="008A2402" w:rsidRDefault="00E62D72" w:rsidP="00D63330">
    <w:pPr>
      <w:bidi w:val="0"/>
      <w:jc w:val="center"/>
      <w:rPr>
        <w:sz w:val="16"/>
        <w:szCs w:val="16"/>
      </w:rPr>
    </w:pPr>
    <w:r w:rsidRPr="00F372A7">
      <w:rPr>
        <w:rFonts w:asciiTheme="majorBidi" w:hAnsiTheme="majorBidi" w:cstheme="majorBidi"/>
        <w:sz w:val="18"/>
        <w:szCs w:val="18"/>
        <w:rtl/>
      </w:rPr>
      <w:fldChar w:fldCharType="begin"/>
    </w:r>
    <w:r w:rsidRPr="00F372A7">
      <w:rPr>
        <w:rFonts w:asciiTheme="majorBidi" w:hAnsiTheme="majorBidi" w:cstheme="majorBidi"/>
        <w:sz w:val="18"/>
        <w:szCs w:val="18"/>
        <w:rtl/>
      </w:rPr>
      <w:instrText xml:space="preserve"> </w:instrText>
    </w:r>
    <w:r w:rsidRPr="00F372A7">
      <w:rPr>
        <w:rFonts w:asciiTheme="majorBidi" w:hAnsiTheme="majorBidi" w:cstheme="majorBidi"/>
        <w:sz w:val="18"/>
        <w:szCs w:val="18"/>
      </w:rPr>
      <w:instrText>PAGE  \* Arabic  \* MERGEFORMAT</w:instrText>
    </w:r>
    <w:r w:rsidRPr="00F372A7">
      <w:rPr>
        <w:rFonts w:asciiTheme="majorBidi" w:hAnsiTheme="majorBidi" w:cstheme="majorBidi"/>
        <w:sz w:val="18"/>
        <w:szCs w:val="18"/>
        <w:rtl/>
      </w:rPr>
      <w:instrText xml:space="preserve"> </w:instrText>
    </w:r>
    <w:r w:rsidRPr="00F372A7">
      <w:rPr>
        <w:rFonts w:asciiTheme="majorBidi" w:hAnsiTheme="majorBidi" w:cstheme="majorBidi"/>
        <w:sz w:val="18"/>
        <w:szCs w:val="18"/>
        <w:rtl/>
      </w:rPr>
      <w:fldChar w:fldCharType="separate"/>
    </w:r>
    <w:r w:rsidR="00A5608A">
      <w:rPr>
        <w:rFonts w:asciiTheme="majorBidi" w:hAnsiTheme="majorBidi" w:cstheme="majorBidi"/>
        <w:noProof/>
        <w:sz w:val="18"/>
        <w:szCs w:val="18"/>
        <w:rtl/>
      </w:rPr>
      <w:t>21</w:t>
    </w:r>
    <w:r w:rsidRPr="00F372A7">
      <w:rPr>
        <w:rFonts w:asciiTheme="majorBidi" w:hAnsiTheme="majorBidi" w:cstheme="majorBidi"/>
        <w:sz w:val="18"/>
        <w:szCs w:val="18"/>
        <w:rtl/>
      </w:rPr>
      <w:fldChar w:fldCharType="end"/>
    </w:r>
    <w:r w:rsidRPr="00F372A7">
      <w:rPr>
        <w:rFonts w:cs="David"/>
        <w:b/>
        <w:bCs/>
        <w:sz w:val="18"/>
        <w:szCs w:val="18"/>
      </w:rPr>
      <w:t>/</w:t>
    </w:r>
    <w:r w:rsidRPr="00F372A7">
      <w:rPr>
        <w:rFonts w:cs="David"/>
        <w:sz w:val="18"/>
        <w:szCs w:val="18"/>
      </w:rPr>
      <w:fldChar w:fldCharType="begin"/>
    </w:r>
    <w:r w:rsidRPr="00F372A7">
      <w:rPr>
        <w:rFonts w:cs="David"/>
        <w:sz w:val="18"/>
        <w:szCs w:val="18"/>
      </w:rPr>
      <w:instrText xml:space="preserve"> NUMPAGES  \* Arabic  \* MERGEFORMAT </w:instrText>
    </w:r>
    <w:r w:rsidRPr="00F372A7">
      <w:rPr>
        <w:rFonts w:cs="David"/>
        <w:sz w:val="18"/>
        <w:szCs w:val="18"/>
      </w:rPr>
      <w:fldChar w:fldCharType="separate"/>
    </w:r>
    <w:r w:rsidR="00A5608A">
      <w:rPr>
        <w:rFonts w:cs="David"/>
        <w:noProof/>
        <w:sz w:val="18"/>
        <w:szCs w:val="18"/>
      </w:rPr>
      <w:t>101</w:t>
    </w:r>
    <w:r w:rsidRPr="00F372A7">
      <w:rPr>
        <w:rFonts w:cs="David"/>
        <w:sz w:val="18"/>
        <w:szCs w:val="18"/>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62D72" w:rsidRPr="001B76EF" w:rsidRDefault="00E62D72" w:rsidP="0028025D">
    <w:pPr>
      <w:pBdr>
        <w:top w:val="single" w:sz="4" w:space="1" w:color="auto"/>
      </w:pBdr>
      <w:tabs>
        <w:tab w:val="center" w:pos="3993"/>
        <w:tab w:val="right" w:pos="8019"/>
      </w:tabs>
      <w:ind w:left="-40"/>
      <w:jc w:val="center"/>
      <w:rPr>
        <w:rFonts w:ascii="David" w:hAnsi="David" w:cs="David"/>
        <w:sz w:val="18"/>
        <w:szCs w:val="18"/>
        <w:rtl/>
      </w:rPr>
    </w:pPr>
    <w:r w:rsidRPr="001B76EF">
      <w:rPr>
        <w:rFonts w:ascii="David" w:hAnsi="David" w:cs="David"/>
        <w:sz w:val="18"/>
        <w:szCs w:val="18"/>
        <w:rtl/>
      </w:rPr>
      <w:t>רשות המסים בישראל, שירות עיבודים ממוחשבים – שע"ם</w:t>
    </w:r>
    <w:r w:rsidRPr="001B76EF">
      <w:rPr>
        <w:rFonts w:ascii="David" w:hAnsi="David" w:cs="David"/>
        <w:sz w:val="18"/>
        <w:szCs w:val="18"/>
        <w:rtl/>
      </w:rPr>
      <w:br/>
    </w:r>
  </w:p>
  <w:p w:rsidR="00E62D72" w:rsidRPr="00F372A7" w:rsidRDefault="00E62D72" w:rsidP="00F372A7">
    <w:pPr>
      <w:bidi w:val="0"/>
      <w:jc w:val="center"/>
      <w:rPr>
        <w:rFonts w:cs="David"/>
        <w:sz w:val="18"/>
        <w:szCs w:val="18"/>
      </w:rPr>
    </w:pPr>
    <w:r w:rsidRPr="00F372A7">
      <w:rPr>
        <w:rFonts w:asciiTheme="majorBidi" w:hAnsiTheme="majorBidi" w:cstheme="majorBidi"/>
        <w:sz w:val="18"/>
        <w:szCs w:val="18"/>
        <w:rtl/>
      </w:rPr>
      <w:fldChar w:fldCharType="begin"/>
    </w:r>
    <w:r w:rsidRPr="00F372A7">
      <w:rPr>
        <w:rFonts w:asciiTheme="majorBidi" w:hAnsiTheme="majorBidi" w:cstheme="majorBidi"/>
        <w:sz w:val="18"/>
        <w:szCs w:val="18"/>
        <w:rtl/>
      </w:rPr>
      <w:instrText xml:space="preserve"> </w:instrText>
    </w:r>
    <w:r w:rsidRPr="00F372A7">
      <w:rPr>
        <w:rFonts w:asciiTheme="majorBidi" w:hAnsiTheme="majorBidi" w:cstheme="majorBidi"/>
        <w:sz w:val="18"/>
        <w:szCs w:val="18"/>
      </w:rPr>
      <w:instrText>PAGE  \* Arabic  \* MERGEFORMAT</w:instrText>
    </w:r>
    <w:r w:rsidRPr="00F372A7">
      <w:rPr>
        <w:rFonts w:asciiTheme="majorBidi" w:hAnsiTheme="majorBidi" w:cstheme="majorBidi"/>
        <w:sz w:val="18"/>
        <w:szCs w:val="18"/>
        <w:rtl/>
      </w:rPr>
      <w:instrText xml:space="preserve"> </w:instrText>
    </w:r>
    <w:r w:rsidRPr="00F372A7">
      <w:rPr>
        <w:rFonts w:asciiTheme="majorBidi" w:hAnsiTheme="majorBidi" w:cstheme="majorBidi"/>
        <w:sz w:val="18"/>
        <w:szCs w:val="18"/>
        <w:rtl/>
      </w:rPr>
      <w:fldChar w:fldCharType="separate"/>
    </w:r>
    <w:r w:rsidR="00A5608A">
      <w:rPr>
        <w:rFonts w:asciiTheme="majorBidi" w:hAnsiTheme="majorBidi" w:cstheme="majorBidi"/>
        <w:noProof/>
        <w:sz w:val="18"/>
        <w:szCs w:val="18"/>
        <w:rtl/>
      </w:rPr>
      <w:t>2</w:t>
    </w:r>
    <w:r w:rsidRPr="00F372A7">
      <w:rPr>
        <w:rFonts w:asciiTheme="majorBidi" w:hAnsiTheme="majorBidi" w:cstheme="majorBidi"/>
        <w:sz w:val="18"/>
        <w:szCs w:val="18"/>
        <w:rtl/>
      </w:rPr>
      <w:fldChar w:fldCharType="end"/>
    </w:r>
    <w:r w:rsidRPr="00F372A7">
      <w:rPr>
        <w:rFonts w:cs="David"/>
        <w:b/>
        <w:bCs/>
        <w:sz w:val="18"/>
        <w:szCs w:val="18"/>
      </w:rPr>
      <w:t>/</w:t>
    </w:r>
    <w:r w:rsidRPr="00F372A7">
      <w:rPr>
        <w:rFonts w:cs="David"/>
        <w:sz w:val="18"/>
        <w:szCs w:val="18"/>
      </w:rPr>
      <w:fldChar w:fldCharType="begin"/>
    </w:r>
    <w:r w:rsidRPr="00F372A7">
      <w:rPr>
        <w:rFonts w:cs="David"/>
        <w:sz w:val="18"/>
        <w:szCs w:val="18"/>
      </w:rPr>
      <w:instrText xml:space="preserve"> NUMPAGES  \* Arabic  \* MERGEFORMAT </w:instrText>
    </w:r>
    <w:r w:rsidRPr="00F372A7">
      <w:rPr>
        <w:rFonts w:cs="David"/>
        <w:sz w:val="18"/>
        <w:szCs w:val="18"/>
      </w:rPr>
      <w:fldChar w:fldCharType="separate"/>
    </w:r>
    <w:r w:rsidR="00A5608A">
      <w:rPr>
        <w:rFonts w:cs="David"/>
        <w:noProof/>
        <w:sz w:val="18"/>
        <w:szCs w:val="18"/>
      </w:rPr>
      <w:t>101</w:t>
    </w:r>
    <w:r w:rsidRPr="00F372A7">
      <w:rPr>
        <w:rFonts w:cs="David"/>
        <w:sz w:val="18"/>
        <w:szCs w:val="18"/>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62D72" w:rsidRDefault="00E62D72" w:rsidP="00D63330">
    <w:pPr>
      <w:tabs>
        <w:tab w:val="center" w:pos="3993"/>
        <w:tab w:val="right" w:pos="8019"/>
      </w:tabs>
      <w:ind w:left="-40"/>
      <w:rPr>
        <w:b/>
        <w:bCs/>
        <w:sz w:val="26"/>
        <w:szCs w:val="16"/>
        <w:rtl/>
      </w:rPr>
    </w:pPr>
  </w:p>
  <w:p w:rsidR="00E62D72" w:rsidRPr="001B76EF" w:rsidRDefault="00E62D72" w:rsidP="00D63330">
    <w:pPr>
      <w:pBdr>
        <w:top w:val="single" w:sz="4" w:space="1" w:color="auto"/>
      </w:pBdr>
      <w:tabs>
        <w:tab w:val="center" w:pos="3993"/>
        <w:tab w:val="right" w:pos="8019"/>
      </w:tabs>
      <w:ind w:left="-40"/>
      <w:jc w:val="center"/>
      <w:rPr>
        <w:rFonts w:ascii="David" w:hAnsi="David" w:cs="David"/>
        <w:sz w:val="18"/>
        <w:szCs w:val="18"/>
        <w:rtl/>
      </w:rPr>
    </w:pPr>
    <w:r w:rsidRPr="001B76EF">
      <w:rPr>
        <w:rFonts w:ascii="David" w:hAnsi="David" w:cs="David"/>
        <w:sz w:val="18"/>
        <w:szCs w:val="18"/>
        <w:rtl/>
      </w:rPr>
      <w:t>רשות המסים בישראל, שירות עיבודים ממוחשבים – שע"ם</w:t>
    </w:r>
    <w:r w:rsidRPr="001B76EF">
      <w:rPr>
        <w:rFonts w:ascii="David" w:hAnsi="David" w:cs="David"/>
        <w:sz w:val="18"/>
        <w:szCs w:val="18"/>
        <w:rtl/>
      </w:rPr>
      <w:br/>
    </w:r>
  </w:p>
  <w:p w:rsidR="00E62D72" w:rsidRPr="008A2402" w:rsidRDefault="00E62D72" w:rsidP="00D63330">
    <w:pPr>
      <w:bidi w:val="0"/>
      <w:jc w:val="center"/>
      <w:rPr>
        <w:rFonts w:cs="David"/>
        <w:sz w:val="16"/>
        <w:szCs w:val="16"/>
        <w:rtl/>
      </w:rPr>
    </w:pPr>
    <w:r w:rsidRPr="00F372A7">
      <w:rPr>
        <w:rFonts w:asciiTheme="majorBidi" w:hAnsiTheme="majorBidi" w:cstheme="majorBidi"/>
        <w:sz w:val="18"/>
        <w:szCs w:val="18"/>
        <w:rtl/>
      </w:rPr>
      <w:fldChar w:fldCharType="begin"/>
    </w:r>
    <w:r w:rsidRPr="00F372A7">
      <w:rPr>
        <w:rFonts w:asciiTheme="majorBidi" w:hAnsiTheme="majorBidi" w:cstheme="majorBidi"/>
        <w:sz w:val="18"/>
        <w:szCs w:val="18"/>
        <w:rtl/>
      </w:rPr>
      <w:instrText xml:space="preserve"> </w:instrText>
    </w:r>
    <w:r w:rsidRPr="00F372A7">
      <w:rPr>
        <w:rFonts w:asciiTheme="majorBidi" w:hAnsiTheme="majorBidi" w:cstheme="majorBidi"/>
        <w:sz w:val="18"/>
        <w:szCs w:val="18"/>
      </w:rPr>
      <w:instrText>PAGE  \* Arabic  \* MERGEFORMAT</w:instrText>
    </w:r>
    <w:r w:rsidRPr="00F372A7">
      <w:rPr>
        <w:rFonts w:asciiTheme="majorBidi" w:hAnsiTheme="majorBidi" w:cstheme="majorBidi"/>
        <w:sz w:val="18"/>
        <w:szCs w:val="18"/>
        <w:rtl/>
      </w:rPr>
      <w:instrText xml:space="preserve"> </w:instrText>
    </w:r>
    <w:r w:rsidRPr="00F372A7">
      <w:rPr>
        <w:rFonts w:asciiTheme="majorBidi" w:hAnsiTheme="majorBidi" w:cstheme="majorBidi"/>
        <w:sz w:val="18"/>
        <w:szCs w:val="18"/>
        <w:rtl/>
      </w:rPr>
      <w:fldChar w:fldCharType="separate"/>
    </w:r>
    <w:r w:rsidR="00A5608A">
      <w:rPr>
        <w:rFonts w:asciiTheme="majorBidi" w:hAnsiTheme="majorBidi" w:cstheme="majorBidi"/>
        <w:noProof/>
        <w:sz w:val="18"/>
        <w:szCs w:val="18"/>
        <w:rtl/>
      </w:rPr>
      <w:t>101</w:t>
    </w:r>
    <w:r w:rsidRPr="00F372A7">
      <w:rPr>
        <w:rFonts w:asciiTheme="majorBidi" w:hAnsiTheme="majorBidi" w:cstheme="majorBidi"/>
        <w:sz w:val="18"/>
        <w:szCs w:val="18"/>
        <w:rtl/>
      </w:rPr>
      <w:fldChar w:fldCharType="end"/>
    </w:r>
    <w:r w:rsidRPr="00F372A7">
      <w:rPr>
        <w:rFonts w:cs="David"/>
        <w:b/>
        <w:bCs/>
        <w:sz w:val="18"/>
        <w:szCs w:val="18"/>
      </w:rPr>
      <w:t>/</w:t>
    </w:r>
    <w:r w:rsidRPr="00F372A7">
      <w:rPr>
        <w:rFonts w:cs="David"/>
        <w:sz w:val="18"/>
        <w:szCs w:val="18"/>
      </w:rPr>
      <w:fldChar w:fldCharType="begin"/>
    </w:r>
    <w:r w:rsidRPr="00F372A7">
      <w:rPr>
        <w:rFonts w:cs="David"/>
        <w:sz w:val="18"/>
        <w:szCs w:val="18"/>
      </w:rPr>
      <w:instrText xml:space="preserve"> NUMPAGES  \* Arabic  \* MERGEFORMAT </w:instrText>
    </w:r>
    <w:r w:rsidRPr="00F372A7">
      <w:rPr>
        <w:rFonts w:cs="David"/>
        <w:sz w:val="18"/>
        <w:szCs w:val="18"/>
      </w:rPr>
      <w:fldChar w:fldCharType="separate"/>
    </w:r>
    <w:r w:rsidR="00A5608A">
      <w:rPr>
        <w:rFonts w:cs="David"/>
        <w:noProof/>
        <w:sz w:val="18"/>
        <w:szCs w:val="18"/>
      </w:rPr>
      <w:t>101</w:t>
    </w:r>
    <w:r w:rsidRPr="00F372A7">
      <w:rPr>
        <w:rFonts w:cs="David"/>
        <w:sz w:val="18"/>
        <w:szCs w:val="18"/>
      </w:rP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62D72" w:rsidRDefault="00E62D72" w:rsidP="00D63330">
    <w:pPr>
      <w:tabs>
        <w:tab w:val="center" w:pos="3993"/>
        <w:tab w:val="right" w:pos="8019"/>
      </w:tabs>
      <w:ind w:left="-40"/>
      <w:rPr>
        <w:b/>
        <w:bCs/>
        <w:sz w:val="26"/>
        <w:szCs w:val="16"/>
        <w:rtl/>
      </w:rPr>
    </w:pPr>
  </w:p>
  <w:p w:rsidR="00E62D72" w:rsidRPr="001B76EF" w:rsidRDefault="00E62D72" w:rsidP="00D63330">
    <w:pPr>
      <w:pBdr>
        <w:top w:val="single" w:sz="4" w:space="1" w:color="auto"/>
      </w:pBdr>
      <w:tabs>
        <w:tab w:val="center" w:pos="3993"/>
        <w:tab w:val="right" w:pos="8019"/>
      </w:tabs>
      <w:ind w:left="-40"/>
      <w:jc w:val="center"/>
      <w:rPr>
        <w:rFonts w:ascii="David" w:hAnsi="David" w:cs="David"/>
        <w:sz w:val="18"/>
        <w:szCs w:val="18"/>
        <w:rtl/>
      </w:rPr>
    </w:pPr>
    <w:r w:rsidRPr="001B76EF">
      <w:rPr>
        <w:rFonts w:ascii="David" w:hAnsi="David" w:cs="David"/>
        <w:sz w:val="18"/>
        <w:szCs w:val="18"/>
        <w:rtl/>
      </w:rPr>
      <w:t>רשות המסים בישראל, שירות עיבודים ממוחשבים – שע"ם</w:t>
    </w:r>
    <w:r w:rsidRPr="001B76EF">
      <w:rPr>
        <w:rFonts w:ascii="David" w:hAnsi="David" w:cs="David"/>
        <w:sz w:val="18"/>
        <w:szCs w:val="18"/>
        <w:rtl/>
      </w:rPr>
      <w:br/>
    </w:r>
  </w:p>
  <w:p w:rsidR="00E62D72" w:rsidRPr="001B261C" w:rsidRDefault="00E62D72" w:rsidP="00D63330">
    <w:pPr>
      <w:bidi w:val="0"/>
      <w:jc w:val="center"/>
      <w:rPr>
        <w:b/>
        <w:bCs/>
        <w:sz w:val="26"/>
        <w:szCs w:val="16"/>
      </w:rPr>
    </w:pPr>
    <w:r w:rsidRPr="00F372A7">
      <w:rPr>
        <w:rFonts w:asciiTheme="majorBidi" w:hAnsiTheme="majorBidi" w:cstheme="majorBidi"/>
        <w:sz w:val="18"/>
        <w:szCs w:val="18"/>
        <w:rtl/>
      </w:rPr>
      <w:fldChar w:fldCharType="begin"/>
    </w:r>
    <w:r w:rsidRPr="00F372A7">
      <w:rPr>
        <w:rFonts w:asciiTheme="majorBidi" w:hAnsiTheme="majorBidi" w:cstheme="majorBidi"/>
        <w:sz w:val="18"/>
        <w:szCs w:val="18"/>
        <w:rtl/>
      </w:rPr>
      <w:instrText xml:space="preserve"> </w:instrText>
    </w:r>
    <w:r w:rsidRPr="00F372A7">
      <w:rPr>
        <w:rFonts w:asciiTheme="majorBidi" w:hAnsiTheme="majorBidi" w:cstheme="majorBidi"/>
        <w:sz w:val="18"/>
        <w:szCs w:val="18"/>
      </w:rPr>
      <w:instrText>PAGE  \* Arabic  \* MERGEFORMAT</w:instrText>
    </w:r>
    <w:r w:rsidRPr="00F372A7">
      <w:rPr>
        <w:rFonts w:asciiTheme="majorBidi" w:hAnsiTheme="majorBidi" w:cstheme="majorBidi"/>
        <w:sz w:val="18"/>
        <w:szCs w:val="18"/>
        <w:rtl/>
      </w:rPr>
      <w:instrText xml:space="preserve"> </w:instrText>
    </w:r>
    <w:r w:rsidRPr="00F372A7">
      <w:rPr>
        <w:rFonts w:asciiTheme="majorBidi" w:hAnsiTheme="majorBidi" w:cstheme="majorBidi"/>
        <w:sz w:val="18"/>
        <w:szCs w:val="18"/>
        <w:rtl/>
      </w:rPr>
      <w:fldChar w:fldCharType="separate"/>
    </w:r>
    <w:r w:rsidR="00A5608A">
      <w:rPr>
        <w:rFonts w:asciiTheme="majorBidi" w:hAnsiTheme="majorBidi" w:cstheme="majorBidi"/>
        <w:noProof/>
        <w:sz w:val="18"/>
        <w:szCs w:val="18"/>
        <w:rtl/>
      </w:rPr>
      <w:t>70</w:t>
    </w:r>
    <w:r w:rsidRPr="00F372A7">
      <w:rPr>
        <w:rFonts w:asciiTheme="majorBidi" w:hAnsiTheme="majorBidi" w:cstheme="majorBidi"/>
        <w:sz w:val="18"/>
        <w:szCs w:val="18"/>
        <w:rtl/>
      </w:rPr>
      <w:fldChar w:fldCharType="end"/>
    </w:r>
    <w:r w:rsidRPr="00F372A7">
      <w:rPr>
        <w:rFonts w:cs="David"/>
        <w:b/>
        <w:bCs/>
        <w:sz w:val="18"/>
        <w:szCs w:val="18"/>
      </w:rPr>
      <w:t>/</w:t>
    </w:r>
    <w:r w:rsidRPr="00F372A7">
      <w:rPr>
        <w:rFonts w:cs="David"/>
        <w:sz w:val="18"/>
        <w:szCs w:val="18"/>
      </w:rPr>
      <w:fldChar w:fldCharType="begin"/>
    </w:r>
    <w:r w:rsidRPr="00F372A7">
      <w:rPr>
        <w:rFonts w:cs="David"/>
        <w:sz w:val="18"/>
        <w:szCs w:val="18"/>
      </w:rPr>
      <w:instrText xml:space="preserve"> NUMPAGES  \* Arabic  \* MERGEFORMAT </w:instrText>
    </w:r>
    <w:r w:rsidRPr="00F372A7">
      <w:rPr>
        <w:rFonts w:cs="David"/>
        <w:sz w:val="18"/>
        <w:szCs w:val="18"/>
      </w:rPr>
      <w:fldChar w:fldCharType="separate"/>
    </w:r>
    <w:r w:rsidR="00A5608A">
      <w:rPr>
        <w:rFonts w:cs="David"/>
        <w:noProof/>
        <w:sz w:val="18"/>
        <w:szCs w:val="18"/>
      </w:rPr>
      <w:t>70</w:t>
    </w:r>
    <w:r w:rsidRPr="00F372A7">
      <w:rPr>
        <w:rFonts w:cs="David"/>
        <w:sz w:val="18"/>
        <w:szCs w:val="18"/>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62D72" w:rsidRDefault="00E62D72">
      <w:r>
        <w:separator/>
      </w:r>
    </w:p>
  </w:footnote>
  <w:footnote w:type="continuationSeparator" w:id="0">
    <w:p w:rsidR="00E62D72" w:rsidRDefault="00E62D7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62D72" w:rsidRDefault="00E62D72">
    <w:pPr>
      <w:framePr w:wrap="around" w:vAnchor="text" w:hAnchor="margin" w:xAlign="center" w:y="1"/>
      <w:rPr>
        <w:rtl/>
      </w:rPr>
    </w:pPr>
    <w:r>
      <w:fldChar w:fldCharType="begin"/>
    </w:r>
    <w:r>
      <w:instrText xml:space="preserve">PAGE  </w:instrText>
    </w:r>
    <w:r>
      <w:fldChar w:fldCharType="separate"/>
    </w:r>
    <w:r>
      <w:rPr>
        <w:noProof/>
        <w:rtl/>
      </w:rPr>
      <w:t>74</w:t>
    </w:r>
    <w:r>
      <w:fldChar w:fldCharType="end"/>
    </w:r>
  </w:p>
  <w:p w:rsidR="00E62D72" w:rsidRDefault="00E62D72">
    <w:pPr>
      <w:rPr>
        <w:rtl/>
      </w:rPr>
    </w:pPr>
  </w:p>
  <w:p w:rsidR="00E62D72" w:rsidRDefault="00E62D72"/>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62D72" w:rsidRDefault="00E62D72" w:rsidP="00D749B7">
    <w:pPr>
      <w:tabs>
        <w:tab w:val="center" w:pos="3993"/>
        <w:tab w:val="right" w:pos="8019"/>
      </w:tabs>
      <w:ind w:left="-40"/>
      <w:jc w:val="center"/>
      <w:rPr>
        <w:rFonts w:ascii="David" w:hAnsi="David" w:cs="David"/>
        <w:sz w:val="18"/>
        <w:szCs w:val="18"/>
        <w:rtl/>
      </w:rPr>
    </w:pPr>
    <w:r w:rsidRPr="001B76EF">
      <w:rPr>
        <w:rFonts w:ascii="David" w:hAnsi="David" w:cs="David"/>
        <w:sz w:val="18"/>
        <w:szCs w:val="18"/>
        <w:rtl/>
      </w:rPr>
      <w:t>רשות המסים בישראל, שירות עיבודים ממוחשבים - שע"ם</w:t>
    </w:r>
  </w:p>
  <w:p w:rsidR="00E62D72" w:rsidRPr="001B76EF" w:rsidRDefault="00E62D72" w:rsidP="00D749B7">
    <w:pPr>
      <w:tabs>
        <w:tab w:val="center" w:pos="3993"/>
        <w:tab w:val="right" w:pos="8019"/>
      </w:tabs>
      <w:ind w:left="-40"/>
      <w:jc w:val="center"/>
      <w:rPr>
        <w:rFonts w:ascii="David" w:hAnsi="David" w:cs="David"/>
        <w:sz w:val="18"/>
        <w:szCs w:val="18"/>
        <w:rtl/>
      </w:rPr>
    </w:pPr>
  </w:p>
  <w:p w:rsidR="00E62D72" w:rsidRPr="00647BE3" w:rsidRDefault="00E62D72" w:rsidP="00E87726">
    <w:pPr>
      <w:tabs>
        <w:tab w:val="right" w:pos="10325"/>
      </w:tabs>
      <w:ind w:left="81"/>
      <w:jc w:val="center"/>
      <w:rPr>
        <w:rFonts w:asciiTheme="minorHAnsi" w:hAnsiTheme="minorHAnsi" w:cs="David"/>
        <w:sz w:val="18"/>
        <w:szCs w:val="18"/>
      </w:rPr>
    </w:pPr>
    <w:r>
      <w:rPr>
        <w:rFonts w:ascii="David" w:hAnsi="David" w:cs="David"/>
        <w:sz w:val="18"/>
        <w:szCs w:val="18"/>
        <w:rtl/>
      </w:rPr>
      <w:t xml:space="preserve">מכרז </w:t>
    </w:r>
    <w:r>
      <w:rPr>
        <w:rFonts w:ascii="David" w:hAnsi="David" w:cs="David"/>
        <w:sz w:val="18"/>
        <w:szCs w:val="18"/>
      </w:rPr>
      <w:t>2</w:t>
    </w:r>
    <w:r>
      <w:rPr>
        <w:rFonts w:ascii="David" w:hAnsi="David" w:cs="David" w:hint="cs"/>
        <w:sz w:val="18"/>
        <w:szCs w:val="18"/>
      </w:rPr>
      <w:t>-201</w:t>
    </w:r>
    <w:r>
      <w:rPr>
        <w:rFonts w:ascii="David" w:hAnsi="David" w:cs="David"/>
        <w:sz w:val="18"/>
        <w:szCs w:val="18"/>
      </w:rPr>
      <w:t>8</w:t>
    </w:r>
    <w:r w:rsidRPr="001B76EF">
      <w:rPr>
        <w:rFonts w:ascii="David" w:hAnsi="David" w:cs="David"/>
        <w:sz w:val="18"/>
        <w:szCs w:val="18"/>
        <w:rtl/>
      </w:rPr>
      <w:tab/>
    </w:r>
    <w:r>
      <w:rPr>
        <w:rFonts w:ascii="David" w:hAnsi="David" w:cs="David"/>
        <w:sz w:val="18"/>
        <w:szCs w:val="18"/>
        <w:rtl/>
      </w:rPr>
      <w:t xml:space="preserve">תחזוקת שרתי </w:t>
    </w:r>
    <w:r>
      <w:rPr>
        <w:rFonts w:ascii="David" w:hAnsi="David" w:cs="David"/>
        <w:sz w:val="18"/>
        <w:szCs w:val="18"/>
      </w:rPr>
      <w:t>BLADE</w:t>
    </w:r>
    <w:r>
      <w:rPr>
        <w:rFonts w:ascii="David" w:hAnsi="David" w:cs="David"/>
        <w:sz w:val="18"/>
        <w:szCs w:val="18"/>
        <w:rtl/>
      </w:rPr>
      <w:t xml:space="preserve"> ו- </w:t>
    </w:r>
    <w:r>
      <w:rPr>
        <w:rFonts w:ascii="David" w:hAnsi="David" w:cs="David"/>
        <w:sz w:val="18"/>
        <w:szCs w:val="18"/>
      </w:rPr>
      <w:t>RACKMOUNT</w:t>
    </w:r>
  </w:p>
  <w:p w:rsidR="00E62D72" w:rsidRPr="0014415B" w:rsidRDefault="00E62D72" w:rsidP="00D749B7">
    <w:pPr>
      <w:pBdr>
        <w:top w:val="single" w:sz="4" w:space="1" w:color="auto"/>
      </w:pBdr>
      <w:tabs>
        <w:tab w:val="center" w:pos="2774"/>
        <w:tab w:val="center" w:pos="4184"/>
        <w:tab w:val="right" w:pos="8019"/>
      </w:tabs>
      <w:ind w:left="72"/>
      <w:jc w:val="center"/>
      <w:rPr>
        <w:sz w:val="18"/>
        <w:szCs w:val="18"/>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62D72" w:rsidRDefault="00E62D72">
    <w:pPr>
      <w:pStyle w:val="a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62D72" w:rsidRDefault="00E62D72">
    <w:pPr>
      <w:framePr w:wrap="around" w:vAnchor="text" w:hAnchor="margin" w:xAlign="center" w:y="1"/>
      <w:rPr>
        <w:rtl/>
      </w:rPr>
    </w:pPr>
    <w:r>
      <w:fldChar w:fldCharType="begin"/>
    </w:r>
    <w:r>
      <w:instrText xml:space="preserve">PAGE  </w:instrText>
    </w:r>
    <w:r>
      <w:fldChar w:fldCharType="end"/>
    </w:r>
  </w:p>
  <w:p w:rsidR="00E62D72" w:rsidRDefault="00E62D72">
    <w:pPr>
      <w:rPr>
        <w:rtl/>
      </w:rPr>
    </w:pPr>
  </w:p>
  <w:p w:rsidR="00E62D72" w:rsidRDefault="00E62D72"/>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62D72" w:rsidRDefault="00E62D72" w:rsidP="00CB5A9A">
    <w:pPr>
      <w:tabs>
        <w:tab w:val="center" w:pos="3993"/>
        <w:tab w:val="right" w:pos="8019"/>
      </w:tabs>
      <w:ind w:left="-40"/>
      <w:jc w:val="center"/>
      <w:rPr>
        <w:rFonts w:ascii="David" w:hAnsi="David" w:cs="David"/>
        <w:sz w:val="18"/>
        <w:szCs w:val="18"/>
        <w:rtl/>
      </w:rPr>
    </w:pPr>
    <w:r w:rsidRPr="001B76EF">
      <w:rPr>
        <w:rFonts w:ascii="David" w:hAnsi="David" w:cs="David"/>
        <w:sz w:val="18"/>
        <w:szCs w:val="18"/>
        <w:rtl/>
      </w:rPr>
      <w:t>רשות המסים בישראל, שירות עיבודים ממוחשבים - שע"ם</w:t>
    </w:r>
  </w:p>
  <w:p w:rsidR="00E62D72" w:rsidRPr="001B76EF" w:rsidRDefault="00E62D72" w:rsidP="00CB5A9A">
    <w:pPr>
      <w:tabs>
        <w:tab w:val="center" w:pos="3993"/>
        <w:tab w:val="right" w:pos="8019"/>
      </w:tabs>
      <w:ind w:left="-40"/>
      <w:jc w:val="center"/>
      <w:rPr>
        <w:rFonts w:ascii="David" w:hAnsi="David" w:cs="David"/>
        <w:sz w:val="18"/>
        <w:szCs w:val="18"/>
        <w:rtl/>
      </w:rPr>
    </w:pPr>
  </w:p>
  <w:p w:rsidR="00E62D72" w:rsidRPr="00A11E96" w:rsidRDefault="00E62D72" w:rsidP="00E87726">
    <w:pPr>
      <w:tabs>
        <w:tab w:val="right" w:pos="10325"/>
      </w:tabs>
      <w:ind w:left="81"/>
      <w:jc w:val="center"/>
      <w:rPr>
        <w:rFonts w:ascii="David" w:hAnsi="David" w:cs="David"/>
        <w:sz w:val="18"/>
        <w:szCs w:val="18"/>
        <w:rtl/>
      </w:rPr>
    </w:pPr>
    <w:r>
      <w:rPr>
        <w:rFonts w:ascii="David" w:hAnsi="David" w:cs="David"/>
        <w:sz w:val="18"/>
        <w:szCs w:val="18"/>
        <w:rtl/>
      </w:rPr>
      <w:t xml:space="preserve">מכרז </w:t>
    </w:r>
    <w:r>
      <w:rPr>
        <w:rFonts w:ascii="David" w:hAnsi="David" w:cs="David"/>
        <w:sz w:val="18"/>
        <w:szCs w:val="18"/>
      </w:rPr>
      <w:t>2-2018</w:t>
    </w:r>
    <w:r w:rsidRPr="001B76EF">
      <w:rPr>
        <w:rFonts w:ascii="David" w:hAnsi="David" w:cs="David"/>
        <w:sz w:val="18"/>
        <w:szCs w:val="18"/>
        <w:rtl/>
      </w:rPr>
      <w:tab/>
    </w:r>
    <w:r w:rsidRPr="00750647">
      <w:rPr>
        <w:rFonts w:ascii="David" w:hAnsi="David" w:cs="David"/>
        <w:sz w:val="18"/>
        <w:szCs w:val="18"/>
        <w:rtl/>
      </w:rPr>
      <w:t xml:space="preserve">רכש שרתי </w:t>
    </w:r>
    <w:r w:rsidRPr="00750647">
      <w:rPr>
        <w:rFonts w:ascii="David" w:hAnsi="David" w:cs="David"/>
        <w:sz w:val="18"/>
        <w:szCs w:val="18"/>
      </w:rPr>
      <w:t>BLADE</w:t>
    </w:r>
    <w:r w:rsidRPr="00750647">
      <w:rPr>
        <w:rFonts w:ascii="David" w:hAnsi="David" w:cs="David"/>
        <w:sz w:val="18"/>
        <w:szCs w:val="18"/>
        <w:rtl/>
      </w:rPr>
      <w:t xml:space="preserve"> ותחזוקת שרתי </w:t>
    </w:r>
    <w:r w:rsidRPr="00750647">
      <w:rPr>
        <w:rFonts w:ascii="David" w:hAnsi="David" w:cs="David"/>
        <w:sz w:val="18"/>
        <w:szCs w:val="18"/>
      </w:rPr>
      <w:t>BLADE</w:t>
    </w:r>
    <w:r w:rsidRPr="00750647">
      <w:rPr>
        <w:rFonts w:ascii="David" w:hAnsi="David" w:cs="David"/>
        <w:sz w:val="18"/>
        <w:szCs w:val="18"/>
        <w:rtl/>
      </w:rPr>
      <w:t xml:space="preserve"> ו- </w:t>
    </w:r>
    <w:r w:rsidRPr="00750647">
      <w:rPr>
        <w:rFonts w:ascii="David" w:hAnsi="David" w:cs="David"/>
        <w:sz w:val="18"/>
        <w:szCs w:val="18"/>
      </w:rPr>
      <w:t>RACKMOUNT</w:t>
    </w:r>
  </w:p>
  <w:p w:rsidR="00E62D72" w:rsidRPr="0014415B" w:rsidRDefault="00E62D72" w:rsidP="00CB5A9A">
    <w:pPr>
      <w:pBdr>
        <w:top w:val="single" w:sz="4" w:space="1" w:color="auto"/>
      </w:pBdr>
      <w:tabs>
        <w:tab w:val="center" w:pos="2774"/>
        <w:tab w:val="center" w:pos="4184"/>
        <w:tab w:val="right" w:pos="8019"/>
      </w:tabs>
      <w:ind w:left="72"/>
      <w:jc w:val="center"/>
      <w:rPr>
        <w:sz w:val="18"/>
        <w:szCs w:val="18"/>
        <w:rtl/>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62D72" w:rsidRDefault="00E62D72" w:rsidP="00CB5A9A">
    <w:pPr>
      <w:tabs>
        <w:tab w:val="center" w:pos="3993"/>
        <w:tab w:val="right" w:pos="8019"/>
      </w:tabs>
      <w:ind w:left="-40"/>
      <w:jc w:val="center"/>
      <w:rPr>
        <w:rFonts w:ascii="David" w:hAnsi="David" w:cs="David"/>
        <w:sz w:val="18"/>
        <w:szCs w:val="18"/>
        <w:rtl/>
      </w:rPr>
    </w:pPr>
    <w:r w:rsidRPr="001B76EF">
      <w:rPr>
        <w:rFonts w:ascii="David" w:hAnsi="David" w:cs="David"/>
        <w:sz w:val="18"/>
        <w:szCs w:val="18"/>
        <w:rtl/>
      </w:rPr>
      <w:t>רשות המסים בישראל, שירות עיבודים ממוחשבים - שע"ם</w:t>
    </w:r>
  </w:p>
  <w:p w:rsidR="00E62D72" w:rsidRPr="001B76EF" w:rsidRDefault="00E62D72" w:rsidP="00CB5A9A">
    <w:pPr>
      <w:tabs>
        <w:tab w:val="center" w:pos="3993"/>
        <w:tab w:val="right" w:pos="8019"/>
      </w:tabs>
      <w:ind w:left="-40"/>
      <w:jc w:val="center"/>
      <w:rPr>
        <w:rFonts w:ascii="David" w:hAnsi="David" w:cs="David"/>
        <w:sz w:val="18"/>
        <w:szCs w:val="18"/>
        <w:rtl/>
      </w:rPr>
    </w:pPr>
  </w:p>
  <w:p w:rsidR="00E62D72" w:rsidRPr="00A11E96" w:rsidRDefault="00E62D72" w:rsidP="00E87726">
    <w:pPr>
      <w:tabs>
        <w:tab w:val="right" w:pos="10325"/>
      </w:tabs>
      <w:ind w:left="81"/>
      <w:jc w:val="center"/>
      <w:rPr>
        <w:rFonts w:ascii="David" w:hAnsi="David" w:cs="David"/>
        <w:sz w:val="18"/>
        <w:szCs w:val="18"/>
        <w:rtl/>
      </w:rPr>
    </w:pPr>
    <w:r>
      <w:rPr>
        <w:rFonts w:ascii="David" w:hAnsi="David" w:cs="David"/>
        <w:sz w:val="18"/>
        <w:szCs w:val="18"/>
        <w:rtl/>
      </w:rPr>
      <w:t xml:space="preserve">מכרז </w:t>
    </w:r>
    <w:r>
      <w:rPr>
        <w:rFonts w:ascii="David" w:hAnsi="David" w:cs="David"/>
        <w:sz w:val="18"/>
        <w:szCs w:val="18"/>
      </w:rPr>
      <w:t>2-2018</w:t>
    </w:r>
    <w:r w:rsidRPr="001B76EF">
      <w:rPr>
        <w:rFonts w:ascii="David" w:hAnsi="David" w:cs="David"/>
        <w:sz w:val="18"/>
        <w:szCs w:val="18"/>
        <w:rtl/>
      </w:rPr>
      <w:tab/>
    </w:r>
    <w:r w:rsidRPr="00750647">
      <w:rPr>
        <w:rFonts w:ascii="David" w:hAnsi="David" w:cs="David"/>
        <w:sz w:val="18"/>
        <w:szCs w:val="18"/>
        <w:rtl/>
      </w:rPr>
      <w:t xml:space="preserve">רכש שרתי </w:t>
    </w:r>
    <w:r w:rsidRPr="00750647">
      <w:rPr>
        <w:rFonts w:ascii="David" w:hAnsi="David" w:cs="David"/>
        <w:sz w:val="18"/>
        <w:szCs w:val="18"/>
      </w:rPr>
      <w:t>BLADE</w:t>
    </w:r>
    <w:r w:rsidRPr="00750647">
      <w:rPr>
        <w:rFonts w:ascii="David" w:hAnsi="David" w:cs="David"/>
        <w:sz w:val="18"/>
        <w:szCs w:val="18"/>
        <w:rtl/>
      </w:rPr>
      <w:t xml:space="preserve"> ותחזוקת שרתי </w:t>
    </w:r>
    <w:r w:rsidRPr="00750647">
      <w:rPr>
        <w:rFonts w:ascii="David" w:hAnsi="David" w:cs="David"/>
        <w:sz w:val="18"/>
        <w:szCs w:val="18"/>
      </w:rPr>
      <w:t>BLADE</w:t>
    </w:r>
    <w:r w:rsidRPr="00750647">
      <w:rPr>
        <w:rFonts w:ascii="David" w:hAnsi="David" w:cs="David"/>
        <w:sz w:val="18"/>
        <w:szCs w:val="18"/>
        <w:rtl/>
      </w:rPr>
      <w:t xml:space="preserve"> ו- </w:t>
    </w:r>
    <w:r w:rsidRPr="00750647">
      <w:rPr>
        <w:rFonts w:ascii="David" w:hAnsi="David" w:cs="David"/>
        <w:sz w:val="18"/>
        <w:szCs w:val="18"/>
      </w:rPr>
      <w:t>RACKMOUNT</w:t>
    </w:r>
  </w:p>
  <w:p w:rsidR="00E62D72" w:rsidRPr="0014415B" w:rsidRDefault="00E62D72" w:rsidP="00CB5A9A">
    <w:pPr>
      <w:pBdr>
        <w:top w:val="single" w:sz="4" w:space="1" w:color="auto"/>
      </w:pBdr>
      <w:tabs>
        <w:tab w:val="center" w:pos="2774"/>
        <w:tab w:val="center" w:pos="4184"/>
        <w:tab w:val="right" w:pos="8019"/>
      </w:tabs>
      <w:ind w:left="72"/>
      <w:jc w:val="center"/>
      <w:rPr>
        <w:sz w:val="18"/>
        <w:szCs w:val="18"/>
        <w:rtl/>
      </w:rPr>
    </w:pPr>
  </w:p>
  <w:p w:rsidR="00E62D72" w:rsidRDefault="00E62D72">
    <w:pPr>
      <w:jc w:val="center"/>
      <w:rPr>
        <w:sz w:val="12"/>
        <w:szCs w:val="1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7D5703"/>
    <w:multiLevelType w:val="multilevel"/>
    <w:tmpl w:val="B7085A0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2860A75"/>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 w15:restartNumberingAfterBreak="0">
    <w:nsid w:val="02C32459"/>
    <w:multiLevelType w:val="hybridMultilevel"/>
    <w:tmpl w:val="7EAAD80E"/>
    <w:lvl w:ilvl="0" w:tplc="FFFFFFFF">
      <w:start w:val="1"/>
      <w:numFmt w:val="bullet"/>
      <w:pStyle w:val="Instruction3"/>
      <w:lvlText w:val=""/>
      <w:lvlJc w:val="left"/>
      <w:pPr>
        <w:tabs>
          <w:tab w:val="num" w:pos="1440"/>
        </w:tabs>
        <w:ind w:left="1440" w:hanging="357"/>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351669E"/>
    <w:multiLevelType w:val="hybridMultilevel"/>
    <w:tmpl w:val="ABCE9414"/>
    <w:lvl w:ilvl="0" w:tplc="DF94AE5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03B67DCC"/>
    <w:multiLevelType w:val="hybridMultilevel"/>
    <w:tmpl w:val="97DAEEE4"/>
    <w:lvl w:ilvl="0" w:tplc="719AA3AE">
      <w:start w:val="1"/>
      <w:numFmt w:val="decimal"/>
      <w:lvlText w:val="%1."/>
      <w:lvlJc w:val="left"/>
      <w:pPr>
        <w:ind w:left="720" w:hanging="360"/>
      </w:pPr>
      <w:rPr>
        <w:rFonts w:ascii="Times New Roman" w:hAnsi="Times New Roman" w:cs="David"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802D10"/>
    <w:multiLevelType w:val="multilevel"/>
    <w:tmpl w:val="7A2C7914"/>
    <w:lvl w:ilvl="0">
      <w:start w:val="1"/>
      <w:numFmt w:val="decimal"/>
      <w:pStyle w:val="IndentedList4"/>
      <w:lvlText w:val="%1."/>
      <w:lvlJc w:val="left"/>
      <w:pPr>
        <w:tabs>
          <w:tab w:val="num" w:pos="1854"/>
        </w:tabs>
        <w:ind w:left="1854" w:hanging="414"/>
      </w:pPr>
      <w:rPr>
        <w:rFonts w:cs="Times New Roman" w:hint="default"/>
      </w:rPr>
    </w:lvl>
    <w:lvl w:ilvl="1">
      <w:start w:val="1"/>
      <w:numFmt w:val="decimal"/>
      <w:lvlText w:val="%1.%2"/>
      <w:lvlJc w:val="left"/>
      <w:pPr>
        <w:tabs>
          <w:tab w:val="num" w:pos="2211"/>
        </w:tabs>
        <w:ind w:left="2211" w:hanging="414"/>
      </w:pPr>
      <w:rPr>
        <w:rFonts w:cs="Times New Roman" w:hint="default"/>
      </w:rPr>
    </w:lvl>
    <w:lvl w:ilvl="2">
      <w:start w:val="1"/>
      <w:numFmt w:val="decimal"/>
      <w:lvlText w:val="%1.%2.%3"/>
      <w:lvlJc w:val="left"/>
      <w:pPr>
        <w:tabs>
          <w:tab w:val="num" w:pos="2569"/>
        </w:tabs>
        <w:ind w:left="2569" w:hanging="772"/>
      </w:pPr>
      <w:rPr>
        <w:rFonts w:cs="Times New Roman" w:hint="default"/>
      </w:rPr>
    </w:lvl>
    <w:lvl w:ilvl="3">
      <w:start w:val="1"/>
      <w:numFmt w:val="decimal"/>
      <w:lvlText w:val="%1.%2.%3.%4"/>
      <w:lvlJc w:val="left"/>
      <w:pPr>
        <w:tabs>
          <w:tab w:val="num" w:pos="2926"/>
        </w:tabs>
        <w:ind w:left="2926" w:hanging="1129"/>
      </w:pPr>
      <w:rPr>
        <w:rFonts w:cs="Times New Roman" w:hint="default"/>
      </w:rPr>
    </w:lvl>
    <w:lvl w:ilvl="4">
      <w:start w:val="1"/>
      <w:numFmt w:val="decimal"/>
      <w:lvlText w:val="%1.%2.%3.%4.%5"/>
      <w:lvlJc w:val="left"/>
      <w:pPr>
        <w:tabs>
          <w:tab w:val="num" w:pos="3283"/>
        </w:tabs>
        <w:ind w:left="3283" w:hanging="1486"/>
      </w:pPr>
      <w:rPr>
        <w:rFonts w:cs="Times New Roman" w:hint="default"/>
      </w:rPr>
    </w:lvl>
    <w:lvl w:ilvl="5">
      <w:start w:val="1"/>
      <w:numFmt w:val="decimal"/>
      <w:lvlText w:val="%1.%2.%3.%4.%5.%6"/>
      <w:lvlJc w:val="left"/>
      <w:pPr>
        <w:tabs>
          <w:tab w:val="num" w:pos="3640"/>
        </w:tabs>
        <w:ind w:left="3640" w:hanging="1843"/>
      </w:pPr>
      <w:rPr>
        <w:rFonts w:cs="Times New Roman" w:hint="default"/>
      </w:rPr>
    </w:lvl>
    <w:lvl w:ilvl="6">
      <w:start w:val="1"/>
      <w:numFmt w:val="decimal"/>
      <w:lvlText w:val="%1.%2.%3.%4.%5.%6.%7"/>
      <w:lvlJc w:val="left"/>
      <w:pPr>
        <w:tabs>
          <w:tab w:val="num" w:pos="3997"/>
        </w:tabs>
        <w:ind w:left="3997" w:hanging="2200"/>
      </w:pPr>
      <w:rPr>
        <w:rFonts w:cs="Times New Roman" w:hint="default"/>
      </w:rPr>
    </w:lvl>
    <w:lvl w:ilvl="7">
      <w:start w:val="1"/>
      <w:numFmt w:val="decimal"/>
      <w:lvlText w:val="%1.%2.%3.%4.%5.%6.%7.%8"/>
      <w:lvlJc w:val="left"/>
      <w:pPr>
        <w:tabs>
          <w:tab w:val="num" w:pos="4355"/>
        </w:tabs>
        <w:ind w:left="4355" w:hanging="2558"/>
      </w:pPr>
      <w:rPr>
        <w:rFonts w:cs="Times New Roman" w:hint="default"/>
      </w:rPr>
    </w:lvl>
    <w:lvl w:ilvl="8">
      <w:start w:val="1"/>
      <w:numFmt w:val="decimal"/>
      <w:lvlText w:val="%1.%2.%3.%4.%5.%6.%7.%8.%9"/>
      <w:lvlJc w:val="left"/>
      <w:pPr>
        <w:tabs>
          <w:tab w:val="num" w:pos="4712"/>
        </w:tabs>
        <w:ind w:left="4712" w:hanging="2915"/>
      </w:pPr>
      <w:rPr>
        <w:rFonts w:cs="Times New Roman" w:hint="default"/>
      </w:rPr>
    </w:lvl>
  </w:abstractNum>
  <w:abstractNum w:abstractNumId="7" w15:restartNumberingAfterBreak="0">
    <w:nsid w:val="06006317"/>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8" w15:restartNumberingAfterBreak="0">
    <w:nsid w:val="07D22DC8"/>
    <w:multiLevelType w:val="hybridMultilevel"/>
    <w:tmpl w:val="45FC5C96"/>
    <w:lvl w:ilvl="0" w:tplc="49FEFC18">
      <w:start w:val="1"/>
      <w:numFmt w:val="bullet"/>
      <w:pStyle w:val="Instruction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8560B3E"/>
    <w:multiLevelType w:val="multilevel"/>
    <w:tmpl w:val="E85E0452"/>
    <w:lvl w:ilvl="0">
      <w:start w:val="1"/>
      <w:numFmt w:val="hebrew1"/>
      <w:lvlText w:val="%1."/>
      <w:lvlJc w:val="left"/>
      <w:pPr>
        <w:tabs>
          <w:tab w:val="num" w:pos="930"/>
        </w:tabs>
        <w:ind w:left="930" w:hanging="363"/>
      </w:pPr>
      <w:rPr>
        <w:rFonts w:cs="David" w:hint="cs"/>
        <w:bCs w:val="0"/>
        <w:iCs w:val="0"/>
        <w:sz w:val="2"/>
        <w:szCs w:val="24"/>
      </w:rPr>
    </w:lvl>
    <w:lvl w:ilvl="1">
      <w:start w:val="1"/>
      <w:numFmt w:val="lowerLetter"/>
      <w:lvlText w:val="%2."/>
      <w:lvlJc w:val="left"/>
      <w:pPr>
        <w:tabs>
          <w:tab w:val="num" w:pos="1650"/>
        </w:tabs>
        <w:ind w:left="1650" w:hanging="360"/>
      </w:pPr>
      <w:rPr>
        <w:rFonts w:cs="Times New Roman"/>
      </w:rPr>
    </w:lvl>
    <w:lvl w:ilvl="2" w:tentative="1">
      <w:start w:val="1"/>
      <w:numFmt w:val="lowerRoman"/>
      <w:lvlText w:val="%3."/>
      <w:lvlJc w:val="right"/>
      <w:pPr>
        <w:tabs>
          <w:tab w:val="num" w:pos="2370"/>
        </w:tabs>
        <w:ind w:left="2370" w:hanging="180"/>
      </w:pPr>
      <w:rPr>
        <w:rFonts w:cs="Times New Roman"/>
      </w:rPr>
    </w:lvl>
    <w:lvl w:ilvl="3">
      <w:start w:val="1"/>
      <w:numFmt w:val="decimal"/>
      <w:lvlText w:val="%4."/>
      <w:lvlJc w:val="left"/>
      <w:pPr>
        <w:tabs>
          <w:tab w:val="num" w:pos="3090"/>
        </w:tabs>
        <w:ind w:left="3090" w:hanging="360"/>
      </w:pPr>
      <w:rPr>
        <w:rFonts w:cs="Times New Roman"/>
      </w:rPr>
    </w:lvl>
    <w:lvl w:ilvl="4" w:tentative="1">
      <w:start w:val="1"/>
      <w:numFmt w:val="lowerLetter"/>
      <w:lvlText w:val="%5."/>
      <w:lvlJc w:val="left"/>
      <w:pPr>
        <w:tabs>
          <w:tab w:val="num" w:pos="3810"/>
        </w:tabs>
        <w:ind w:left="3810" w:hanging="360"/>
      </w:pPr>
      <w:rPr>
        <w:rFonts w:cs="Times New Roman"/>
      </w:rPr>
    </w:lvl>
    <w:lvl w:ilvl="5" w:tentative="1">
      <w:start w:val="1"/>
      <w:numFmt w:val="lowerRoman"/>
      <w:lvlText w:val="%6."/>
      <w:lvlJc w:val="right"/>
      <w:pPr>
        <w:tabs>
          <w:tab w:val="num" w:pos="4530"/>
        </w:tabs>
        <w:ind w:left="4530" w:hanging="180"/>
      </w:pPr>
      <w:rPr>
        <w:rFonts w:cs="Times New Roman"/>
      </w:rPr>
    </w:lvl>
    <w:lvl w:ilvl="6" w:tentative="1">
      <w:start w:val="1"/>
      <w:numFmt w:val="decimal"/>
      <w:lvlText w:val="%7."/>
      <w:lvlJc w:val="left"/>
      <w:pPr>
        <w:tabs>
          <w:tab w:val="num" w:pos="5250"/>
        </w:tabs>
        <w:ind w:left="5250" w:hanging="360"/>
      </w:pPr>
      <w:rPr>
        <w:rFonts w:cs="Times New Roman"/>
      </w:rPr>
    </w:lvl>
    <w:lvl w:ilvl="7" w:tentative="1">
      <w:start w:val="1"/>
      <w:numFmt w:val="lowerLetter"/>
      <w:lvlText w:val="%8."/>
      <w:lvlJc w:val="left"/>
      <w:pPr>
        <w:tabs>
          <w:tab w:val="num" w:pos="5970"/>
        </w:tabs>
        <w:ind w:left="5970" w:hanging="360"/>
      </w:pPr>
      <w:rPr>
        <w:rFonts w:cs="Times New Roman"/>
      </w:rPr>
    </w:lvl>
    <w:lvl w:ilvl="8" w:tentative="1">
      <w:start w:val="1"/>
      <w:numFmt w:val="lowerRoman"/>
      <w:lvlText w:val="%9."/>
      <w:lvlJc w:val="right"/>
      <w:pPr>
        <w:tabs>
          <w:tab w:val="num" w:pos="6690"/>
        </w:tabs>
        <w:ind w:left="6690" w:hanging="180"/>
      </w:pPr>
      <w:rPr>
        <w:rFonts w:cs="Times New Roman"/>
      </w:rPr>
    </w:lvl>
  </w:abstractNum>
  <w:abstractNum w:abstractNumId="10"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 w:val="24"/>
        <w:szCs w:val="24"/>
      </w:rPr>
    </w:lvl>
  </w:abstractNum>
  <w:abstractNum w:abstractNumId="11" w15:restartNumberingAfterBreak="0">
    <w:nsid w:val="0B9A50F4"/>
    <w:multiLevelType w:val="multilevel"/>
    <w:tmpl w:val="E85E0452"/>
    <w:lvl w:ilvl="0">
      <w:start w:val="1"/>
      <w:numFmt w:val="hebrew1"/>
      <w:lvlText w:val="%1."/>
      <w:lvlJc w:val="left"/>
      <w:pPr>
        <w:tabs>
          <w:tab w:val="num" w:pos="1083"/>
        </w:tabs>
        <w:ind w:left="1083" w:hanging="363"/>
      </w:pPr>
      <w:rPr>
        <w:rFonts w:cs="David" w:hint="cs"/>
        <w:bCs w:val="0"/>
        <w:iCs w:val="0"/>
        <w:sz w:val="2"/>
        <w:szCs w:val="24"/>
      </w:rPr>
    </w:lvl>
    <w:lvl w:ilvl="1">
      <w:start w:val="1"/>
      <w:numFmt w:val="lowerLetter"/>
      <w:lvlText w:val="%2."/>
      <w:lvlJc w:val="left"/>
      <w:pPr>
        <w:tabs>
          <w:tab w:val="num" w:pos="1803"/>
        </w:tabs>
        <w:ind w:left="1803" w:hanging="360"/>
      </w:pPr>
      <w:rPr>
        <w:rFonts w:cs="Times New Roman"/>
      </w:rPr>
    </w:lvl>
    <w:lvl w:ilvl="2" w:tentative="1">
      <w:start w:val="1"/>
      <w:numFmt w:val="lowerRoman"/>
      <w:lvlText w:val="%3."/>
      <w:lvlJc w:val="right"/>
      <w:pPr>
        <w:tabs>
          <w:tab w:val="num" w:pos="2523"/>
        </w:tabs>
        <w:ind w:left="2523" w:hanging="180"/>
      </w:pPr>
      <w:rPr>
        <w:rFonts w:cs="Times New Roman"/>
      </w:rPr>
    </w:lvl>
    <w:lvl w:ilvl="3">
      <w:start w:val="1"/>
      <w:numFmt w:val="decimal"/>
      <w:lvlText w:val="%4."/>
      <w:lvlJc w:val="left"/>
      <w:pPr>
        <w:tabs>
          <w:tab w:val="num" w:pos="3243"/>
        </w:tabs>
        <w:ind w:left="3243" w:hanging="360"/>
      </w:pPr>
      <w:rPr>
        <w:rFonts w:cs="Times New Roman"/>
      </w:rPr>
    </w:lvl>
    <w:lvl w:ilvl="4" w:tentative="1">
      <w:start w:val="1"/>
      <w:numFmt w:val="lowerLetter"/>
      <w:lvlText w:val="%5."/>
      <w:lvlJc w:val="left"/>
      <w:pPr>
        <w:tabs>
          <w:tab w:val="num" w:pos="3963"/>
        </w:tabs>
        <w:ind w:left="3963" w:hanging="360"/>
      </w:pPr>
      <w:rPr>
        <w:rFonts w:cs="Times New Roman"/>
      </w:rPr>
    </w:lvl>
    <w:lvl w:ilvl="5" w:tentative="1">
      <w:start w:val="1"/>
      <w:numFmt w:val="lowerRoman"/>
      <w:lvlText w:val="%6."/>
      <w:lvlJc w:val="right"/>
      <w:pPr>
        <w:tabs>
          <w:tab w:val="num" w:pos="4683"/>
        </w:tabs>
        <w:ind w:left="4683" w:hanging="180"/>
      </w:pPr>
      <w:rPr>
        <w:rFonts w:cs="Times New Roman"/>
      </w:rPr>
    </w:lvl>
    <w:lvl w:ilvl="6" w:tentative="1">
      <w:start w:val="1"/>
      <w:numFmt w:val="decimal"/>
      <w:lvlText w:val="%7."/>
      <w:lvlJc w:val="left"/>
      <w:pPr>
        <w:tabs>
          <w:tab w:val="num" w:pos="5403"/>
        </w:tabs>
        <w:ind w:left="5403" w:hanging="360"/>
      </w:pPr>
      <w:rPr>
        <w:rFonts w:cs="Times New Roman"/>
      </w:rPr>
    </w:lvl>
    <w:lvl w:ilvl="7" w:tentative="1">
      <w:start w:val="1"/>
      <w:numFmt w:val="lowerLetter"/>
      <w:lvlText w:val="%8."/>
      <w:lvlJc w:val="left"/>
      <w:pPr>
        <w:tabs>
          <w:tab w:val="num" w:pos="6123"/>
        </w:tabs>
        <w:ind w:left="6123" w:hanging="360"/>
      </w:pPr>
      <w:rPr>
        <w:rFonts w:cs="Times New Roman"/>
      </w:rPr>
    </w:lvl>
    <w:lvl w:ilvl="8" w:tentative="1">
      <w:start w:val="1"/>
      <w:numFmt w:val="lowerRoman"/>
      <w:lvlText w:val="%9."/>
      <w:lvlJc w:val="right"/>
      <w:pPr>
        <w:tabs>
          <w:tab w:val="num" w:pos="6843"/>
        </w:tabs>
        <w:ind w:left="6843" w:hanging="180"/>
      </w:pPr>
      <w:rPr>
        <w:rFonts w:cs="Times New Roman"/>
      </w:rPr>
    </w:lvl>
  </w:abstractNum>
  <w:abstractNum w:abstractNumId="12" w15:restartNumberingAfterBreak="0">
    <w:nsid w:val="0C431A6B"/>
    <w:multiLevelType w:val="hybridMultilevel"/>
    <w:tmpl w:val="C18EF2AA"/>
    <w:lvl w:ilvl="0" w:tplc="FFFFFFFF">
      <w:start w:val="1"/>
      <w:numFmt w:val="bullet"/>
      <w:pStyle w:val="BulletList4"/>
      <w:lvlText w:val=""/>
      <w:lvlJc w:val="left"/>
      <w:pPr>
        <w:tabs>
          <w:tab w:val="num" w:pos="1854"/>
        </w:tabs>
        <w:ind w:left="1854" w:hanging="414"/>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CC506FB"/>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4" w15:restartNumberingAfterBreak="0">
    <w:nsid w:val="0E2F5FBA"/>
    <w:multiLevelType w:val="hybridMultilevel"/>
    <w:tmpl w:val="507278CE"/>
    <w:lvl w:ilvl="0" w:tplc="B20AA06A">
      <w:start w:val="1"/>
      <w:numFmt w:val="hebrew1"/>
      <w:lvlText w:val="%1."/>
      <w:lvlJc w:val="left"/>
      <w:pPr>
        <w:ind w:left="1080" w:hanging="360"/>
      </w:pPr>
      <w:rPr>
        <w:rFonts w:hint="default"/>
      </w:rPr>
    </w:lvl>
    <w:lvl w:ilvl="1" w:tplc="04090011">
      <w:start w:val="1"/>
      <w:numFmt w:val="decimal"/>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0E411702"/>
    <w:multiLevelType w:val="hybridMultilevel"/>
    <w:tmpl w:val="84145760"/>
    <w:lvl w:ilvl="0" w:tplc="B20AA06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0F20704A"/>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F5E3E15"/>
    <w:multiLevelType w:val="hybridMultilevel"/>
    <w:tmpl w:val="663EEBE2"/>
    <w:lvl w:ilvl="0" w:tplc="8744CECE">
      <w:start w:val="1"/>
      <w:numFmt w:val="hebrew1"/>
      <w:lvlText w:val="%1."/>
      <w:lvlJc w:val="left"/>
      <w:pPr>
        <w:ind w:left="717" w:hanging="360"/>
      </w:pPr>
      <w:rPr>
        <w:rFonts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18" w15:restartNumberingAfterBreak="0">
    <w:nsid w:val="10AB163F"/>
    <w:multiLevelType w:val="hybridMultilevel"/>
    <w:tmpl w:val="5216AD4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 w15:restartNumberingAfterBreak="0">
    <w:nsid w:val="11580703"/>
    <w:multiLevelType w:val="multilevel"/>
    <w:tmpl w:val="41E8E87C"/>
    <w:lvl w:ilvl="0">
      <w:start w:val="1"/>
      <w:numFmt w:val="decimal"/>
      <w:pStyle w:val="NumberList4"/>
      <w:lvlText w:val="%1."/>
      <w:lvlJc w:val="left"/>
      <w:pPr>
        <w:tabs>
          <w:tab w:val="num" w:pos="1854"/>
        </w:tabs>
        <w:ind w:left="1854" w:hanging="414"/>
      </w:pPr>
      <w:rPr>
        <w:rFonts w:cs="Times New Roman" w:hint="default"/>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0" w15:restartNumberingAfterBreak="0">
    <w:nsid w:val="119D68B7"/>
    <w:multiLevelType w:val="hybridMultilevel"/>
    <w:tmpl w:val="C62286EA"/>
    <w:lvl w:ilvl="0" w:tplc="9168D0E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21310F5"/>
    <w:multiLevelType w:val="multilevel"/>
    <w:tmpl w:val="0409001F"/>
    <w:lvl w:ilvl="0">
      <w:start w:val="1"/>
      <w:numFmt w:val="decimal"/>
      <w:lvlText w:val="%1."/>
      <w:lvlJc w:val="left"/>
      <w:pPr>
        <w:ind w:left="1074" w:hanging="360"/>
      </w:pPr>
    </w:lvl>
    <w:lvl w:ilvl="1">
      <w:start w:val="1"/>
      <w:numFmt w:val="decimal"/>
      <w:lvlText w:val="%1.%2."/>
      <w:lvlJc w:val="left"/>
      <w:pPr>
        <w:ind w:left="1506" w:hanging="432"/>
      </w:pPr>
    </w:lvl>
    <w:lvl w:ilvl="2">
      <w:start w:val="1"/>
      <w:numFmt w:val="decimal"/>
      <w:lvlText w:val="%1.%2.%3."/>
      <w:lvlJc w:val="left"/>
      <w:pPr>
        <w:ind w:left="1938" w:hanging="504"/>
      </w:pPr>
    </w:lvl>
    <w:lvl w:ilvl="3">
      <w:start w:val="1"/>
      <w:numFmt w:val="decimal"/>
      <w:lvlText w:val="%1.%2.%3.%4."/>
      <w:lvlJc w:val="left"/>
      <w:pPr>
        <w:ind w:left="2442" w:hanging="648"/>
      </w:pPr>
    </w:lvl>
    <w:lvl w:ilvl="4">
      <w:start w:val="1"/>
      <w:numFmt w:val="decimal"/>
      <w:lvlText w:val="%1.%2.%3.%4.%5."/>
      <w:lvlJc w:val="left"/>
      <w:pPr>
        <w:ind w:left="2946" w:hanging="792"/>
      </w:pPr>
    </w:lvl>
    <w:lvl w:ilvl="5">
      <w:start w:val="1"/>
      <w:numFmt w:val="decimal"/>
      <w:lvlText w:val="%1.%2.%3.%4.%5.%6."/>
      <w:lvlJc w:val="left"/>
      <w:pPr>
        <w:ind w:left="3450" w:hanging="936"/>
      </w:pPr>
    </w:lvl>
    <w:lvl w:ilvl="6">
      <w:start w:val="1"/>
      <w:numFmt w:val="decimal"/>
      <w:lvlText w:val="%1.%2.%3.%4.%5.%6.%7."/>
      <w:lvlJc w:val="left"/>
      <w:pPr>
        <w:ind w:left="3954" w:hanging="1080"/>
      </w:pPr>
    </w:lvl>
    <w:lvl w:ilvl="7">
      <w:start w:val="1"/>
      <w:numFmt w:val="decimal"/>
      <w:lvlText w:val="%1.%2.%3.%4.%5.%6.%7.%8."/>
      <w:lvlJc w:val="left"/>
      <w:pPr>
        <w:ind w:left="4458" w:hanging="1224"/>
      </w:pPr>
    </w:lvl>
    <w:lvl w:ilvl="8">
      <w:start w:val="1"/>
      <w:numFmt w:val="decimal"/>
      <w:lvlText w:val="%1.%2.%3.%4.%5.%6.%7.%8.%9."/>
      <w:lvlJc w:val="left"/>
      <w:pPr>
        <w:ind w:left="5034" w:hanging="1440"/>
      </w:pPr>
    </w:lvl>
  </w:abstractNum>
  <w:abstractNum w:abstractNumId="22" w15:restartNumberingAfterBreak="0">
    <w:nsid w:val="12F86950"/>
    <w:multiLevelType w:val="multilevel"/>
    <w:tmpl w:val="D8C809F6"/>
    <w:lvl w:ilvl="0">
      <w:start w:val="1"/>
      <w:numFmt w:val="hebrew1"/>
      <w:lvlText w:val="%1."/>
      <w:lvlJc w:val="center"/>
      <w:pPr>
        <w:tabs>
          <w:tab w:val="num" w:pos="1142"/>
        </w:tabs>
        <w:ind w:left="1142" w:hanging="363"/>
      </w:pPr>
      <w:rPr>
        <w:rFonts w:hint="cs"/>
        <w:bCs w:val="0"/>
        <w:iCs w:val="0"/>
        <w:sz w:val="2"/>
        <w:szCs w:val="24"/>
      </w:rPr>
    </w:lvl>
    <w:lvl w:ilvl="1">
      <w:start w:val="1"/>
      <w:numFmt w:val="lowerLetter"/>
      <w:lvlText w:val="%2."/>
      <w:lvlJc w:val="left"/>
      <w:pPr>
        <w:tabs>
          <w:tab w:val="num" w:pos="1862"/>
        </w:tabs>
        <w:ind w:left="1862" w:hanging="360"/>
      </w:pPr>
      <w:rPr>
        <w:rFonts w:cs="Times New Roman"/>
      </w:rPr>
    </w:lvl>
    <w:lvl w:ilvl="2" w:tentative="1">
      <w:start w:val="1"/>
      <w:numFmt w:val="lowerRoman"/>
      <w:lvlText w:val="%3."/>
      <w:lvlJc w:val="right"/>
      <w:pPr>
        <w:tabs>
          <w:tab w:val="num" w:pos="2582"/>
        </w:tabs>
        <w:ind w:left="2582" w:hanging="180"/>
      </w:pPr>
      <w:rPr>
        <w:rFonts w:cs="Times New Roman"/>
      </w:rPr>
    </w:lvl>
    <w:lvl w:ilvl="3">
      <w:start w:val="1"/>
      <w:numFmt w:val="decimal"/>
      <w:lvlText w:val="%4."/>
      <w:lvlJc w:val="left"/>
      <w:pPr>
        <w:tabs>
          <w:tab w:val="num" w:pos="3302"/>
        </w:tabs>
        <w:ind w:left="3302" w:hanging="360"/>
      </w:pPr>
      <w:rPr>
        <w:rFonts w:cs="Times New Roman"/>
      </w:rPr>
    </w:lvl>
    <w:lvl w:ilvl="4" w:tentative="1">
      <w:start w:val="1"/>
      <w:numFmt w:val="lowerLetter"/>
      <w:lvlText w:val="%5."/>
      <w:lvlJc w:val="left"/>
      <w:pPr>
        <w:tabs>
          <w:tab w:val="num" w:pos="4022"/>
        </w:tabs>
        <w:ind w:left="4022" w:hanging="360"/>
      </w:pPr>
      <w:rPr>
        <w:rFonts w:cs="Times New Roman"/>
      </w:rPr>
    </w:lvl>
    <w:lvl w:ilvl="5" w:tentative="1">
      <w:start w:val="1"/>
      <w:numFmt w:val="lowerRoman"/>
      <w:lvlText w:val="%6."/>
      <w:lvlJc w:val="right"/>
      <w:pPr>
        <w:tabs>
          <w:tab w:val="num" w:pos="4742"/>
        </w:tabs>
        <w:ind w:left="4742" w:hanging="180"/>
      </w:pPr>
      <w:rPr>
        <w:rFonts w:cs="Times New Roman"/>
      </w:rPr>
    </w:lvl>
    <w:lvl w:ilvl="6" w:tentative="1">
      <w:start w:val="1"/>
      <w:numFmt w:val="decimal"/>
      <w:lvlText w:val="%7."/>
      <w:lvlJc w:val="left"/>
      <w:pPr>
        <w:tabs>
          <w:tab w:val="num" w:pos="5462"/>
        </w:tabs>
        <w:ind w:left="5462" w:hanging="360"/>
      </w:pPr>
      <w:rPr>
        <w:rFonts w:cs="Times New Roman"/>
      </w:rPr>
    </w:lvl>
    <w:lvl w:ilvl="7" w:tentative="1">
      <w:start w:val="1"/>
      <w:numFmt w:val="lowerLetter"/>
      <w:lvlText w:val="%8."/>
      <w:lvlJc w:val="left"/>
      <w:pPr>
        <w:tabs>
          <w:tab w:val="num" w:pos="6182"/>
        </w:tabs>
        <w:ind w:left="6182" w:hanging="360"/>
      </w:pPr>
      <w:rPr>
        <w:rFonts w:cs="Times New Roman"/>
      </w:rPr>
    </w:lvl>
    <w:lvl w:ilvl="8" w:tentative="1">
      <w:start w:val="1"/>
      <w:numFmt w:val="lowerRoman"/>
      <w:lvlText w:val="%9."/>
      <w:lvlJc w:val="right"/>
      <w:pPr>
        <w:tabs>
          <w:tab w:val="num" w:pos="6902"/>
        </w:tabs>
        <w:ind w:left="6902" w:hanging="180"/>
      </w:pPr>
      <w:rPr>
        <w:rFonts w:cs="Times New Roman"/>
      </w:rPr>
    </w:lvl>
  </w:abstractNum>
  <w:abstractNum w:abstractNumId="23" w15:restartNumberingAfterBreak="0">
    <w:nsid w:val="13303B5E"/>
    <w:multiLevelType w:val="multilevel"/>
    <w:tmpl w:val="745A4114"/>
    <w:lvl w:ilvl="0">
      <w:start w:val="1"/>
      <w:numFmt w:val="decimal"/>
      <w:lvlText w:val="%1."/>
      <w:lvlJc w:val="left"/>
      <w:pPr>
        <w:tabs>
          <w:tab w:val="num" w:pos="-34"/>
        </w:tabs>
        <w:ind w:left="-34" w:hanging="720"/>
      </w:pPr>
      <w:rPr>
        <w:rFonts w:cs="Times New Roman" w:hint="default"/>
        <w:bCs/>
        <w:iCs w:val="0"/>
        <w:sz w:val="24"/>
        <w:szCs w:val="24"/>
      </w:rPr>
    </w:lvl>
    <w:lvl w:ilvl="1">
      <w:start w:val="1"/>
      <w:numFmt w:val="decimal"/>
      <w:lvlText w:val="%1.%2."/>
      <w:lvlJc w:val="left"/>
      <w:pPr>
        <w:tabs>
          <w:tab w:val="num" w:pos="-40"/>
        </w:tabs>
        <w:ind w:left="-40" w:hanging="357"/>
      </w:pPr>
      <w:rPr>
        <w:rFonts w:cs="Times New Roman" w:hint="default"/>
      </w:rPr>
    </w:lvl>
    <w:lvl w:ilvl="2">
      <w:start w:val="1"/>
      <w:numFmt w:val="decimal"/>
      <w:lvlText w:val="%2%1..%3."/>
      <w:lvlJc w:val="left"/>
      <w:pPr>
        <w:tabs>
          <w:tab w:val="num" w:pos="-34"/>
        </w:tabs>
        <w:ind w:left="-34" w:hanging="363"/>
      </w:pPr>
      <w:rPr>
        <w:rFonts w:cs="Times New Roman" w:hint="default"/>
      </w:rPr>
    </w:lvl>
    <w:lvl w:ilvl="3">
      <w:start w:val="1"/>
      <w:numFmt w:val="decimal"/>
      <w:lvlText w:val="%1.%2.%3.%4."/>
      <w:lvlJc w:val="left"/>
      <w:pPr>
        <w:tabs>
          <w:tab w:val="num" w:pos="1371"/>
        </w:tabs>
        <w:ind w:left="1371" w:hanging="648"/>
      </w:pPr>
      <w:rPr>
        <w:rFonts w:cs="Times New Roman" w:hint="default"/>
      </w:rPr>
    </w:lvl>
    <w:lvl w:ilvl="4">
      <w:start w:val="1"/>
      <w:numFmt w:val="none"/>
      <w:pStyle w:val="5"/>
      <w:lvlText w:val="1.1.1.1.1"/>
      <w:lvlJc w:val="left"/>
      <w:pPr>
        <w:tabs>
          <w:tab w:val="num" w:pos="1440"/>
        </w:tabs>
        <w:ind w:left="1440" w:hanging="357"/>
      </w:pPr>
      <w:rPr>
        <w:rFonts w:cs="Times New Roman" w:hint="default"/>
      </w:rPr>
    </w:lvl>
    <w:lvl w:ilvl="5">
      <w:start w:val="1"/>
      <w:numFmt w:val="decimal"/>
      <w:lvlText w:val="%1.%2.%3.%4.%5.%6."/>
      <w:lvlJc w:val="left"/>
      <w:pPr>
        <w:tabs>
          <w:tab w:val="num" w:pos="2523"/>
        </w:tabs>
        <w:ind w:left="2379" w:hanging="936"/>
      </w:pPr>
      <w:rPr>
        <w:rFonts w:cs="Times New Roman" w:hint="default"/>
      </w:rPr>
    </w:lvl>
    <w:lvl w:ilvl="6">
      <w:start w:val="1"/>
      <w:numFmt w:val="decimal"/>
      <w:lvlText w:val="%1.%2.%3.%4.%5.%6.%7."/>
      <w:lvlJc w:val="left"/>
      <w:pPr>
        <w:tabs>
          <w:tab w:val="num" w:pos="3243"/>
        </w:tabs>
        <w:ind w:left="2883" w:hanging="1080"/>
      </w:pPr>
      <w:rPr>
        <w:rFonts w:cs="Times New Roman" w:hint="default"/>
      </w:rPr>
    </w:lvl>
    <w:lvl w:ilvl="7">
      <w:start w:val="1"/>
      <w:numFmt w:val="decimal"/>
      <w:lvlText w:val="%1.%2.%3.%4.%5.%6.%7.%8."/>
      <w:lvlJc w:val="left"/>
      <w:pPr>
        <w:tabs>
          <w:tab w:val="num" w:pos="3603"/>
        </w:tabs>
        <w:ind w:left="3387" w:hanging="1224"/>
      </w:pPr>
      <w:rPr>
        <w:rFonts w:cs="Times New Roman" w:hint="default"/>
      </w:rPr>
    </w:lvl>
    <w:lvl w:ilvl="8">
      <w:start w:val="1"/>
      <w:numFmt w:val="decimal"/>
      <w:lvlText w:val="%1.%2.%3.%4.%5.%6.%7.%8.%9."/>
      <w:lvlJc w:val="left"/>
      <w:pPr>
        <w:tabs>
          <w:tab w:val="num" w:pos="3963"/>
        </w:tabs>
        <w:ind w:left="3963" w:hanging="1440"/>
      </w:pPr>
      <w:rPr>
        <w:rFonts w:cs="Times New Roman" w:hint="default"/>
      </w:rPr>
    </w:lvl>
  </w:abstractNum>
  <w:abstractNum w:abstractNumId="24" w15:restartNumberingAfterBreak="0">
    <w:nsid w:val="13B71579"/>
    <w:multiLevelType w:val="hybridMultilevel"/>
    <w:tmpl w:val="D7D45C4C"/>
    <w:lvl w:ilvl="0" w:tplc="04090011">
      <w:start w:val="1"/>
      <w:numFmt w:val="decimal"/>
      <w:lvlText w:val="%1)"/>
      <w:lvlJc w:val="left"/>
      <w:pPr>
        <w:ind w:left="2070" w:hanging="360"/>
      </w:pPr>
    </w:lvl>
    <w:lvl w:ilvl="1" w:tplc="D01085DE">
      <w:numFmt w:val="bullet"/>
      <w:lvlText w:val="-"/>
      <w:lvlJc w:val="left"/>
      <w:pPr>
        <w:ind w:left="2790" w:hanging="360"/>
      </w:pPr>
      <w:rPr>
        <w:rFonts w:cs="Times New Roman" w:hint="default"/>
        <w:sz w:val="18"/>
      </w:rPr>
    </w:lvl>
    <w:lvl w:ilvl="2" w:tplc="A06A8320">
      <w:start w:val="1"/>
      <w:numFmt w:val="hebrew1"/>
      <w:lvlText w:val="%3."/>
      <w:lvlJc w:val="left"/>
      <w:pPr>
        <w:ind w:left="3690" w:hanging="360"/>
      </w:pPr>
      <w:rPr>
        <w:rFonts w:hint="default"/>
      </w:rPr>
    </w:lvl>
    <w:lvl w:ilvl="3" w:tplc="04090011">
      <w:start w:val="1"/>
      <w:numFmt w:val="decimal"/>
      <w:lvlText w:val="%4)"/>
      <w:lvlJc w:val="left"/>
      <w:pPr>
        <w:ind w:left="4230" w:hanging="360"/>
      </w:pPr>
    </w:lvl>
    <w:lvl w:ilvl="4" w:tplc="04090019" w:tentative="1">
      <w:start w:val="1"/>
      <w:numFmt w:val="lowerLetter"/>
      <w:lvlText w:val="%5."/>
      <w:lvlJc w:val="left"/>
      <w:pPr>
        <w:ind w:left="4950" w:hanging="360"/>
      </w:pPr>
    </w:lvl>
    <w:lvl w:ilvl="5" w:tplc="0409001B" w:tentative="1">
      <w:start w:val="1"/>
      <w:numFmt w:val="lowerRoman"/>
      <w:lvlText w:val="%6."/>
      <w:lvlJc w:val="right"/>
      <w:pPr>
        <w:ind w:left="5670" w:hanging="180"/>
      </w:pPr>
    </w:lvl>
    <w:lvl w:ilvl="6" w:tplc="0409000F" w:tentative="1">
      <w:start w:val="1"/>
      <w:numFmt w:val="decimal"/>
      <w:lvlText w:val="%7."/>
      <w:lvlJc w:val="left"/>
      <w:pPr>
        <w:ind w:left="6390" w:hanging="360"/>
      </w:pPr>
    </w:lvl>
    <w:lvl w:ilvl="7" w:tplc="04090019" w:tentative="1">
      <w:start w:val="1"/>
      <w:numFmt w:val="lowerLetter"/>
      <w:lvlText w:val="%8."/>
      <w:lvlJc w:val="left"/>
      <w:pPr>
        <w:ind w:left="7110" w:hanging="360"/>
      </w:pPr>
    </w:lvl>
    <w:lvl w:ilvl="8" w:tplc="0409001B" w:tentative="1">
      <w:start w:val="1"/>
      <w:numFmt w:val="lowerRoman"/>
      <w:lvlText w:val="%9."/>
      <w:lvlJc w:val="right"/>
      <w:pPr>
        <w:ind w:left="7830" w:hanging="180"/>
      </w:pPr>
    </w:lvl>
  </w:abstractNum>
  <w:abstractNum w:abstractNumId="25"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cs="Times New Roman" w:hint="default"/>
      </w:rPr>
    </w:lvl>
  </w:abstractNum>
  <w:abstractNum w:abstractNumId="26" w15:restartNumberingAfterBreak="0">
    <w:nsid w:val="16E749D7"/>
    <w:multiLevelType w:val="hybridMultilevel"/>
    <w:tmpl w:val="EBB893A6"/>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7" w15:restartNumberingAfterBreak="0">
    <w:nsid w:val="17666765"/>
    <w:multiLevelType w:val="hybridMultilevel"/>
    <w:tmpl w:val="E5B87E28"/>
    <w:lvl w:ilvl="0" w:tplc="04090011">
      <w:start w:val="1"/>
      <w:numFmt w:val="decimal"/>
      <w:lvlText w:val="%1)"/>
      <w:lvlJc w:val="left"/>
      <w:pPr>
        <w:ind w:left="2070" w:hanging="360"/>
      </w:pPr>
    </w:lvl>
    <w:lvl w:ilvl="1" w:tplc="D01085DE">
      <w:numFmt w:val="bullet"/>
      <w:lvlText w:val="-"/>
      <w:lvlJc w:val="left"/>
      <w:pPr>
        <w:ind w:left="2790" w:hanging="360"/>
      </w:pPr>
      <w:rPr>
        <w:rFonts w:cs="Times New Roman" w:hint="default"/>
        <w:sz w:val="18"/>
      </w:rPr>
    </w:lvl>
    <w:lvl w:ilvl="2" w:tplc="0409001B" w:tentative="1">
      <w:start w:val="1"/>
      <w:numFmt w:val="lowerRoman"/>
      <w:lvlText w:val="%3."/>
      <w:lvlJc w:val="right"/>
      <w:pPr>
        <w:ind w:left="3510" w:hanging="180"/>
      </w:pPr>
    </w:lvl>
    <w:lvl w:ilvl="3" w:tplc="0409000F" w:tentative="1">
      <w:start w:val="1"/>
      <w:numFmt w:val="decimal"/>
      <w:lvlText w:val="%4."/>
      <w:lvlJc w:val="left"/>
      <w:pPr>
        <w:ind w:left="4230" w:hanging="360"/>
      </w:pPr>
    </w:lvl>
    <w:lvl w:ilvl="4" w:tplc="04090019" w:tentative="1">
      <w:start w:val="1"/>
      <w:numFmt w:val="lowerLetter"/>
      <w:lvlText w:val="%5."/>
      <w:lvlJc w:val="left"/>
      <w:pPr>
        <w:ind w:left="4950" w:hanging="360"/>
      </w:pPr>
    </w:lvl>
    <w:lvl w:ilvl="5" w:tplc="0409001B" w:tentative="1">
      <w:start w:val="1"/>
      <w:numFmt w:val="lowerRoman"/>
      <w:lvlText w:val="%6."/>
      <w:lvlJc w:val="right"/>
      <w:pPr>
        <w:ind w:left="5670" w:hanging="180"/>
      </w:pPr>
    </w:lvl>
    <w:lvl w:ilvl="6" w:tplc="0409000F" w:tentative="1">
      <w:start w:val="1"/>
      <w:numFmt w:val="decimal"/>
      <w:lvlText w:val="%7."/>
      <w:lvlJc w:val="left"/>
      <w:pPr>
        <w:ind w:left="6390" w:hanging="360"/>
      </w:pPr>
    </w:lvl>
    <w:lvl w:ilvl="7" w:tplc="04090019" w:tentative="1">
      <w:start w:val="1"/>
      <w:numFmt w:val="lowerLetter"/>
      <w:lvlText w:val="%8."/>
      <w:lvlJc w:val="left"/>
      <w:pPr>
        <w:ind w:left="7110" w:hanging="360"/>
      </w:pPr>
    </w:lvl>
    <w:lvl w:ilvl="8" w:tplc="0409001B" w:tentative="1">
      <w:start w:val="1"/>
      <w:numFmt w:val="lowerRoman"/>
      <w:lvlText w:val="%9."/>
      <w:lvlJc w:val="right"/>
      <w:pPr>
        <w:ind w:left="7830" w:hanging="180"/>
      </w:pPr>
    </w:lvl>
  </w:abstractNum>
  <w:abstractNum w:abstractNumId="28" w15:restartNumberingAfterBreak="0">
    <w:nsid w:val="17E8580A"/>
    <w:multiLevelType w:val="multilevel"/>
    <w:tmpl w:val="0409001F"/>
    <w:lvl w:ilvl="0">
      <w:start w:val="1"/>
      <w:numFmt w:val="decimal"/>
      <w:lvlText w:val="%1."/>
      <w:lvlJc w:val="left"/>
      <w:pPr>
        <w:ind w:left="1074" w:hanging="360"/>
      </w:pPr>
    </w:lvl>
    <w:lvl w:ilvl="1">
      <w:start w:val="1"/>
      <w:numFmt w:val="decimal"/>
      <w:lvlText w:val="%1.%2."/>
      <w:lvlJc w:val="left"/>
      <w:pPr>
        <w:ind w:left="1506" w:hanging="432"/>
      </w:pPr>
    </w:lvl>
    <w:lvl w:ilvl="2">
      <w:start w:val="1"/>
      <w:numFmt w:val="decimal"/>
      <w:lvlText w:val="%1.%2.%3."/>
      <w:lvlJc w:val="left"/>
      <w:pPr>
        <w:ind w:left="1938" w:hanging="504"/>
      </w:pPr>
    </w:lvl>
    <w:lvl w:ilvl="3">
      <w:start w:val="1"/>
      <w:numFmt w:val="decimal"/>
      <w:lvlText w:val="%1.%2.%3.%4."/>
      <w:lvlJc w:val="left"/>
      <w:pPr>
        <w:ind w:left="2442" w:hanging="648"/>
      </w:pPr>
    </w:lvl>
    <w:lvl w:ilvl="4">
      <w:start w:val="1"/>
      <w:numFmt w:val="decimal"/>
      <w:lvlText w:val="%1.%2.%3.%4.%5."/>
      <w:lvlJc w:val="left"/>
      <w:pPr>
        <w:ind w:left="2946" w:hanging="792"/>
      </w:pPr>
    </w:lvl>
    <w:lvl w:ilvl="5">
      <w:start w:val="1"/>
      <w:numFmt w:val="decimal"/>
      <w:lvlText w:val="%1.%2.%3.%4.%5.%6."/>
      <w:lvlJc w:val="left"/>
      <w:pPr>
        <w:ind w:left="3450" w:hanging="936"/>
      </w:pPr>
    </w:lvl>
    <w:lvl w:ilvl="6">
      <w:start w:val="1"/>
      <w:numFmt w:val="decimal"/>
      <w:lvlText w:val="%1.%2.%3.%4.%5.%6.%7."/>
      <w:lvlJc w:val="left"/>
      <w:pPr>
        <w:ind w:left="3954" w:hanging="1080"/>
      </w:pPr>
    </w:lvl>
    <w:lvl w:ilvl="7">
      <w:start w:val="1"/>
      <w:numFmt w:val="decimal"/>
      <w:lvlText w:val="%1.%2.%3.%4.%5.%6.%7.%8."/>
      <w:lvlJc w:val="left"/>
      <w:pPr>
        <w:ind w:left="4458" w:hanging="1224"/>
      </w:pPr>
    </w:lvl>
    <w:lvl w:ilvl="8">
      <w:start w:val="1"/>
      <w:numFmt w:val="decimal"/>
      <w:lvlText w:val="%1.%2.%3.%4.%5.%6.%7.%8.%9."/>
      <w:lvlJc w:val="left"/>
      <w:pPr>
        <w:ind w:left="5034" w:hanging="1440"/>
      </w:pPr>
    </w:lvl>
  </w:abstractNum>
  <w:abstractNum w:abstractNumId="29" w15:restartNumberingAfterBreak="0">
    <w:nsid w:val="19AC1765"/>
    <w:multiLevelType w:val="hybridMultilevel"/>
    <w:tmpl w:val="D6449C4A"/>
    <w:lvl w:ilvl="0" w:tplc="04090011">
      <w:start w:val="1"/>
      <w:numFmt w:val="decimal"/>
      <w:lvlText w:val="%1)"/>
      <w:lvlJc w:val="left"/>
      <w:pPr>
        <w:ind w:left="4230" w:hanging="360"/>
      </w:pPr>
    </w:lvl>
    <w:lvl w:ilvl="1" w:tplc="04090019" w:tentative="1">
      <w:start w:val="1"/>
      <w:numFmt w:val="lowerLetter"/>
      <w:lvlText w:val="%2."/>
      <w:lvlJc w:val="left"/>
      <w:pPr>
        <w:ind w:left="4950" w:hanging="360"/>
      </w:pPr>
    </w:lvl>
    <w:lvl w:ilvl="2" w:tplc="0409001B" w:tentative="1">
      <w:start w:val="1"/>
      <w:numFmt w:val="lowerRoman"/>
      <w:lvlText w:val="%3."/>
      <w:lvlJc w:val="right"/>
      <w:pPr>
        <w:ind w:left="5670" w:hanging="180"/>
      </w:pPr>
    </w:lvl>
    <w:lvl w:ilvl="3" w:tplc="0409000F" w:tentative="1">
      <w:start w:val="1"/>
      <w:numFmt w:val="decimal"/>
      <w:lvlText w:val="%4."/>
      <w:lvlJc w:val="left"/>
      <w:pPr>
        <w:ind w:left="6390" w:hanging="360"/>
      </w:pPr>
    </w:lvl>
    <w:lvl w:ilvl="4" w:tplc="04090019" w:tentative="1">
      <w:start w:val="1"/>
      <w:numFmt w:val="lowerLetter"/>
      <w:lvlText w:val="%5."/>
      <w:lvlJc w:val="left"/>
      <w:pPr>
        <w:ind w:left="7110" w:hanging="360"/>
      </w:pPr>
    </w:lvl>
    <w:lvl w:ilvl="5" w:tplc="0409001B" w:tentative="1">
      <w:start w:val="1"/>
      <w:numFmt w:val="lowerRoman"/>
      <w:lvlText w:val="%6."/>
      <w:lvlJc w:val="right"/>
      <w:pPr>
        <w:ind w:left="7830" w:hanging="180"/>
      </w:pPr>
    </w:lvl>
    <w:lvl w:ilvl="6" w:tplc="0409000F" w:tentative="1">
      <w:start w:val="1"/>
      <w:numFmt w:val="decimal"/>
      <w:lvlText w:val="%7."/>
      <w:lvlJc w:val="left"/>
      <w:pPr>
        <w:ind w:left="8550" w:hanging="360"/>
      </w:pPr>
    </w:lvl>
    <w:lvl w:ilvl="7" w:tplc="04090019" w:tentative="1">
      <w:start w:val="1"/>
      <w:numFmt w:val="lowerLetter"/>
      <w:lvlText w:val="%8."/>
      <w:lvlJc w:val="left"/>
      <w:pPr>
        <w:ind w:left="9270" w:hanging="360"/>
      </w:pPr>
    </w:lvl>
    <w:lvl w:ilvl="8" w:tplc="0409001B" w:tentative="1">
      <w:start w:val="1"/>
      <w:numFmt w:val="lowerRoman"/>
      <w:lvlText w:val="%9."/>
      <w:lvlJc w:val="right"/>
      <w:pPr>
        <w:ind w:left="9990" w:hanging="180"/>
      </w:pPr>
    </w:lvl>
  </w:abstractNum>
  <w:abstractNum w:abstractNumId="30" w15:restartNumberingAfterBreak="0">
    <w:nsid w:val="19B84D15"/>
    <w:multiLevelType w:val="hybridMultilevel"/>
    <w:tmpl w:val="85661748"/>
    <w:lvl w:ilvl="0" w:tplc="7DDCCF7C">
      <w:start w:val="1"/>
      <w:numFmt w:val="decimal"/>
      <w:lvlText w:val="%1."/>
      <w:lvlJc w:val="left"/>
      <w:pPr>
        <w:ind w:left="735" w:hanging="37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A975684"/>
    <w:multiLevelType w:val="multilevel"/>
    <w:tmpl w:val="E85E0452"/>
    <w:lvl w:ilvl="0">
      <w:start w:val="1"/>
      <w:numFmt w:val="hebrew1"/>
      <w:lvlText w:val="%1."/>
      <w:lvlJc w:val="left"/>
      <w:pPr>
        <w:tabs>
          <w:tab w:val="num" w:pos="930"/>
        </w:tabs>
        <w:ind w:left="930" w:hanging="363"/>
      </w:pPr>
      <w:rPr>
        <w:rFonts w:cs="David" w:hint="cs"/>
        <w:bCs w:val="0"/>
        <w:iCs w:val="0"/>
        <w:sz w:val="2"/>
        <w:szCs w:val="24"/>
      </w:rPr>
    </w:lvl>
    <w:lvl w:ilvl="1">
      <w:start w:val="1"/>
      <w:numFmt w:val="lowerLetter"/>
      <w:lvlText w:val="%2."/>
      <w:lvlJc w:val="left"/>
      <w:pPr>
        <w:tabs>
          <w:tab w:val="num" w:pos="1650"/>
        </w:tabs>
        <w:ind w:left="1650" w:hanging="360"/>
      </w:pPr>
      <w:rPr>
        <w:rFonts w:cs="Times New Roman"/>
      </w:rPr>
    </w:lvl>
    <w:lvl w:ilvl="2" w:tentative="1">
      <w:start w:val="1"/>
      <w:numFmt w:val="lowerRoman"/>
      <w:lvlText w:val="%3."/>
      <w:lvlJc w:val="right"/>
      <w:pPr>
        <w:tabs>
          <w:tab w:val="num" w:pos="2370"/>
        </w:tabs>
        <w:ind w:left="2370" w:hanging="180"/>
      </w:pPr>
      <w:rPr>
        <w:rFonts w:cs="Times New Roman"/>
      </w:rPr>
    </w:lvl>
    <w:lvl w:ilvl="3">
      <w:start w:val="1"/>
      <w:numFmt w:val="decimal"/>
      <w:lvlText w:val="%4."/>
      <w:lvlJc w:val="left"/>
      <w:pPr>
        <w:tabs>
          <w:tab w:val="num" w:pos="3090"/>
        </w:tabs>
        <w:ind w:left="3090" w:hanging="360"/>
      </w:pPr>
      <w:rPr>
        <w:rFonts w:cs="Times New Roman"/>
      </w:rPr>
    </w:lvl>
    <w:lvl w:ilvl="4" w:tentative="1">
      <w:start w:val="1"/>
      <w:numFmt w:val="lowerLetter"/>
      <w:lvlText w:val="%5."/>
      <w:lvlJc w:val="left"/>
      <w:pPr>
        <w:tabs>
          <w:tab w:val="num" w:pos="3810"/>
        </w:tabs>
        <w:ind w:left="3810" w:hanging="360"/>
      </w:pPr>
      <w:rPr>
        <w:rFonts w:cs="Times New Roman"/>
      </w:rPr>
    </w:lvl>
    <w:lvl w:ilvl="5" w:tentative="1">
      <w:start w:val="1"/>
      <w:numFmt w:val="lowerRoman"/>
      <w:lvlText w:val="%6."/>
      <w:lvlJc w:val="right"/>
      <w:pPr>
        <w:tabs>
          <w:tab w:val="num" w:pos="4530"/>
        </w:tabs>
        <w:ind w:left="4530" w:hanging="180"/>
      </w:pPr>
      <w:rPr>
        <w:rFonts w:cs="Times New Roman"/>
      </w:rPr>
    </w:lvl>
    <w:lvl w:ilvl="6" w:tentative="1">
      <w:start w:val="1"/>
      <w:numFmt w:val="decimal"/>
      <w:lvlText w:val="%7."/>
      <w:lvlJc w:val="left"/>
      <w:pPr>
        <w:tabs>
          <w:tab w:val="num" w:pos="5250"/>
        </w:tabs>
        <w:ind w:left="5250" w:hanging="360"/>
      </w:pPr>
      <w:rPr>
        <w:rFonts w:cs="Times New Roman"/>
      </w:rPr>
    </w:lvl>
    <w:lvl w:ilvl="7" w:tentative="1">
      <w:start w:val="1"/>
      <w:numFmt w:val="lowerLetter"/>
      <w:lvlText w:val="%8."/>
      <w:lvlJc w:val="left"/>
      <w:pPr>
        <w:tabs>
          <w:tab w:val="num" w:pos="5970"/>
        </w:tabs>
        <w:ind w:left="5970" w:hanging="360"/>
      </w:pPr>
      <w:rPr>
        <w:rFonts w:cs="Times New Roman"/>
      </w:rPr>
    </w:lvl>
    <w:lvl w:ilvl="8" w:tentative="1">
      <w:start w:val="1"/>
      <w:numFmt w:val="lowerRoman"/>
      <w:lvlText w:val="%9."/>
      <w:lvlJc w:val="right"/>
      <w:pPr>
        <w:tabs>
          <w:tab w:val="num" w:pos="6690"/>
        </w:tabs>
        <w:ind w:left="6690" w:hanging="180"/>
      </w:pPr>
      <w:rPr>
        <w:rFonts w:cs="Times New Roman"/>
      </w:rPr>
    </w:lvl>
  </w:abstractNum>
  <w:abstractNum w:abstractNumId="32" w15:restartNumberingAfterBreak="0">
    <w:nsid w:val="1AFD0445"/>
    <w:multiLevelType w:val="hybridMultilevel"/>
    <w:tmpl w:val="0056475A"/>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15:restartNumberingAfterBreak="0">
    <w:nsid w:val="1B1407C7"/>
    <w:multiLevelType w:val="hybridMultilevel"/>
    <w:tmpl w:val="268AD1E6"/>
    <w:lvl w:ilvl="0" w:tplc="DF94AE5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1B221495"/>
    <w:multiLevelType w:val="multilevel"/>
    <w:tmpl w:val="714ABE50"/>
    <w:lvl w:ilvl="0">
      <w:start w:val="1"/>
      <w:numFmt w:val="decimal"/>
      <w:pStyle w:val="IndentedList0"/>
      <w:lvlText w:val="%1."/>
      <w:lvlJc w:val="left"/>
      <w:pPr>
        <w:tabs>
          <w:tab w:val="num" w:pos="357"/>
        </w:tabs>
        <w:ind w:left="357" w:hanging="357"/>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1077"/>
        </w:tabs>
        <w:ind w:left="1077" w:hanging="1077"/>
      </w:pPr>
      <w:rPr>
        <w:rFonts w:cs="Times New Roman" w:hint="default"/>
      </w:rPr>
    </w:lvl>
    <w:lvl w:ilvl="3">
      <w:start w:val="1"/>
      <w:numFmt w:val="decimal"/>
      <w:lvlText w:val="%1.%2.%3.%4"/>
      <w:lvlJc w:val="left"/>
      <w:pPr>
        <w:tabs>
          <w:tab w:val="num" w:pos="1440"/>
        </w:tabs>
        <w:ind w:left="1440" w:hanging="1440"/>
      </w:pPr>
      <w:rPr>
        <w:rFonts w:cs="Times New Roman" w:hint="default"/>
      </w:rPr>
    </w:lvl>
    <w:lvl w:ilvl="4">
      <w:start w:val="1"/>
      <w:numFmt w:val="decimal"/>
      <w:lvlText w:val="%1.%2.%3.%4.%5"/>
      <w:lvlJc w:val="left"/>
      <w:pPr>
        <w:tabs>
          <w:tab w:val="num" w:pos="1854"/>
        </w:tabs>
        <w:ind w:left="1854" w:hanging="1854"/>
      </w:pPr>
      <w:rPr>
        <w:rFonts w:cs="Times New Roman" w:hint="default"/>
      </w:rPr>
    </w:lvl>
    <w:lvl w:ilvl="5">
      <w:start w:val="1"/>
      <w:numFmt w:val="decimal"/>
      <w:lvlText w:val="%1.%2.%3.%4.%5.%6"/>
      <w:lvlJc w:val="left"/>
      <w:pPr>
        <w:tabs>
          <w:tab w:val="num" w:pos="2211"/>
        </w:tabs>
        <w:ind w:left="2211" w:hanging="2211"/>
      </w:pPr>
      <w:rPr>
        <w:rFonts w:cs="Times New Roman" w:hint="default"/>
      </w:rPr>
    </w:lvl>
    <w:lvl w:ilvl="6">
      <w:start w:val="1"/>
      <w:numFmt w:val="decimal"/>
      <w:lvlText w:val="%1.%2.%3.%4.%5.%6.%7"/>
      <w:lvlJc w:val="left"/>
      <w:pPr>
        <w:tabs>
          <w:tab w:val="num" w:pos="2569"/>
        </w:tabs>
        <w:ind w:left="2569" w:hanging="2569"/>
      </w:pPr>
      <w:rPr>
        <w:rFonts w:cs="Times New Roman" w:hint="default"/>
      </w:rPr>
    </w:lvl>
    <w:lvl w:ilvl="7">
      <w:start w:val="1"/>
      <w:numFmt w:val="decimal"/>
      <w:lvlText w:val="%1.%2.%3.%4.%5.%6.%7.%8"/>
      <w:lvlJc w:val="left"/>
      <w:pPr>
        <w:tabs>
          <w:tab w:val="num" w:pos="2926"/>
        </w:tabs>
        <w:ind w:left="2926" w:hanging="2926"/>
      </w:pPr>
      <w:rPr>
        <w:rFonts w:cs="Times New Roman" w:hint="default"/>
      </w:rPr>
    </w:lvl>
    <w:lvl w:ilvl="8">
      <w:start w:val="1"/>
      <w:numFmt w:val="decimal"/>
      <w:lvlText w:val="%1.%2.%3.%4.%5.%6.%7.%8.%9"/>
      <w:lvlJc w:val="left"/>
      <w:pPr>
        <w:tabs>
          <w:tab w:val="num" w:pos="3283"/>
        </w:tabs>
        <w:ind w:left="3283" w:hanging="3283"/>
      </w:pPr>
      <w:rPr>
        <w:rFonts w:cs="Times New Roman" w:hint="default"/>
      </w:rPr>
    </w:lvl>
  </w:abstractNum>
  <w:abstractNum w:abstractNumId="35" w15:restartNumberingAfterBreak="0">
    <w:nsid w:val="1C313556"/>
    <w:multiLevelType w:val="hybridMultilevel"/>
    <w:tmpl w:val="B68A6DA4"/>
    <w:lvl w:ilvl="0" w:tplc="FFFFFFFF">
      <w:start w:val="1"/>
      <w:numFmt w:val="bullet"/>
      <w:pStyle w:val="Instruction4"/>
      <w:lvlText w:val=""/>
      <w:lvlJc w:val="left"/>
      <w:pPr>
        <w:tabs>
          <w:tab w:val="num" w:pos="1854"/>
        </w:tabs>
        <w:ind w:left="1854" w:hanging="414"/>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1E374D4A"/>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7" w15:restartNumberingAfterBreak="0">
    <w:nsid w:val="1E87655C"/>
    <w:multiLevelType w:val="hybridMultilevel"/>
    <w:tmpl w:val="1C985C30"/>
    <w:lvl w:ilvl="0" w:tplc="99DC352C">
      <w:start w:val="1"/>
      <w:numFmt w:val="hebrew1"/>
      <w:lvlText w:val="%1."/>
      <w:lvlJc w:val="left"/>
      <w:pPr>
        <w:ind w:left="1080" w:hanging="360"/>
      </w:pPr>
      <w:rPr>
        <w:rFonts w:hint="default"/>
      </w:rPr>
    </w:lvl>
    <w:lvl w:ilvl="1" w:tplc="04090011">
      <w:start w:val="1"/>
      <w:numFmt w:val="decimal"/>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21492C85"/>
    <w:multiLevelType w:val="hybridMultilevel"/>
    <w:tmpl w:val="2B3E3662"/>
    <w:lvl w:ilvl="0" w:tplc="04090011">
      <w:start w:val="1"/>
      <w:numFmt w:val="decimal"/>
      <w:lvlText w:val="%1)"/>
      <w:lvlJc w:val="left"/>
      <w:pPr>
        <w:ind w:left="1797" w:hanging="360"/>
      </w:pPr>
    </w:lvl>
    <w:lvl w:ilvl="1" w:tplc="04090019" w:tentative="1">
      <w:start w:val="1"/>
      <w:numFmt w:val="lowerLetter"/>
      <w:lvlText w:val="%2."/>
      <w:lvlJc w:val="left"/>
      <w:pPr>
        <w:ind w:left="2517" w:hanging="360"/>
      </w:pPr>
    </w:lvl>
    <w:lvl w:ilvl="2" w:tplc="0409001B" w:tentative="1">
      <w:start w:val="1"/>
      <w:numFmt w:val="lowerRoman"/>
      <w:lvlText w:val="%3."/>
      <w:lvlJc w:val="right"/>
      <w:pPr>
        <w:ind w:left="3237" w:hanging="180"/>
      </w:pPr>
    </w:lvl>
    <w:lvl w:ilvl="3" w:tplc="0409000F" w:tentative="1">
      <w:start w:val="1"/>
      <w:numFmt w:val="decimal"/>
      <w:lvlText w:val="%4."/>
      <w:lvlJc w:val="left"/>
      <w:pPr>
        <w:ind w:left="3957" w:hanging="360"/>
      </w:pPr>
    </w:lvl>
    <w:lvl w:ilvl="4" w:tplc="04090019" w:tentative="1">
      <w:start w:val="1"/>
      <w:numFmt w:val="lowerLetter"/>
      <w:lvlText w:val="%5."/>
      <w:lvlJc w:val="left"/>
      <w:pPr>
        <w:ind w:left="4677" w:hanging="360"/>
      </w:pPr>
    </w:lvl>
    <w:lvl w:ilvl="5" w:tplc="0409001B" w:tentative="1">
      <w:start w:val="1"/>
      <w:numFmt w:val="lowerRoman"/>
      <w:lvlText w:val="%6."/>
      <w:lvlJc w:val="right"/>
      <w:pPr>
        <w:ind w:left="5397" w:hanging="180"/>
      </w:pPr>
    </w:lvl>
    <w:lvl w:ilvl="6" w:tplc="0409000F" w:tentative="1">
      <w:start w:val="1"/>
      <w:numFmt w:val="decimal"/>
      <w:lvlText w:val="%7."/>
      <w:lvlJc w:val="left"/>
      <w:pPr>
        <w:ind w:left="6117" w:hanging="360"/>
      </w:pPr>
    </w:lvl>
    <w:lvl w:ilvl="7" w:tplc="04090019" w:tentative="1">
      <w:start w:val="1"/>
      <w:numFmt w:val="lowerLetter"/>
      <w:lvlText w:val="%8."/>
      <w:lvlJc w:val="left"/>
      <w:pPr>
        <w:ind w:left="6837" w:hanging="360"/>
      </w:pPr>
    </w:lvl>
    <w:lvl w:ilvl="8" w:tplc="0409001B" w:tentative="1">
      <w:start w:val="1"/>
      <w:numFmt w:val="lowerRoman"/>
      <w:lvlText w:val="%9."/>
      <w:lvlJc w:val="right"/>
      <w:pPr>
        <w:ind w:left="7557" w:hanging="180"/>
      </w:pPr>
    </w:lvl>
  </w:abstractNum>
  <w:abstractNum w:abstractNumId="39" w15:restartNumberingAfterBreak="0">
    <w:nsid w:val="22362C2D"/>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40" w15:restartNumberingAfterBreak="0">
    <w:nsid w:val="22944C8C"/>
    <w:multiLevelType w:val="multilevel"/>
    <w:tmpl w:val="8A1E1C8A"/>
    <w:styleLink w:val="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41" w15:restartNumberingAfterBreak="0">
    <w:nsid w:val="23C32B44"/>
    <w:multiLevelType w:val="hybridMultilevel"/>
    <w:tmpl w:val="84145760"/>
    <w:lvl w:ilvl="0" w:tplc="B20AA06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2475434B"/>
    <w:multiLevelType w:val="multilevel"/>
    <w:tmpl w:val="E85E0452"/>
    <w:lvl w:ilvl="0">
      <w:start w:val="1"/>
      <w:numFmt w:val="hebrew1"/>
      <w:lvlText w:val="%1."/>
      <w:lvlJc w:val="left"/>
      <w:pPr>
        <w:tabs>
          <w:tab w:val="num" w:pos="930"/>
        </w:tabs>
        <w:ind w:left="930" w:hanging="363"/>
      </w:pPr>
      <w:rPr>
        <w:rFonts w:cs="David" w:hint="cs"/>
        <w:bCs w:val="0"/>
        <w:iCs w:val="0"/>
        <w:sz w:val="2"/>
        <w:szCs w:val="24"/>
      </w:rPr>
    </w:lvl>
    <w:lvl w:ilvl="1">
      <w:start w:val="1"/>
      <w:numFmt w:val="lowerLetter"/>
      <w:lvlText w:val="%2."/>
      <w:lvlJc w:val="left"/>
      <w:pPr>
        <w:tabs>
          <w:tab w:val="num" w:pos="1650"/>
        </w:tabs>
        <w:ind w:left="1650" w:hanging="360"/>
      </w:pPr>
      <w:rPr>
        <w:rFonts w:cs="Times New Roman"/>
      </w:rPr>
    </w:lvl>
    <w:lvl w:ilvl="2" w:tentative="1">
      <w:start w:val="1"/>
      <w:numFmt w:val="lowerRoman"/>
      <w:lvlText w:val="%3."/>
      <w:lvlJc w:val="right"/>
      <w:pPr>
        <w:tabs>
          <w:tab w:val="num" w:pos="2370"/>
        </w:tabs>
        <w:ind w:left="2370" w:hanging="180"/>
      </w:pPr>
      <w:rPr>
        <w:rFonts w:cs="Times New Roman"/>
      </w:rPr>
    </w:lvl>
    <w:lvl w:ilvl="3">
      <w:start w:val="1"/>
      <w:numFmt w:val="decimal"/>
      <w:lvlText w:val="%4."/>
      <w:lvlJc w:val="left"/>
      <w:pPr>
        <w:tabs>
          <w:tab w:val="num" w:pos="3090"/>
        </w:tabs>
        <w:ind w:left="3090" w:hanging="360"/>
      </w:pPr>
      <w:rPr>
        <w:rFonts w:cs="Times New Roman"/>
      </w:rPr>
    </w:lvl>
    <w:lvl w:ilvl="4" w:tentative="1">
      <w:start w:val="1"/>
      <w:numFmt w:val="lowerLetter"/>
      <w:lvlText w:val="%5."/>
      <w:lvlJc w:val="left"/>
      <w:pPr>
        <w:tabs>
          <w:tab w:val="num" w:pos="3810"/>
        </w:tabs>
        <w:ind w:left="3810" w:hanging="360"/>
      </w:pPr>
      <w:rPr>
        <w:rFonts w:cs="Times New Roman"/>
      </w:rPr>
    </w:lvl>
    <w:lvl w:ilvl="5" w:tentative="1">
      <w:start w:val="1"/>
      <w:numFmt w:val="lowerRoman"/>
      <w:lvlText w:val="%6."/>
      <w:lvlJc w:val="right"/>
      <w:pPr>
        <w:tabs>
          <w:tab w:val="num" w:pos="4530"/>
        </w:tabs>
        <w:ind w:left="4530" w:hanging="180"/>
      </w:pPr>
      <w:rPr>
        <w:rFonts w:cs="Times New Roman"/>
      </w:rPr>
    </w:lvl>
    <w:lvl w:ilvl="6" w:tentative="1">
      <w:start w:val="1"/>
      <w:numFmt w:val="decimal"/>
      <w:lvlText w:val="%7."/>
      <w:lvlJc w:val="left"/>
      <w:pPr>
        <w:tabs>
          <w:tab w:val="num" w:pos="5250"/>
        </w:tabs>
        <w:ind w:left="5250" w:hanging="360"/>
      </w:pPr>
      <w:rPr>
        <w:rFonts w:cs="Times New Roman"/>
      </w:rPr>
    </w:lvl>
    <w:lvl w:ilvl="7" w:tentative="1">
      <w:start w:val="1"/>
      <w:numFmt w:val="lowerLetter"/>
      <w:lvlText w:val="%8."/>
      <w:lvlJc w:val="left"/>
      <w:pPr>
        <w:tabs>
          <w:tab w:val="num" w:pos="5970"/>
        </w:tabs>
        <w:ind w:left="5970" w:hanging="360"/>
      </w:pPr>
      <w:rPr>
        <w:rFonts w:cs="Times New Roman"/>
      </w:rPr>
    </w:lvl>
    <w:lvl w:ilvl="8" w:tentative="1">
      <w:start w:val="1"/>
      <w:numFmt w:val="lowerRoman"/>
      <w:lvlText w:val="%9."/>
      <w:lvlJc w:val="right"/>
      <w:pPr>
        <w:tabs>
          <w:tab w:val="num" w:pos="6690"/>
        </w:tabs>
        <w:ind w:left="6690" w:hanging="180"/>
      </w:pPr>
      <w:rPr>
        <w:rFonts w:cs="Times New Roman"/>
      </w:rPr>
    </w:lvl>
  </w:abstractNum>
  <w:abstractNum w:abstractNumId="43" w15:restartNumberingAfterBreak="0">
    <w:nsid w:val="25893988"/>
    <w:multiLevelType w:val="hybridMultilevel"/>
    <w:tmpl w:val="52669CD0"/>
    <w:lvl w:ilvl="0" w:tplc="FFFFFFFF">
      <w:start w:val="1"/>
      <w:numFmt w:val="none"/>
      <w:pStyle w:val="BulletList5"/>
      <w:lvlText w:val=""/>
      <w:lvlJc w:val="center"/>
      <w:pPr>
        <w:tabs>
          <w:tab w:val="num" w:pos="2211"/>
        </w:tabs>
        <w:ind w:left="2211" w:hanging="357"/>
      </w:pPr>
      <w:rPr>
        <w:rFonts w:ascii="Symbol" w:hAnsi="Symbol" w:cs="David" w:hint="default"/>
        <w:bCs w:val="0"/>
        <w:iCs w:val="0"/>
        <w:sz w:val="24"/>
        <w:szCs w:val="24"/>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4" w15:restartNumberingAfterBreak="0">
    <w:nsid w:val="25975D9E"/>
    <w:multiLevelType w:val="multilevel"/>
    <w:tmpl w:val="0409001F"/>
    <w:lvl w:ilvl="0">
      <w:start w:val="1"/>
      <w:numFmt w:val="decimal"/>
      <w:lvlText w:val="%1."/>
      <w:lvlJc w:val="left"/>
      <w:pPr>
        <w:ind w:left="1074" w:hanging="360"/>
      </w:pPr>
    </w:lvl>
    <w:lvl w:ilvl="1">
      <w:start w:val="1"/>
      <w:numFmt w:val="decimal"/>
      <w:lvlText w:val="%1.%2."/>
      <w:lvlJc w:val="left"/>
      <w:pPr>
        <w:ind w:left="1506" w:hanging="432"/>
      </w:pPr>
    </w:lvl>
    <w:lvl w:ilvl="2">
      <w:start w:val="1"/>
      <w:numFmt w:val="decimal"/>
      <w:lvlText w:val="%1.%2.%3."/>
      <w:lvlJc w:val="left"/>
      <w:pPr>
        <w:ind w:left="1938" w:hanging="504"/>
      </w:pPr>
    </w:lvl>
    <w:lvl w:ilvl="3">
      <w:start w:val="1"/>
      <w:numFmt w:val="decimal"/>
      <w:lvlText w:val="%1.%2.%3.%4."/>
      <w:lvlJc w:val="left"/>
      <w:pPr>
        <w:ind w:left="2442" w:hanging="648"/>
      </w:pPr>
    </w:lvl>
    <w:lvl w:ilvl="4">
      <w:start w:val="1"/>
      <w:numFmt w:val="decimal"/>
      <w:lvlText w:val="%1.%2.%3.%4.%5."/>
      <w:lvlJc w:val="left"/>
      <w:pPr>
        <w:ind w:left="2946" w:hanging="792"/>
      </w:pPr>
    </w:lvl>
    <w:lvl w:ilvl="5">
      <w:start w:val="1"/>
      <w:numFmt w:val="decimal"/>
      <w:lvlText w:val="%1.%2.%3.%4.%5.%6."/>
      <w:lvlJc w:val="left"/>
      <w:pPr>
        <w:ind w:left="3450" w:hanging="936"/>
      </w:pPr>
    </w:lvl>
    <w:lvl w:ilvl="6">
      <w:start w:val="1"/>
      <w:numFmt w:val="decimal"/>
      <w:lvlText w:val="%1.%2.%3.%4.%5.%6.%7."/>
      <w:lvlJc w:val="left"/>
      <w:pPr>
        <w:ind w:left="3954" w:hanging="1080"/>
      </w:pPr>
    </w:lvl>
    <w:lvl w:ilvl="7">
      <w:start w:val="1"/>
      <w:numFmt w:val="decimal"/>
      <w:lvlText w:val="%1.%2.%3.%4.%5.%6.%7.%8."/>
      <w:lvlJc w:val="left"/>
      <w:pPr>
        <w:ind w:left="4458" w:hanging="1224"/>
      </w:pPr>
    </w:lvl>
    <w:lvl w:ilvl="8">
      <w:start w:val="1"/>
      <w:numFmt w:val="decimal"/>
      <w:lvlText w:val="%1.%2.%3.%4.%5.%6.%7.%8.%9."/>
      <w:lvlJc w:val="left"/>
      <w:pPr>
        <w:ind w:left="5034" w:hanging="1440"/>
      </w:pPr>
    </w:lvl>
  </w:abstractNum>
  <w:abstractNum w:abstractNumId="45" w15:restartNumberingAfterBreak="0">
    <w:nsid w:val="27D54CF8"/>
    <w:multiLevelType w:val="hybridMultilevel"/>
    <w:tmpl w:val="EBB893A6"/>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6"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48" w15:restartNumberingAfterBreak="0">
    <w:nsid w:val="292353CB"/>
    <w:multiLevelType w:val="hybridMultilevel"/>
    <w:tmpl w:val="D6449C4A"/>
    <w:lvl w:ilvl="0" w:tplc="04090011">
      <w:start w:val="1"/>
      <w:numFmt w:val="decimal"/>
      <w:lvlText w:val="%1)"/>
      <w:lvlJc w:val="left"/>
      <w:pPr>
        <w:ind w:left="4230" w:hanging="360"/>
      </w:pPr>
    </w:lvl>
    <w:lvl w:ilvl="1" w:tplc="04090019" w:tentative="1">
      <w:start w:val="1"/>
      <w:numFmt w:val="lowerLetter"/>
      <w:lvlText w:val="%2."/>
      <w:lvlJc w:val="left"/>
      <w:pPr>
        <w:ind w:left="4950" w:hanging="360"/>
      </w:pPr>
    </w:lvl>
    <w:lvl w:ilvl="2" w:tplc="0409001B" w:tentative="1">
      <w:start w:val="1"/>
      <w:numFmt w:val="lowerRoman"/>
      <w:lvlText w:val="%3."/>
      <w:lvlJc w:val="right"/>
      <w:pPr>
        <w:ind w:left="5670" w:hanging="180"/>
      </w:pPr>
    </w:lvl>
    <w:lvl w:ilvl="3" w:tplc="0409000F" w:tentative="1">
      <w:start w:val="1"/>
      <w:numFmt w:val="decimal"/>
      <w:lvlText w:val="%4."/>
      <w:lvlJc w:val="left"/>
      <w:pPr>
        <w:ind w:left="6390" w:hanging="360"/>
      </w:pPr>
    </w:lvl>
    <w:lvl w:ilvl="4" w:tplc="04090019" w:tentative="1">
      <w:start w:val="1"/>
      <w:numFmt w:val="lowerLetter"/>
      <w:lvlText w:val="%5."/>
      <w:lvlJc w:val="left"/>
      <w:pPr>
        <w:ind w:left="7110" w:hanging="360"/>
      </w:pPr>
    </w:lvl>
    <w:lvl w:ilvl="5" w:tplc="0409001B" w:tentative="1">
      <w:start w:val="1"/>
      <w:numFmt w:val="lowerRoman"/>
      <w:lvlText w:val="%6."/>
      <w:lvlJc w:val="right"/>
      <w:pPr>
        <w:ind w:left="7830" w:hanging="180"/>
      </w:pPr>
    </w:lvl>
    <w:lvl w:ilvl="6" w:tplc="0409000F" w:tentative="1">
      <w:start w:val="1"/>
      <w:numFmt w:val="decimal"/>
      <w:lvlText w:val="%7."/>
      <w:lvlJc w:val="left"/>
      <w:pPr>
        <w:ind w:left="8550" w:hanging="360"/>
      </w:pPr>
    </w:lvl>
    <w:lvl w:ilvl="7" w:tplc="04090019" w:tentative="1">
      <w:start w:val="1"/>
      <w:numFmt w:val="lowerLetter"/>
      <w:lvlText w:val="%8."/>
      <w:lvlJc w:val="left"/>
      <w:pPr>
        <w:ind w:left="9270" w:hanging="360"/>
      </w:pPr>
    </w:lvl>
    <w:lvl w:ilvl="8" w:tplc="0409001B" w:tentative="1">
      <w:start w:val="1"/>
      <w:numFmt w:val="lowerRoman"/>
      <w:lvlText w:val="%9."/>
      <w:lvlJc w:val="right"/>
      <w:pPr>
        <w:ind w:left="9990" w:hanging="180"/>
      </w:pPr>
    </w:lvl>
  </w:abstractNum>
  <w:abstractNum w:abstractNumId="49" w15:restartNumberingAfterBreak="0">
    <w:nsid w:val="29345E17"/>
    <w:multiLevelType w:val="singleLevel"/>
    <w:tmpl w:val="2706973E"/>
    <w:lvl w:ilvl="0">
      <w:start w:val="1"/>
      <w:numFmt w:val="decimal"/>
      <w:lvlText w:val="%1."/>
      <w:lvlJc w:val="left"/>
      <w:pPr>
        <w:tabs>
          <w:tab w:val="num" w:pos="357"/>
        </w:tabs>
        <w:ind w:left="357" w:hanging="357"/>
      </w:pPr>
      <w:rPr>
        <w:rFonts w:cs="Times New Roman" w:hint="default"/>
      </w:rPr>
    </w:lvl>
  </w:abstractNum>
  <w:abstractNum w:abstractNumId="50" w15:restartNumberingAfterBreak="0">
    <w:nsid w:val="29FC5151"/>
    <w:multiLevelType w:val="hybridMultilevel"/>
    <w:tmpl w:val="5216AD4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1" w15:restartNumberingAfterBreak="0">
    <w:nsid w:val="2B31373C"/>
    <w:multiLevelType w:val="hybridMultilevel"/>
    <w:tmpl w:val="39BAF9EC"/>
    <w:lvl w:ilvl="0" w:tplc="FFFFFFFF">
      <w:start w:val="1"/>
      <w:numFmt w:val="bullet"/>
      <w:pStyle w:val="BulletList3"/>
      <w:lvlText w:val=""/>
      <w:lvlJc w:val="left"/>
      <w:pPr>
        <w:tabs>
          <w:tab w:val="num" w:pos="2154"/>
        </w:tabs>
        <w:ind w:left="2154" w:hanging="357"/>
      </w:pPr>
      <w:rPr>
        <w:rFonts w:ascii="Symbol" w:hAnsi="Symbol" w:hint="default"/>
      </w:rPr>
    </w:lvl>
    <w:lvl w:ilvl="1" w:tplc="60CE5856">
      <w:start w:val="2"/>
      <w:numFmt w:val="hebrew1"/>
      <w:lvlText w:val="%2."/>
      <w:lvlJc w:val="center"/>
      <w:pPr>
        <w:tabs>
          <w:tab w:val="num" w:pos="2154"/>
        </w:tabs>
        <w:ind w:left="2154" w:hanging="360"/>
      </w:pPr>
      <w:rPr>
        <w:rFonts w:cs="Times New Roman" w:hint="default"/>
        <w:sz w:val="2"/>
        <w:szCs w:val="24"/>
      </w:rPr>
    </w:lvl>
    <w:lvl w:ilvl="2" w:tplc="FFFFFFFF" w:tentative="1">
      <w:start w:val="1"/>
      <w:numFmt w:val="bullet"/>
      <w:lvlText w:val=""/>
      <w:lvlJc w:val="left"/>
      <w:pPr>
        <w:tabs>
          <w:tab w:val="num" w:pos="2874"/>
        </w:tabs>
        <w:ind w:left="2874" w:hanging="360"/>
      </w:pPr>
      <w:rPr>
        <w:rFonts w:ascii="Wingdings" w:hAnsi="Wingdings" w:hint="default"/>
      </w:rPr>
    </w:lvl>
    <w:lvl w:ilvl="3" w:tplc="FFFFFFFF" w:tentative="1">
      <w:start w:val="1"/>
      <w:numFmt w:val="bullet"/>
      <w:lvlText w:val=""/>
      <w:lvlJc w:val="left"/>
      <w:pPr>
        <w:tabs>
          <w:tab w:val="num" w:pos="3594"/>
        </w:tabs>
        <w:ind w:left="3594" w:hanging="360"/>
      </w:pPr>
      <w:rPr>
        <w:rFonts w:ascii="Symbol" w:hAnsi="Symbol" w:hint="default"/>
      </w:rPr>
    </w:lvl>
    <w:lvl w:ilvl="4" w:tplc="FFFFFFFF" w:tentative="1">
      <w:start w:val="1"/>
      <w:numFmt w:val="bullet"/>
      <w:lvlText w:val="o"/>
      <w:lvlJc w:val="left"/>
      <w:pPr>
        <w:tabs>
          <w:tab w:val="num" w:pos="4314"/>
        </w:tabs>
        <w:ind w:left="4314" w:hanging="360"/>
      </w:pPr>
      <w:rPr>
        <w:rFonts w:ascii="Courier New" w:hAnsi="Courier New" w:hint="default"/>
      </w:rPr>
    </w:lvl>
    <w:lvl w:ilvl="5" w:tplc="FFFFFFFF" w:tentative="1">
      <w:start w:val="1"/>
      <w:numFmt w:val="bullet"/>
      <w:lvlText w:val=""/>
      <w:lvlJc w:val="left"/>
      <w:pPr>
        <w:tabs>
          <w:tab w:val="num" w:pos="5034"/>
        </w:tabs>
        <w:ind w:left="5034" w:hanging="360"/>
      </w:pPr>
      <w:rPr>
        <w:rFonts w:ascii="Wingdings" w:hAnsi="Wingdings" w:hint="default"/>
      </w:rPr>
    </w:lvl>
    <w:lvl w:ilvl="6" w:tplc="FFFFFFFF" w:tentative="1">
      <w:start w:val="1"/>
      <w:numFmt w:val="bullet"/>
      <w:lvlText w:val=""/>
      <w:lvlJc w:val="left"/>
      <w:pPr>
        <w:tabs>
          <w:tab w:val="num" w:pos="5754"/>
        </w:tabs>
        <w:ind w:left="5754" w:hanging="360"/>
      </w:pPr>
      <w:rPr>
        <w:rFonts w:ascii="Symbol" w:hAnsi="Symbol" w:hint="default"/>
      </w:rPr>
    </w:lvl>
    <w:lvl w:ilvl="7" w:tplc="FFFFFFFF" w:tentative="1">
      <w:start w:val="1"/>
      <w:numFmt w:val="bullet"/>
      <w:lvlText w:val="o"/>
      <w:lvlJc w:val="left"/>
      <w:pPr>
        <w:tabs>
          <w:tab w:val="num" w:pos="6474"/>
        </w:tabs>
        <w:ind w:left="6474" w:hanging="360"/>
      </w:pPr>
      <w:rPr>
        <w:rFonts w:ascii="Courier New" w:hAnsi="Courier New" w:hint="default"/>
      </w:rPr>
    </w:lvl>
    <w:lvl w:ilvl="8" w:tplc="FFFFFFFF" w:tentative="1">
      <w:start w:val="1"/>
      <w:numFmt w:val="bullet"/>
      <w:lvlText w:val=""/>
      <w:lvlJc w:val="left"/>
      <w:pPr>
        <w:tabs>
          <w:tab w:val="num" w:pos="7194"/>
        </w:tabs>
        <w:ind w:left="7194" w:hanging="360"/>
      </w:pPr>
      <w:rPr>
        <w:rFonts w:ascii="Wingdings" w:hAnsi="Wingdings" w:hint="default"/>
      </w:rPr>
    </w:lvl>
  </w:abstractNum>
  <w:abstractNum w:abstractNumId="52" w15:restartNumberingAfterBreak="0">
    <w:nsid w:val="2B5F1EBE"/>
    <w:multiLevelType w:val="hybridMultilevel"/>
    <w:tmpl w:val="C62286EA"/>
    <w:lvl w:ilvl="0" w:tplc="9168D0E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D055268"/>
    <w:multiLevelType w:val="hybridMultilevel"/>
    <w:tmpl w:val="5216AD4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4" w15:restartNumberingAfterBreak="0">
    <w:nsid w:val="2D4452E4"/>
    <w:multiLevelType w:val="hybridMultilevel"/>
    <w:tmpl w:val="5216AD4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cs="Times New Roman" w:hint="default"/>
      </w:rPr>
    </w:lvl>
  </w:abstractNum>
  <w:abstractNum w:abstractNumId="56" w15:restartNumberingAfterBreak="0">
    <w:nsid w:val="2E011C9C"/>
    <w:multiLevelType w:val="hybridMultilevel"/>
    <w:tmpl w:val="628E480E"/>
    <w:lvl w:ilvl="0" w:tplc="99DC352C">
      <w:start w:val="1"/>
      <w:numFmt w:val="hebrew1"/>
      <w:lvlText w:val="%1."/>
      <w:lvlJc w:val="left"/>
      <w:pPr>
        <w:ind w:left="1080" w:hanging="360"/>
      </w:pPr>
      <w:rPr>
        <w:rFonts w:hint="default"/>
      </w:rPr>
    </w:lvl>
    <w:lvl w:ilvl="1" w:tplc="04090011">
      <w:start w:val="1"/>
      <w:numFmt w:val="decimal"/>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15:restartNumberingAfterBreak="0">
    <w:nsid w:val="2EB63FDF"/>
    <w:multiLevelType w:val="hybridMultilevel"/>
    <w:tmpl w:val="297CE8F4"/>
    <w:lvl w:ilvl="0" w:tplc="FFFFFFFF">
      <w:start w:val="1"/>
      <w:numFmt w:val="hebrew1"/>
      <w:pStyle w:val="a"/>
      <w:lvlText w:val="%1."/>
      <w:lvlJc w:val="center"/>
      <w:pPr>
        <w:tabs>
          <w:tab w:val="num" w:pos="360"/>
        </w:tabs>
        <w:ind w:left="360" w:hanging="360"/>
      </w:pPr>
      <w:rPr>
        <w:rFonts w:cs="Times New Roman"/>
        <w:sz w:val="2"/>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58" w15:restartNumberingAfterBreak="0">
    <w:nsid w:val="2ECC73B2"/>
    <w:multiLevelType w:val="multilevel"/>
    <w:tmpl w:val="ABC2E5FE"/>
    <w:lvl w:ilvl="0">
      <w:start w:val="1"/>
      <w:numFmt w:val="decimal"/>
      <w:lvlText w:val="%1."/>
      <w:lvlJc w:val="left"/>
      <w:pPr>
        <w:tabs>
          <w:tab w:val="num" w:pos="363"/>
        </w:tabs>
        <w:ind w:left="363" w:hanging="363"/>
      </w:pPr>
      <w:rPr>
        <w:rFonts w:hint="cs"/>
        <w:bCs w:val="0"/>
        <w:iCs w:val="0"/>
        <w:sz w:val="2"/>
        <w:szCs w:val="24"/>
      </w:rPr>
    </w:lvl>
    <w:lvl w:ilvl="1">
      <w:start w:val="1"/>
      <w:numFmt w:val="lowerLetter"/>
      <w:lvlText w:val="%2."/>
      <w:lvlJc w:val="left"/>
      <w:pPr>
        <w:tabs>
          <w:tab w:val="num" w:pos="1083"/>
        </w:tabs>
        <w:ind w:left="1083" w:hanging="360"/>
      </w:pPr>
      <w:rPr>
        <w:rFonts w:cs="Times New Roman"/>
      </w:rPr>
    </w:lvl>
    <w:lvl w:ilvl="2">
      <w:start w:val="1"/>
      <w:numFmt w:val="lowerRoman"/>
      <w:lvlText w:val="%3."/>
      <w:lvlJc w:val="right"/>
      <w:pPr>
        <w:tabs>
          <w:tab w:val="num" w:pos="1803"/>
        </w:tabs>
        <w:ind w:left="1803" w:hanging="180"/>
      </w:pPr>
      <w:rPr>
        <w:rFonts w:cs="Times New Roman"/>
      </w:rPr>
    </w:lvl>
    <w:lvl w:ilvl="3">
      <w:start w:val="1"/>
      <w:numFmt w:val="decimal"/>
      <w:lvlText w:val="%4."/>
      <w:lvlJc w:val="left"/>
      <w:pPr>
        <w:tabs>
          <w:tab w:val="num" w:pos="2523"/>
        </w:tabs>
        <w:ind w:left="2523" w:hanging="360"/>
      </w:pPr>
      <w:rPr>
        <w:rFonts w:cs="Times New Roman"/>
      </w:rPr>
    </w:lvl>
    <w:lvl w:ilvl="4" w:tentative="1">
      <w:start w:val="1"/>
      <w:numFmt w:val="lowerLetter"/>
      <w:lvlText w:val="%5."/>
      <w:lvlJc w:val="left"/>
      <w:pPr>
        <w:tabs>
          <w:tab w:val="num" w:pos="3243"/>
        </w:tabs>
        <w:ind w:left="3243" w:hanging="360"/>
      </w:pPr>
      <w:rPr>
        <w:rFonts w:cs="Times New Roman"/>
      </w:rPr>
    </w:lvl>
    <w:lvl w:ilvl="5" w:tentative="1">
      <w:start w:val="1"/>
      <w:numFmt w:val="lowerRoman"/>
      <w:lvlText w:val="%6."/>
      <w:lvlJc w:val="right"/>
      <w:pPr>
        <w:tabs>
          <w:tab w:val="num" w:pos="3963"/>
        </w:tabs>
        <w:ind w:left="3963" w:hanging="180"/>
      </w:pPr>
      <w:rPr>
        <w:rFonts w:cs="Times New Roman"/>
      </w:rPr>
    </w:lvl>
    <w:lvl w:ilvl="6" w:tentative="1">
      <w:start w:val="1"/>
      <w:numFmt w:val="decimal"/>
      <w:lvlText w:val="%7."/>
      <w:lvlJc w:val="left"/>
      <w:pPr>
        <w:tabs>
          <w:tab w:val="num" w:pos="4683"/>
        </w:tabs>
        <w:ind w:left="4683" w:hanging="360"/>
      </w:pPr>
      <w:rPr>
        <w:rFonts w:cs="Times New Roman"/>
      </w:rPr>
    </w:lvl>
    <w:lvl w:ilvl="7" w:tentative="1">
      <w:start w:val="1"/>
      <w:numFmt w:val="lowerLetter"/>
      <w:lvlText w:val="%8."/>
      <w:lvlJc w:val="left"/>
      <w:pPr>
        <w:tabs>
          <w:tab w:val="num" w:pos="5403"/>
        </w:tabs>
        <w:ind w:left="5403" w:hanging="360"/>
      </w:pPr>
      <w:rPr>
        <w:rFonts w:cs="Times New Roman"/>
      </w:rPr>
    </w:lvl>
    <w:lvl w:ilvl="8" w:tentative="1">
      <w:start w:val="1"/>
      <w:numFmt w:val="lowerRoman"/>
      <w:lvlText w:val="%9."/>
      <w:lvlJc w:val="right"/>
      <w:pPr>
        <w:tabs>
          <w:tab w:val="num" w:pos="6123"/>
        </w:tabs>
        <w:ind w:left="6123" w:hanging="180"/>
      </w:pPr>
      <w:rPr>
        <w:rFonts w:cs="Times New Roman"/>
      </w:rPr>
    </w:lvl>
  </w:abstractNum>
  <w:abstractNum w:abstractNumId="59" w15:restartNumberingAfterBreak="0">
    <w:nsid w:val="2EDE4111"/>
    <w:multiLevelType w:val="hybridMultilevel"/>
    <w:tmpl w:val="A824154A"/>
    <w:lvl w:ilvl="0" w:tplc="67D4A88A">
      <w:start w:val="1"/>
      <w:numFmt w:val="hebrew1"/>
      <w:lvlText w:val="%1."/>
      <w:lvlJc w:val="left"/>
      <w:pPr>
        <w:ind w:left="1080" w:hanging="360"/>
      </w:pPr>
      <w:rPr>
        <w:rFonts w:hint="default"/>
      </w:rPr>
    </w:lvl>
    <w:lvl w:ilvl="1" w:tplc="062AED36">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0" w15:restartNumberingAfterBreak="0">
    <w:nsid w:val="302714B8"/>
    <w:multiLevelType w:val="multilevel"/>
    <w:tmpl w:val="D8C809F6"/>
    <w:lvl w:ilvl="0">
      <w:start w:val="1"/>
      <w:numFmt w:val="hebrew1"/>
      <w:lvlText w:val="%1."/>
      <w:lvlJc w:val="center"/>
      <w:pPr>
        <w:tabs>
          <w:tab w:val="num" w:pos="1142"/>
        </w:tabs>
        <w:ind w:left="1142" w:hanging="363"/>
      </w:pPr>
      <w:rPr>
        <w:rFonts w:hint="cs"/>
        <w:bCs w:val="0"/>
        <w:iCs w:val="0"/>
        <w:sz w:val="2"/>
        <w:szCs w:val="24"/>
      </w:rPr>
    </w:lvl>
    <w:lvl w:ilvl="1">
      <w:start w:val="1"/>
      <w:numFmt w:val="lowerLetter"/>
      <w:lvlText w:val="%2."/>
      <w:lvlJc w:val="left"/>
      <w:pPr>
        <w:tabs>
          <w:tab w:val="num" w:pos="1862"/>
        </w:tabs>
        <w:ind w:left="1862" w:hanging="360"/>
      </w:pPr>
      <w:rPr>
        <w:rFonts w:cs="Times New Roman"/>
      </w:rPr>
    </w:lvl>
    <w:lvl w:ilvl="2" w:tentative="1">
      <w:start w:val="1"/>
      <w:numFmt w:val="lowerRoman"/>
      <w:lvlText w:val="%3."/>
      <w:lvlJc w:val="right"/>
      <w:pPr>
        <w:tabs>
          <w:tab w:val="num" w:pos="2582"/>
        </w:tabs>
        <w:ind w:left="2582" w:hanging="180"/>
      </w:pPr>
      <w:rPr>
        <w:rFonts w:cs="Times New Roman"/>
      </w:rPr>
    </w:lvl>
    <w:lvl w:ilvl="3">
      <w:start w:val="1"/>
      <w:numFmt w:val="decimal"/>
      <w:lvlText w:val="%4."/>
      <w:lvlJc w:val="left"/>
      <w:pPr>
        <w:tabs>
          <w:tab w:val="num" w:pos="3302"/>
        </w:tabs>
        <w:ind w:left="3302" w:hanging="360"/>
      </w:pPr>
      <w:rPr>
        <w:rFonts w:cs="Times New Roman"/>
      </w:rPr>
    </w:lvl>
    <w:lvl w:ilvl="4" w:tentative="1">
      <w:start w:val="1"/>
      <w:numFmt w:val="lowerLetter"/>
      <w:lvlText w:val="%5."/>
      <w:lvlJc w:val="left"/>
      <w:pPr>
        <w:tabs>
          <w:tab w:val="num" w:pos="4022"/>
        </w:tabs>
        <w:ind w:left="4022" w:hanging="360"/>
      </w:pPr>
      <w:rPr>
        <w:rFonts w:cs="Times New Roman"/>
      </w:rPr>
    </w:lvl>
    <w:lvl w:ilvl="5" w:tentative="1">
      <w:start w:val="1"/>
      <w:numFmt w:val="lowerRoman"/>
      <w:lvlText w:val="%6."/>
      <w:lvlJc w:val="right"/>
      <w:pPr>
        <w:tabs>
          <w:tab w:val="num" w:pos="4742"/>
        </w:tabs>
        <w:ind w:left="4742" w:hanging="180"/>
      </w:pPr>
      <w:rPr>
        <w:rFonts w:cs="Times New Roman"/>
      </w:rPr>
    </w:lvl>
    <w:lvl w:ilvl="6" w:tentative="1">
      <w:start w:val="1"/>
      <w:numFmt w:val="decimal"/>
      <w:lvlText w:val="%7."/>
      <w:lvlJc w:val="left"/>
      <w:pPr>
        <w:tabs>
          <w:tab w:val="num" w:pos="5462"/>
        </w:tabs>
        <w:ind w:left="5462" w:hanging="360"/>
      </w:pPr>
      <w:rPr>
        <w:rFonts w:cs="Times New Roman"/>
      </w:rPr>
    </w:lvl>
    <w:lvl w:ilvl="7" w:tentative="1">
      <w:start w:val="1"/>
      <w:numFmt w:val="lowerLetter"/>
      <w:lvlText w:val="%8."/>
      <w:lvlJc w:val="left"/>
      <w:pPr>
        <w:tabs>
          <w:tab w:val="num" w:pos="6182"/>
        </w:tabs>
        <w:ind w:left="6182" w:hanging="360"/>
      </w:pPr>
      <w:rPr>
        <w:rFonts w:cs="Times New Roman"/>
      </w:rPr>
    </w:lvl>
    <w:lvl w:ilvl="8" w:tentative="1">
      <w:start w:val="1"/>
      <w:numFmt w:val="lowerRoman"/>
      <w:lvlText w:val="%9."/>
      <w:lvlJc w:val="right"/>
      <w:pPr>
        <w:tabs>
          <w:tab w:val="num" w:pos="6902"/>
        </w:tabs>
        <w:ind w:left="6902" w:hanging="180"/>
      </w:pPr>
      <w:rPr>
        <w:rFonts w:cs="Times New Roman"/>
      </w:rPr>
    </w:lvl>
  </w:abstractNum>
  <w:abstractNum w:abstractNumId="61" w15:restartNumberingAfterBreak="0">
    <w:nsid w:val="30AF60E1"/>
    <w:multiLevelType w:val="singleLevel"/>
    <w:tmpl w:val="C214FE98"/>
    <w:lvl w:ilvl="0">
      <w:start w:val="1"/>
      <w:numFmt w:val="decimal"/>
      <w:lvlText w:val="(%1)"/>
      <w:lvlJc w:val="left"/>
      <w:pPr>
        <w:tabs>
          <w:tab w:val="num" w:pos="1080"/>
        </w:tabs>
        <w:ind w:hanging="360"/>
      </w:pPr>
      <w:rPr>
        <w:rFonts w:cs="David" w:hint="default"/>
        <w:sz w:val="24"/>
      </w:rPr>
    </w:lvl>
  </w:abstractNum>
  <w:abstractNum w:abstractNumId="62" w15:restartNumberingAfterBreak="0">
    <w:nsid w:val="32B75979"/>
    <w:multiLevelType w:val="hybridMultilevel"/>
    <w:tmpl w:val="990E5E1C"/>
    <w:lvl w:ilvl="0" w:tplc="CD744F46">
      <w:start w:val="1"/>
      <w:numFmt w:val="hebrew1"/>
      <w:lvlText w:val="%1."/>
      <w:lvlJc w:val="left"/>
      <w:pPr>
        <w:ind w:left="1440" w:hanging="360"/>
      </w:pPr>
      <w:rPr>
        <w:rFonts w:ascii="Arial" w:eastAsia="Times New Roman" w:hAnsi="Arial" w:cs="David"/>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3"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 w:val="2"/>
        <w:szCs w:val="24"/>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64" w15:restartNumberingAfterBreak="0">
    <w:nsid w:val="33062739"/>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65" w15:restartNumberingAfterBreak="0">
    <w:nsid w:val="33272DA5"/>
    <w:multiLevelType w:val="hybridMultilevel"/>
    <w:tmpl w:val="8CBC87AC"/>
    <w:lvl w:ilvl="0" w:tplc="B20AA06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6" w15:restartNumberingAfterBreak="0">
    <w:nsid w:val="347115E9"/>
    <w:multiLevelType w:val="multilevel"/>
    <w:tmpl w:val="1A7A3334"/>
    <w:lvl w:ilvl="0">
      <w:start w:val="1"/>
      <w:numFmt w:val="decimal"/>
      <w:lvlText w:val="%1."/>
      <w:lvlJc w:val="left"/>
      <w:pPr>
        <w:ind w:left="567" w:hanging="567"/>
      </w:pPr>
      <w:rPr>
        <w:rFonts w:hint="default"/>
        <w:b w:val="0"/>
        <w:bCs w:val="0"/>
      </w:rPr>
    </w:lvl>
    <w:lvl w:ilvl="1">
      <w:start w:val="1"/>
      <w:numFmt w:val="hebrew1"/>
      <w:lvlText w:val="(%2)"/>
      <w:lvlJc w:val="left"/>
      <w:pPr>
        <w:ind w:left="1134" w:hanging="567"/>
      </w:pPr>
      <w:rPr>
        <w:rFonts w:hint="default"/>
        <w:b w:val="0"/>
        <w:bCs w:val="0"/>
      </w:rPr>
    </w:lvl>
    <w:lvl w:ilvl="2">
      <w:start w:val="1"/>
      <w:numFmt w:val="decimal"/>
      <w:lvlText w:val="(%3)"/>
      <w:lvlJc w:val="left"/>
      <w:pPr>
        <w:ind w:left="1701" w:hanging="567"/>
      </w:pPr>
      <w:rPr>
        <w:rFonts w:hint="default"/>
        <w:b w:val="0"/>
        <w:bCs w:val="0"/>
      </w:rPr>
    </w:lvl>
    <w:lvl w:ilvl="3">
      <w:start w:val="1"/>
      <w:numFmt w:val="hebrew1"/>
      <w:lvlText w:val="%4)"/>
      <w:lvlJc w:val="left"/>
      <w:pPr>
        <w:ind w:left="2268" w:hanging="567"/>
      </w:pPr>
      <w:rPr>
        <w:rFonts w:hint="default"/>
      </w:rPr>
    </w:lvl>
    <w:lvl w:ilvl="4">
      <w:start w:val="1"/>
      <w:numFmt w:val="decimal"/>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67" w15:restartNumberingAfterBreak="0">
    <w:nsid w:val="347C43A9"/>
    <w:multiLevelType w:val="hybridMultilevel"/>
    <w:tmpl w:val="F19EC782"/>
    <w:lvl w:ilvl="0" w:tplc="04090011">
      <w:start w:val="1"/>
      <w:numFmt w:val="decimal"/>
      <w:lvlText w:val="%1)"/>
      <w:lvlJc w:val="left"/>
      <w:pPr>
        <w:ind w:left="1800" w:hanging="360"/>
      </w:pPr>
    </w:lvl>
    <w:lvl w:ilvl="1" w:tplc="04090001">
      <w:start w:val="1"/>
      <w:numFmt w:val="bullet"/>
      <w:lvlText w:val=""/>
      <w:lvlJc w:val="left"/>
      <w:pPr>
        <w:ind w:left="2520" w:hanging="360"/>
      </w:pPr>
      <w:rPr>
        <w:rFonts w:ascii="Symbol" w:hAnsi="Symbol" w:hint="default"/>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8" w15:restartNumberingAfterBreak="0">
    <w:nsid w:val="348F1E7A"/>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34EC7D9C"/>
    <w:multiLevelType w:val="hybridMultilevel"/>
    <w:tmpl w:val="5D46C648"/>
    <w:lvl w:ilvl="0" w:tplc="99DC352C">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0" w15:restartNumberingAfterBreak="0">
    <w:nsid w:val="354C5235"/>
    <w:multiLevelType w:val="singleLevel"/>
    <w:tmpl w:val="2706973E"/>
    <w:lvl w:ilvl="0">
      <w:start w:val="1"/>
      <w:numFmt w:val="decimal"/>
      <w:lvlText w:val="%1."/>
      <w:lvlJc w:val="left"/>
      <w:pPr>
        <w:tabs>
          <w:tab w:val="num" w:pos="357"/>
        </w:tabs>
        <w:ind w:left="357" w:hanging="357"/>
      </w:pPr>
      <w:rPr>
        <w:rFonts w:cs="Times New Roman" w:hint="default"/>
      </w:rPr>
    </w:lvl>
  </w:abstractNum>
  <w:abstractNum w:abstractNumId="71"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cs="Times New Roman" w:hint="default"/>
      </w:rPr>
    </w:lvl>
    <w:lvl w:ilvl="1">
      <w:start w:val="1"/>
      <w:numFmt w:val="decimal"/>
      <w:lvlText w:val="%1.%2"/>
      <w:lvlJc w:val="left"/>
      <w:pPr>
        <w:tabs>
          <w:tab w:val="num" w:pos="1854"/>
        </w:tabs>
        <w:ind w:left="1854" w:hanging="771"/>
      </w:pPr>
      <w:rPr>
        <w:rFonts w:cs="Times New Roman" w:hint="default"/>
      </w:rPr>
    </w:lvl>
    <w:lvl w:ilvl="2">
      <w:start w:val="1"/>
      <w:numFmt w:val="decimal"/>
      <w:lvlText w:val="%1.%2.%3"/>
      <w:lvlJc w:val="left"/>
      <w:pPr>
        <w:tabs>
          <w:tab w:val="num" w:pos="2211"/>
        </w:tabs>
        <w:ind w:left="2211" w:hanging="1128"/>
      </w:pPr>
      <w:rPr>
        <w:rFonts w:cs="Times New Roman" w:hint="default"/>
      </w:rPr>
    </w:lvl>
    <w:lvl w:ilvl="3">
      <w:start w:val="1"/>
      <w:numFmt w:val="decimal"/>
      <w:lvlText w:val="%1.%2.%3.%4"/>
      <w:lvlJc w:val="left"/>
      <w:pPr>
        <w:tabs>
          <w:tab w:val="num" w:pos="2569"/>
        </w:tabs>
        <w:ind w:left="2569" w:hanging="1486"/>
      </w:pPr>
      <w:rPr>
        <w:rFonts w:cs="Times New Roman" w:hint="default"/>
      </w:rPr>
    </w:lvl>
    <w:lvl w:ilvl="4">
      <w:start w:val="1"/>
      <w:numFmt w:val="decimal"/>
      <w:lvlText w:val="%1.%2.%3.%4.%5"/>
      <w:lvlJc w:val="left"/>
      <w:pPr>
        <w:tabs>
          <w:tab w:val="num" w:pos="2926"/>
        </w:tabs>
        <w:ind w:left="2926" w:hanging="1843"/>
      </w:pPr>
      <w:rPr>
        <w:rFonts w:cs="Times New Roman" w:hint="default"/>
      </w:rPr>
    </w:lvl>
    <w:lvl w:ilvl="5">
      <w:start w:val="1"/>
      <w:numFmt w:val="decimal"/>
      <w:lvlText w:val="%1.%2.%3.%4.%5.%6"/>
      <w:lvlJc w:val="left"/>
      <w:pPr>
        <w:tabs>
          <w:tab w:val="num" w:pos="3283"/>
        </w:tabs>
        <w:ind w:left="3283" w:hanging="2200"/>
      </w:pPr>
      <w:rPr>
        <w:rFonts w:cs="Times New Roman" w:hint="default"/>
      </w:rPr>
    </w:lvl>
    <w:lvl w:ilvl="6">
      <w:start w:val="1"/>
      <w:numFmt w:val="decimal"/>
      <w:lvlText w:val="%1.%2.%3.%4.%5.%6.%7"/>
      <w:lvlJc w:val="left"/>
      <w:pPr>
        <w:tabs>
          <w:tab w:val="num" w:pos="3640"/>
        </w:tabs>
        <w:ind w:left="3640" w:hanging="2557"/>
      </w:pPr>
      <w:rPr>
        <w:rFonts w:cs="Times New Roman" w:hint="default"/>
      </w:rPr>
    </w:lvl>
    <w:lvl w:ilvl="7">
      <w:start w:val="1"/>
      <w:numFmt w:val="decimal"/>
      <w:lvlText w:val="%1.%2.%3.%4.%5.%6.%7.%8"/>
      <w:lvlJc w:val="left"/>
      <w:pPr>
        <w:tabs>
          <w:tab w:val="num" w:pos="3997"/>
        </w:tabs>
        <w:ind w:left="3997" w:hanging="2914"/>
      </w:pPr>
      <w:rPr>
        <w:rFonts w:cs="Times New Roman" w:hint="default"/>
      </w:rPr>
    </w:lvl>
    <w:lvl w:ilvl="8">
      <w:start w:val="1"/>
      <w:numFmt w:val="decimal"/>
      <w:lvlText w:val="%1.%2.%3.%4.%5.%6.%7.%8.%9"/>
      <w:lvlJc w:val="left"/>
      <w:pPr>
        <w:tabs>
          <w:tab w:val="num" w:pos="4355"/>
        </w:tabs>
        <w:ind w:left="4355" w:hanging="3272"/>
      </w:pPr>
      <w:rPr>
        <w:rFonts w:cs="Times New Roman" w:hint="default"/>
      </w:rPr>
    </w:lvl>
  </w:abstractNum>
  <w:abstractNum w:abstractNumId="72" w15:restartNumberingAfterBreak="0">
    <w:nsid w:val="35D60963"/>
    <w:multiLevelType w:val="hybridMultilevel"/>
    <w:tmpl w:val="57B062A0"/>
    <w:lvl w:ilvl="0" w:tplc="1D3AB1A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366507C8"/>
    <w:multiLevelType w:val="hybridMultilevel"/>
    <w:tmpl w:val="61C437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36EF3B1A"/>
    <w:multiLevelType w:val="hybridMultilevel"/>
    <w:tmpl w:val="2EEEC464"/>
    <w:lvl w:ilvl="0" w:tplc="04090011">
      <w:start w:val="1"/>
      <w:numFmt w:val="decimal"/>
      <w:lvlText w:val="%1)"/>
      <w:lvlJc w:val="left"/>
      <w:pPr>
        <w:ind w:left="1800" w:hanging="360"/>
      </w:p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5" w15:restartNumberingAfterBreak="0">
    <w:nsid w:val="37EB0247"/>
    <w:multiLevelType w:val="hybridMultilevel"/>
    <w:tmpl w:val="05FCDCD6"/>
    <w:lvl w:ilvl="0" w:tplc="20E2D4B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6" w15:restartNumberingAfterBreak="0">
    <w:nsid w:val="3AA0570F"/>
    <w:multiLevelType w:val="hybridMultilevel"/>
    <w:tmpl w:val="4FAABEC2"/>
    <w:lvl w:ilvl="0" w:tplc="D22216E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7" w15:restartNumberingAfterBreak="0">
    <w:nsid w:val="3AB97CEF"/>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8" w15:restartNumberingAfterBreak="0">
    <w:nsid w:val="3BA731A4"/>
    <w:multiLevelType w:val="multilevel"/>
    <w:tmpl w:val="468CE292"/>
    <w:lvl w:ilvl="0">
      <w:numFmt w:val="decimal"/>
      <w:pStyle w:val="1"/>
      <w:lvlText w:val="%1."/>
      <w:lvlJc w:val="left"/>
      <w:pPr>
        <w:tabs>
          <w:tab w:val="num" w:pos="720"/>
        </w:tabs>
        <w:ind w:left="720" w:hanging="720"/>
      </w:pPr>
      <w:rPr>
        <w:rFonts w:cs="Times New Roman" w:hint="default"/>
      </w:rPr>
    </w:lvl>
    <w:lvl w:ilvl="1">
      <w:start w:val="1"/>
      <w:numFmt w:val="decimal"/>
      <w:pStyle w:val="20"/>
      <w:lvlText w:val="%1.%2"/>
      <w:lvlJc w:val="left"/>
      <w:pPr>
        <w:tabs>
          <w:tab w:val="num" w:pos="720"/>
        </w:tabs>
        <w:ind w:left="720" w:hanging="720"/>
      </w:pPr>
      <w:rPr>
        <w:rFonts w:cs="Times New Roman" w:hint="default"/>
      </w:rPr>
    </w:lvl>
    <w:lvl w:ilvl="2">
      <w:start w:val="1"/>
      <w:numFmt w:val="decimal"/>
      <w:pStyle w:val="3"/>
      <w:lvlText w:val="%1.%2.%3"/>
      <w:lvlJc w:val="left"/>
      <w:pPr>
        <w:tabs>
          <w:tab w:val="num" w:pos="720"/>
        </w:tabs>
        <w:ind w:left="720" w:hanging="720"/>
      </w:pPr>
      <w:rPr>
        <w:rFonts w:cs="Times New Roman" w:hint="default"/>
      </w:rPr>
    </w:lvl>
    <w:lvl w:ilvl="3">
      <w:start w:val="1"/>
      <w:numFmt w:val="decimal"/>
      <w:pStyle w:val="4"/>
      <w:lvlText w:val="%1.%2.%3.%4"/>
      <w:lvlJc w:val="left"/>
      <w:pPr>
        <w:tabs>
          <w:tab w:val="num" w:pos="720"/>
        </w:tabs>
        <w:ind w:left="720" w:hanging="720"/>
      </w:pPr>
      <w:rPr>
        <w:rFonts w:cs="Times New Roman" w:hint="default"/>
      </w:rPr>
    </w:lvl>
    <w:lvl w:ilvl="4">
      <w:start w:val="1"/>
      <w:numFmt w:val="decimal"/>
      <w:lvlText w:val="%1.%2.%3.%4.%5"/>
      <w:lvlJc w:val="left"/>
      <w:pPr>
        <w:tabs>
          <w:tab w:val="num" w:pos="720"/>
        </w:tabs>
        <w:ind w:left="720" w:hanging="720"/>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79" w15:restartNumberingAfterBreak="0">
    <w:nsid w:val="3C804338"/>
    <w:multiLevelType w:val="multilevel"/>
    <w:tmpl w:val="E85E0452"/>
    <w:lvl w:ilvl="0">
      <w:start w:val="1"/>
      <w:numFmt w:val="hebrew1"/>
      <w:lvlText w:val="%1."/>
      <w:lvlJc w:val="left"/>
      <w:pPr>
        <w:tabs>
          <w:tab w:val="num" w:pos="1083"/>
        </w:tabs>
        <w:ind w:left="1083" w:hanging="363"/>
      </w:pPr>
      <w:rPr>
        <w:rFonts w:cs="David" w:hint="cs"/>
        <w:bCs w:val="0"/>
        <w:iCs w:val="0"/>
        <w:sz w:val="2"/>
        <w:szCs w:val="24"/>
      </w:rPr>
    </w:lvl>
    <w:lvl w:ilvl="1">
      <w:start w:val="1"/>
      <w:numFmt w:val="lowerLetter"/>
      <w:lvlText w:val="%2."/>
      <w:lvlJc w:val="left"/>
      <w:pPr>
        <w:tabs>
          <w:tab w:val="num" w:pos="1803"/>
        </w:tabs>
        <w:ind w:left="1803" w:hanging="360"/>
      </w:pPr>
      <w:rPr>
        <w:rFonts w:cs="Times New Roman"/>
      </w:rPr>
    </w:lvl>
    <w:lvl w:ilvl="2" w:tentative="1">
      <w:start w:val="1"/>
      <w:numFmt w:val="lowerRoman"/>
      <w:lvlText w:val="%3."/>
      <w:lvlJc w:val="right"/>
      <w:pPr>
        <w:tabs>
          <w:tab w:val="num" w:pos="2523"/>
        </w:tabs>
        <w:ind w:left="2523" w:hanging="180"/>
      </w:pPr>
      <w:rPr>
        <w:rFonts w:cs="Times New Roman"/>
      </w:rPr>
    </w:lvl>
    <w:lvl w:ilvl="3">
      <w:start w:val="1"/>
      <w:numFmt w:val="decimal"/>
      <w:lvlText w:val="%4."/>
      <w:lvlJc w:val="left"/>
      <w:pPr>
        <w:tabs>
          <w:tab w:val="num" w:pos="3243"/>
        </w:tabs>
        <w:ind w:left="3243" w:hanging="360"/>
      </w:pPr>
      <w:rPr>
        <w:rFonts w:cs="Times New Roman"/>
      </w:rPr>
    </w:lvl>
    <w:lvl w:ilvl="4" w:tentative="1">
      <w:start w:val="1"/>
      <w:numFmt w:val="lowerLetter"/>
      <w:lvlText w:val="%5."/>
      <w:lvlJc w:val="left"/>
      <w:pPr>
        <w:tabs>
          <w:tab w:val="num" w:pos="3963"/>
        </w:tabs>
        <w:ind w:left="3963" w:hanging="360"/>
      </w:pPr>
      <w:rPr>
        <w:rFonts w:cs="Times New Roman"/>
      </w:rPr>
    </w:lvl>
    <w:lvl w:ilvl="5" w:tentative="1">
      <w:start w:val="1"/>
      <w:numFmt w:val="lowerRoman"/>
      <w:lvlText w:val="%6."/>
      <w:lvlJc w:val="right"/>
      <w:pPr>
        <w:tabs>
          <w:tab w:val="num" w:pos="4683"/>
        </w:tabs>
        <w:ind w:left="4683" w:hanging="180"/>
      </w:pPr>
      <w:rPr>
        <w:rFonts w:cs="Times New Roman"/>
      </w:rPr>
    </w:lvl>
    <w:lvl w:ilvl="6" w:tentative="1">
      <w:start w:val="1"/>
      <w:numFmt w:val="decimal"/>
      <w:lvlText w:val="%7."/>
      <w:lvlJc w:val="left"/>
      <w:pPr>
        <w:tabs>
          <w:tab w:val="num" w:pos="5403"/>
        </w:tabs>
        <w:ind w:left="5403" w:hanging="360"/>
      </w:pPr>
      <w:rPr>
        <w:rFonts w:cs="Times New Roman"/>
      </w:rPr>
    </w:lvl>
    <w:lvl w:ilvl="7" w:tentative="1">
      <w:start w:val="1"/>
      <w:numFmt w:val="lowerLetter"/>
      <w:lvlText w:val="%8."/>
      <w:lvlJc w:val="left"/>
      <w:pPr>
        <w:tabs>
          <w:tab w:val="num" w:pos="6123"/>
        </w:tabs>
        <w:ind w:left="6123" w:hanging="360"/>
      </w:pPr>
      <w:rPr>
        <w:rFonts w:cs="Times New Roman"/>
      </w:rPr>
    </w:lvl>
    <w:lvl w:ilvl="8" w:tentative="1">
      <w:start w:val="1"/>
      <w:numFmt w:val="lowerRoman"/>
      <w:lvlText w:val="%9."/>
      <w:lvlJc w:val="right"/>
      <w:pPr>
        <w:tabs>
          <w:tab w:val="num" w:pos="6843"/>
        </w:tabs>
        <w:ind w:left="6843" w:hanging="180"/>
      </w:pPr>
      <w:rPr>
        <w:rFonts w:cs="Times New Roman"/>
      </w:rPr>
    </w:lvl>
  </w:abstractNum>
  <w:abstractNum w:abstractNumId="80" w15:restartNumberingAfterBreak="0">
    <w:nsid w:val="3CD62704"/>
    <w:multiLevelType w:val="hybridMultilevel"/>
    <w:tmpl w:val="99DCF1FA"/>
    <w:lvl w:ilvl="0" w:tplc="FFFFFFFF">
      <w:start w:val="1"/>
      <w:numFmt w:val="bullet"/>
      <w:pStyle w:val="Instruction1"/>
      <w:lvlText w:val=""/>
      <w:lvlJc w:val="left"/>
      <w:pPr>
        <w:tabs>
          <w:tab w:val="num" w:pos="720"/>
        </w:tabs>
        <w:ind w:left="720" w:hanging="363"/>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1" w15:restartNumberingAfterBreak="0">
    <w:nsid w:val="3CF23F2A"/>
    <w:multiLevelType w:val="hybridMultilevel"/>
    <w:tmpl w:val="5D46C648"/>
    <w:lvl w:ilvl="0" w:tplc="99DC352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2" w15:restartNumberingAfterBreak="0">
    <w:nsid w:val="3E743789"/>
    <w:multiLevelType w:val="hybridMultilevel"/>
    <w:tmpl w:val="C62286EA"/>
    <w:lvl w:ilvl="0" w:tplc="9168D0E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3EAF7EB2"/>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84" w15:restartNumberingAfterBreak="0">
    <w:nsid w:val="3F206049"/>
    <w:multiLevelType w:val="hybridMultilevel"/>
    <w:tmpl w:val="507278CE"/>
    <w:lvl w:ilvl="0" w:tplc="B20AA06A">
      <w:start w:val="1"/>
      <w:numFmt w:val="hebrew1"/>
      <w:lvlText w:val="%1."/>
      <w:lvlJc w:val="left"/>
      <w:pPr>
        <w:ind w:left="1080" w:hanging="360"/>
      </w:pPr>
      <w:rPr>
        <w:rFonts w:hint="default"/>
      </w:rPr>
    </w:lvl>
    <w:lvl w:ilvl="1" w:tplc="04090011">
      <w:start w:val="1"/>
      <w:numFmt w:val="decimal"/>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5" w15:restartNumberingAfterBreak="0">
    <w:nsid w:val="3F736162"/>
    <w:multiLevelType w:val="hybridMultilevel"/>
    <w:tmpl w:val="B18E2D16"/>
    <w:lvl w:ilvl="0" w:tplc="F07EC424">
      <w:start w:val="1"/>
      <w:numFmt w:val="decimal"/>
      <w:lvlText w:val="%1."/>
      <w:lvlJc w:val="left"/>
      <w:pPr>
        <w:ind w:left="750" w:hanging="390"/>
      </w:pPr>
      <w:rPr>
        <w:rFonts w:hint="default"/>
        <w:b/>
      </w:rPr>
    </w:lvl>
    <w:lvl w:ilvl="1" w:tplc="07D4C50E">
      <w:start w:val="1"/>
      <w:numFmt w:val="hebrew1"/>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3FD5075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402476E4"/>
    <w:multiLevelType w:val="hybridMultilevel"/>
    <w:tmpl w:val="B25C0CCE"/>
    <w:lvl w:ilvl="0" w:tplc="04090011">
      <w:start w:val="1"/>
      <w:numFmt w:val="decimal"/>
      <w:lvlText w:val="%1)"/>
      <w:lvlJc w:val="left"/>
      <w:pPr>
        <w:ind w:left="2070" w:hanging="360"/>
      </w:pPr>
    </w:lvl>
    <w:lvl w:ilvl="1" w:tplc="D01085DE">
      <w:numFmt w:val="bullet"/>
      <w:lvlText w:val="-"/>
      <w:lvlJc w:val="left"/>
      <w:pPr>
        <w:ind w:left="2790" w:hanging="360"/>
      </w:pPr>
      <w:rPr>
        <w:rFonts w:cs="Times New Roman" w:hint="default"/>
        <w:sz w:val="18"/>
      </w:rPr>
    </w:lvl>
    <w:lvl w:ilvl="2" w:tplc="A06A8320">
      <w:start w:val="1"/>
      <w:numFmt w:val="hebrew1"/>
      <w:lvlText w:val="%3."/>
      <w:lvlJc w:val="left"/>
      <w:pPr>
        <w:ind w:left="3690" w:hanging="360"/>
      </w:pPr>
      <w:rPr>
        <w:rFonts w:hint="default"/>
      </w:rPr>
    </w:lvl>
    <w:lvl w:ilvl="3" w:tplc="0409000F">
      <w:start w:val="1"/>
      <w:numFmt w:val="decimal"/>
      <w:lvlText w:val="%4."/>
      <w:lvlJc w:val="left"/>
      <w:pPr>
        <w:ind w:left="4230" w:hanging="360"/>
      </w:pPr>
    </w:lvl>
    <w:lvl w:ilvl="4" w:tplc="04090019" w:tentative="1">
      <w:start w:val="1"/>
      <w:numFmt w:val="lowerLetter"/>
      <w:lvlText w:val="%5."/>
      <w:lvlJc w:val="left"/>
      <w:pPr>
        <w:ind w:left="4950" w:hanging="360"/>
      </w:pPr>
    </w:lvl>
    <w:lvl w:ilvl="5" w:tplc="0409001B" w:tentative="1">
      <w:start w:val="1"/>
      <w:numFmt w:val="lowerRoman"/>
      <w:lvlText w:val="%6."/>
      <w:lvlJc w:val="right"/>
      <w:pPr>
        <w:ind w:left="5670" w:hanging="180"/>
      </w:pPr>
    </w:lvl>
    <w:lvl w:ilvl="6" w:tplc="0409000F" w:tentative="1">
      <w:start w:val="1"/>
      <w:numFmt w:val="decimal"/>
      <w:lvlText w:val="%7."/>
      <w:lvlJc w:val="left"/>
      <w:pPr>
        <w:ind w:left="6390" w:hanging="360"/>
      </w:pPr>
    </w:lvl>
    <w:lvl w:ilvl="7" w:tplc="04090019" w:tentative="1">
      <w:start w:val="1"/>
      <w:numFmt w:val="lowerLetter"/>
      <w:lvlText w:val="%8."/>
      <w:lvlJc w:val="left"/>
      <w:pPr>
        <w:ind w:left="7110" w:hanging="360"/>
      </w:pPr>
    </w:lvl>
    <w:lvl w:ilvl="8" w:tplc="0409001B" w:tentative="1">
      <w:start w:val="1"/>
      <w:numFmt w:val="lowerRoman"/>
      <w:lvlText w:val="%9."/>
      <w:lvlJc w:val="right"/>
      <w:pPr>
        <w:ind w:left="7830" w:hanging="180"/>
      </w:pPr>
    </w:lvl>
  </w:abstractNum>
  <w:abstractNum w:abstractNumId="88" w15:restartNumberingAfterBreak="0">
    <w:nsid w:val="405E1D8D"/>
    <w:multiLevelType w:val="hybridMultilevel"/>
    <w:tmpl w:val="5E461174"/>
    <w:lvl w:ilvl="0" w:tplc="04090011">
      <w:start w:val="1"/>
      <w:numFmt w:val="decimal"/>
      <w:lvlText w:val="%1)"/>
      <w:lvlJc w:val="left"/>
      <w:pPr>
        <w:ind w:left="1077" w:hanging="360"/>
      </w:pPr>
    </w:lvl>
    <w:lvl w:ilvl="1" w:tplc="D01085DE">
      <w:numFmt w:val="bullet"/>
      <w:lvlText w:val="-"/>
      <w:lvlJc w:val="left"/>
      <w:pPr>
        <w:ind w:left="1797" w:hanging="360"/>
      </w:pPr>
      <w:rPr>
        <w:rFonts w:cs="Times New Roman" w:hint="default"/>
        <w:sz w:val="18"/>
      </w:rPr>
    </w:lvl>
    <w:lvl w:ilvl="2" w:tplc="D398E6B6">
      <w:start w:val="1"/>
      <w:numFmt w:val="hebrew1"/>
      <w:lvlText w:val="%3."/>
      <w:lvlJc w:val="left"/>
      <w:pPr>
        <w:ind w:left="2697" w:hanging="360"/>
      </w:pPr>
      <w:rPr>
        <w:rFonts w:hint="default"/>
      </w:r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89" w15:restartNumberingAfterBreak="0">
    <w:nsid w:val="410A59D5"/>
    <w:multiLevelType w:val="hybridMultilevel"/>
    <w:tmpl w:val="1C985C30"/>
    <w:lvl w:ilvl="0" w:tplc="99DC352C">
      <w:start w:val="1"/>
      <w:numFmt w:val="hebrew1"/>
      <w:lvlText w:val="%1."/>
      <w:lvlJc w:val="left"/>
      <w:pPr>
        <w:ind w:left="1080" w:hanging="360"/>
      </w:pPr>
      <w:rPr>
        <w:rFonts w:hint="default"/>
      </w:rPr>
    </w:lvl>
    <w:lvl w:ilvl="1" w:tplc="04090011">
      <w:start w:val="1"/>
      <w:numFmt w:val="decimal"/>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0"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91" w15:restartNumberingAfterBreak="0">
    <w:nsid w:val="41231FDA"/>
    <w:multiLevelType w:val="hybridMultilevel"/>
    <w:tmpl w:val="5D46C648"/>
    <w:lvl w:ilvl="0" w:tplc="99DC352C">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2"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93" w15:restartNumberingAfterBreak="0">
    <w:nsid w:val="43D8790A"/>
    <w:multiLevelType w:val="multilevel"/>
    <w:tmpl w:val="9C3C4FC0"/>
    <w:lvl w:ilvl="0">
      <w:start w:val="1"/>
      <w:numFmt w:val="decimal"/>
      <w:lvlText w:val="%1."/>
      <w:lvlJc w:val="left"/>
      <w:pPr>
        <w:tabs>
          <w:tab w:val="num" w:pos="1446"/>
        </w:tabs>
        <w:ind w:left="1446" w:hanging="363"/>
      </w:pPr>
      <w:rPr>
        <w:rFonts w:cs="Times New Roman" w:hint="default"/>
      </w:rPr>
    </w:lvl>
    <w:lvl w:ilvl="1">
      <w:start w:val="15"/>
      <w:numFmt w:val="decimal"/>
      <w:isLgl/>
      <w:lvlText w:val="%1.%2"/>
      <w:lvlJc w:val="left"/>
      <w:pPr>
        <w:ind w:left="1518" w:hanging="435"/>
      </w:pPr>
      <w:rPr>
        <w:rFonts w:cs="Times New Roman" w:hint="default"/>
      </w:rPr>
    </w:lvl>
    <w:lvl w:ilvl="2">
      <w:start w:val="1"/>
      <w:numFmt w:val="decimal"/>
      <w:isLgl/>
      <w:lvlText w:val="%1.%2.%3"/>
      <w:lvlJc w:val="left"/>
      <w:pPr>
        <w:ind w:left="1803" w:hanging="720"/>
      </w:pPr>
      <w:rPr>
        <w:rFonts w:cs="Times New Roman" w:hint="default"/>
      </w:rPr>
    </w:lvl>
    <w:lvl w:ilvl="3">
      <w:start w:val="1"/>
      <w:numFmt w:val="decimal"/>
      <w:isLgl/>
      <w:lvlText w:val="%1.%2.%3.%4"/>
      <w:lvlJc w:val="left"/>
      <w:pPr>
        <w:ind w:left="1803" w:hanging="720"/>
      </w:pPr>
      <w:rPr>
        <w:rFonts w:cs="Times New Roman" w:hint="default"/>
      </w:rPr>
    </w:lvl>
    <w:lvl w:ilvl="4">
      <w:start w:val="1"/>
      <w:numFmt w:val="decimal"/>
      <w:isLgl/>
      <w:lvlText w:val="%1.%2.%3.%4.%5"/>
      <w:lvlJc w:val="left"/>
      <w:pPr>
        <w:ind w:left="2163" w:hanging="1080"/>
      </w:pPr>
      <w:rPr>
        <w:rFonts w:cs="Times New Roman" w:hint="default"/>
      </w:rPr>
    </w:lvl>
    <w:lvl w:ilvl="5">
      <w:start w:val="1"/>
      <w:numFmt w:val="decimal"/>
      <w:isLgl/>
      <w:lvlText w:val="%1.%2.%3.%4.%5.%6"/>
      <w:lvlJc w:val="left"/>
      <w:pPr>
        <w:ind w:left="2523" w:hanging="1440"/>
      </w:pPr>
      <w:rPr>
        <w:rFonts w:cs="Times New Roman" w:hint="default"/>
      </w:rPr>
    </w:lvl>
    <w:lvl w:ilvl="6">
      <w:start w:val="1"/>
      <w:numFmt w:val="decimal"/>
      <w:isLgl/>
      <w:lvlText w:val="%1.%2.%3.%4.%5.%6.%7"/>
      <w:lvlJc w:val="left"/>
      <w:pPr>
        <w:ind w:left="2523" w:hanging="1440"/>
      </w:pPr>
      <w:rPr>
        <w:rFonts w:cs="Times New Roman" w:hint="default"/>
      </w:rPr>
    </w:lvl>
    <w:lvl w:ilvl="7">
      <w:start w:val="1"/>
      <w:numFmt w:val="decimal"/>
      <w:isLgl/>
      <w:lvlText w:val="%1.%2.%3.%4.%5.%6.%7.%8"/>
      <w:lvlJc w:val="left"/>
      <w:pPr>
        <w:ind w:left="2883" w:hanging="1800"/>
      </w:pPr>
      <w:rPr>
        <w:rFonts w:cs="Times New Roman" w:hint="default"/>
      </w:rPr>
    </w:lvl>
    <w:lvl w:ilvl="8">
      <w:start w:val="1"/>
      <w:numFmt w:val="decimal"/>
      <w:isLgl/>
      <w:lvlText w:val="%1.%2.%3.%4.%5.%6.%7.%8.%9"/>
      <w:lvlJc w:val="left"/>
      <w:pPr>
        <w:ind w:left="2883" w:hanging="1800"/>
      </w:pPr>
      <w:rPr>
        <w:rFonts w:cs="Times New Roman" w:hint="default"/>
      </w:rPr>
    </w:lvl>
  </w:abstractNum>
  <w:abstractNum w:abstractNumId="94" w15:restartNumberingAfterBreak="0">
    <w:nsid w:val="443C616A"/>
    <w:multiLevelType w:val="hybridMultilevel"/>
    <w:tmpl w:val="E990EC4C"/>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5" w15:restartNumberingAfterBreak="0">
    <w:nsid w:val="445940A3"/>
    <w:multiLevelType w:val="hybridMultilevel"/>
    <w:tmpl w:val="84145760"/>
    <w:lvl w:ilvl="0" w:tplc="B20AA06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6" w15:restartNumberingAfterBreak="0">
    <w:nsid w:val="453A11F7"/>
    <w:multiLevelType w:val="hybridMultilevel"/>
    <w:tmpl w:val="BB60EB20"/>
    <w:lvl w:ilvl="0" w:tplc="A06A8320">
      <w:start w:val="1"/>
      <w:numFmt w:val="hebrew1"/>
      <w:lvlText w:val="%1."/>
      <w:lvlJc w:val="left"/>
      <w:pPr>
        <w:ind w:left="369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98" w15:restartNumberingAfterBreak="0">
    <w:nsid w:val="470313BE"/>
    <w:multiLevelType w:val="multilevel"/>
    <w:tmpl w:val="88BC2918"/>
    <w:styleLink w:val="10"/>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99" w15:restartNumberingAfterBreak="0">
    <w:nsid w:val="47C21977"/>
    <w:multiLevelType w:val="multilevel"/>
    <w:tmpl w:val="C1BA7F12"/>
    <w:lvl w:ilvl="0">
      <w:start w:val="1"/>
      <w:numFmt w:val="decimal"/>
      <w:isLgl/>
      <w:lvlText w:val="%1."/>
      <w:lvlJc w:val="left"/>
      <w:pPr>
        <w:tabs>
          <w:tab w:val="num" w:pos="454"/>
        </w:tabs>
        <w:ind w:left="454" w:hanging="454"/>
      </w:pPr>
      <w:rPr>
        <w:rFonts w:hAnsi="David" w:cs="David" w:hint="cs"/>
        <w:bCs w:val="0"/>
        <w:iCs w:val="0"/>
        <w:sz w:val="28"/>
        <w:szCs w:val="28"/>
      </w:rPr>
    </w:lvl>
    <w:lvl w:ilvl="1">
      <w:start w:val="1"/>
      <w:numFmt w:val="decimal"/>
      <w:isLgl/>
      <w:lvlText w:val="%1.%2"/>
      <w:lvlJc w:val="left"/>
      <w:pPr>
        <w:tabs>
          <w:tab w:val="num" w:pos="1615"/>
        </w:tabs>
        <w:ind w:left="1615" w:hanging="623"/>
      </w:pPr>
      <w:rPr>
        <w:rFonts w:hAnsi="David" w:cs="David" w:hint="cs"/>
        <w:b w:val="0"/>
        <w:bCs w:val="0"/>
        <w:strike w:val="0"/>
        <w:color w:val="auto"/>
        <w:sz w:val="24"/>
        <w:szCs w:val="24"/>
      </w:rPr>
    </w:lvl>
    <w:lvl w:ilvl="2">
      <w:start w:val="1"/>
      <w:numFmt w:val="decimal"/>
      <w:isLgl/>
      <w:lvlText w:val="%1.%2.%3"/>
      <w:lvlJc w:val="left"/>
      <w:pPr>
        <w:tabs>
          <w:tab w:val="num" w:pos="1928"/>
        </w:tabs>
        <w:ind w:left="1928" w:hanging="851"/>
      </w:pPr>
      <w:rPr>
        <w:rFonts w:hAnsi="David" w:cs="David" w:hint="cs"/>
        <w:bCs w:val="0"/>
        <w:iCs w:val="0"/>
        <w:sz w:val="24"/>
        <w:szCs w:val="24"/>
      </w:rPr>
    </w:lvl>
    <w:lvl w:ilvl="3">
      <w:start w:val="1"/>
      <w:numFmt w:val="decimal"/>
      <w:isLgl/>
      <w:lvlText w:val="%1.%2.%3.%4"/>
      <w:lvlJc w:val="left"/>
      <w:pPr>
        <w:tabs>
          <w:tab w:val="num" w:pos="3005"/>
        </w:tabs>
        <w:ind w:left="3005" w:hanging="1077"/>
      </w:pPr>
      <w:rPr>
        <w:rFonts w:hAnsi="David" w:cs="David" w:hint="cs"/>
        <w:bCs w:val="0"/>
        <w:iCs w:val="0"/>
        <w:sz w:val="26"/>
        <w:szCs w:val="26"/>
      </w:rPr>
    </w:lvl>
    <w:lvl w:ilvl="4">
      <w:start w:val="1"/>
      <w:numFmt w:val="decimal"/>
      <w:isLgl/>
      <w:lvlText w:val="%1.%2.%3.%4.%5"/>
      <w:lvlJc w:val="left"/>
      <w:pPr>
        <w:tabs>
          <w:tab w:val="num" w:pos="4252"/>
        </w:tabs>
        <w:ind w:left="4252" w:hanging="1247"/>
      </w:pPr>
      <w:rPr>
        <w:rFonts w:hAnsi="David" w:cs="David" w:hint="cs"/>
        <w:bCs w:val="0"/>
        <w:iCs w:val="0"/>
        <w:sz w:val="28"/>
        <w:szCs w:val="28"/>
      </w:rPr>
    </w:lvl>
    <w:lvl w:ilvl="5">
      <w:start w:val="1"/>
      <w:numFmt w:val="decimal"/>
      <w:isLgl/>
      <w:lvlText w:val="%1.%2.%3.%4.%5.%6"/>
      <w:lvlJc w:val="left"/>
      <w:pPr>
        <w:tabs>
          <w:tab w:val="num" w:pos="5669"/>
        </w:tabs>
        <w:ind w:left="5669" w:hanging="1417"/>
      </w:pPr>
      <w:rPr>
        <w:rFonts w:hAnsi="David" w:cs="David" w:hint="cs"/>
      </w:rPr>
    </w:lvl>
    <w:lvl w:ilvl="6">
      <w:start w:val="1"/>
      <w:numFmt w:val="decimal"/>
      <w:isLgl/>
      <w:lvlText w:val="%1.%2.%3.%4.%5.%6.%7"/>
      <w:lvlJc w:val="left"/>
      <w:pPr>
        <w:tabs>
          <w:tab w:val="num" w:pos="7257"/>
        </w:tabs>
        <w:ind w:left="7257" w:hanging="1588"/>
      </w:pPr>
      <w:rPr>
        <w:rFonts w:hAnsi="David" w:cs="David" w:hint="cs"/>
        <w:sz w:val="20"/>
        <w:szCs w:val="20"/>
      </w:rPr>
    </w:lvl>
    <w:lvl w:ilvl="7">
      <w:start w:val="1"/>
      <w:numFmt w:val="decimal"/>
      <w:isLgl/>
      <w:lvlText w:val="%1.%2.%3.%4.%5.%6.%7.%8"/>
      <w:lvlJc w:val="left"/>
      <w:pPr>
        <w:tabs>
          <w:tab w:val="num" w:pos="9071"/>
        </w:tabs>
        <w:ind w:left="9071" w:hanging="1814"/>
      </w:pPr>
      <w:rPr>
        <w:rFonts w:hAnsi="David" w:cs="David" w:hint="cs"/>
      </w:rPr>
    </w:lvl>
    <w:lvl w:ilvl="8">
      <w:start w:val="1"/>
      <w:numFmt w:val="hebrew1"/>
      <w:lvlText w:val="%1.%2.%3.%4.%5.%6.%7.%8.%9."/>
      <w:lvlJc w:val="left"/>
      <w:pPr>
        <w:tabs>
          <w:tab w:val="num" w:pos="3526"/>
        </w:tabs>
        <w:ind w:left="3237" w:hanging="357"/>
      </w:pPr>
      <w:rPr>
        <w:rFonts w:cs="David" w:hint="cs"/>
        <w:sz w:val="20"/>
        <w:szCs w:val="20"/>
      </w:rPr>
    </w:lvl>
  </w:abstractNum>
  <w:abstractNum w:abstractNumId="100" w15:restartNumberingAfterBreak="0">
    <w:nsid w:val="48872C0F"/>
    <w:multiLevelType w:val="hybridMultilevel"/>
    <w:tmpl w:val="9A3C711A"/>
    <w:lvl w:ilvl="0" w:tplc="BBA09D78">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01" w15:restartNumberingAfterBreak="0">
    <w:nsid w:val="48D00D29"/>
    <w:multiLevelType w:val="hybridMultilevel"/>
    <w:tmpl w:val="C62286EA"/>
    <w:lvl w:ilvl="0" w:tplc="9168D0E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48D301DE"/>
    <w:multiLevelType w:val="hybridMultilevel"/>
    <w:tmpl w:val="B9C2EC6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48FF1EF8"/>
    <w:multiLevelType w:val="hybridMultilevel"/>
    <w:tmpl w:val="BB60EB20"/>
    <w:lvl w:ilvl="0" w:tplc="A06A8320">
      <w:start w:val="1"/>
      <w:numFmt w:val="hebrew1"/>
      <w:lvlText w:val="%1."/>
      <w:lvlJc w:val="left"/>
      <w:pPr>
        <w:ind w:left="369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4B497628"/>
    <w:multiLevelType w:val="multilevel"/>
    <w:tmpl w:val="32346ACC"/>
    <w:lvl w:ilvl="0">
      <w:start w:val="1"/>
      <w:numFmt w:val="decimal"/>
      <w:pStyle w:val="IndentedList2"/>
      <w:lvlText w:val="%1."/>
      <w:lvlJc w:val="left"/>
      <w:pPr>
        <w:tabs>
          <w:tab w:val="num" w:pos="1083"/>
        </w:tabs>
        <w:ind w:left="1083" w:hanging="363"/>
      </w:pPr>
      <w:rPr>
        <w:rFonts w:cs="Times New Roman" w:hint="default"/>
      </w:rPr>
    </w:lvl>
    <w:lvl w:ilvl="1">
      <w:start w:val="1"/>
      <w:numFmt w:val="decimal"/>
      <w:lvlText w:val="%1.%2"/>
      <w:lvlJc w:val="left"/>
      <w:pPr>
        <w:tabs>
          <w:tab w:val="num" w:pos="1440"/>
        </w:tabs>
        <w:ind w:left="1440" w:hanging="720"/>
      </w:pPr>
      <w:rPr>
        <w:rFonts w:cs="Times New Roman" w:hint="default"/>
      </w:rPr>
    </w:lvl>
    <w:lvl w:ilvl="2">
      <w:start w:val="1"/>
      <w:numFmt w:val="decimal"/>
      <w:lvlText w:val="%1.%2.%3"/>
      <w:lvlJc w:val="left"/>
      <w:pPr>
        <w:tabs>
          <w:tab w:val="num" w:pos="1854"/>
        </w:tabs>
        <w:ind w:left="1854" w:hanging="1134"/>
      </w:pPr>
      <w:rPr>
        <w:rFonts w:cs="Times New Roman" w:hint="default"/>
      </w:rPr>
    </w:lvl>
    <w:lvl w:ilvl="3">
      <w:start w:val="1"/>
      <w:numFmt w:val="decimal"/>
      <w:lvlText w:val="%1.%2.%3.%4"/>
      <w:lvlJc w:val="left"/>
      <w:pPr>
        <w:tabs>
          <w:tab w:val="num" w:pos="2211"/>
        </w:tabs>
        <w:ind w:left="2211" w:hanging="1491"/>
      </w:pPr>
      <w:rPr>
        <w:rFonts w:cs="Times New Roman" w:hint="default"/>
      </w:rPr>
    </w:lvl>
    <w:lvl w:ilvl="4">
      <w:start w:val="1"/>
      <w:numFmt w:val="decimal"/>
      <w:lvlText w:val="%1.%2.%3.%4.%5"/>
      <w:lvlJc w:val="left"/>
      <w:pPr>
        <w:tabs>
          <w:tab w:val="num" w:pos="2569"/>
        </w:tabs>
        <w:ind w:left="2569" w:hanging="1849"/>
      </w:pPr>
      <w:rPr>
        <w:rFonts w:cs="Times New Roman" w:hint="default"/>
      </w:rPr>
    </w:lvl>
    <w:lvl w:ilvl="5">
      <w:start w:val="1"/>
      <w:numFmt w:val="decimal"/>
      <w:lvlText w:val="%1.%2.%3.%4.%5.%6"/>
      <w:lvlJc w:val="left"/>
      <w:pPr>
        <w:tabs>
          <w:tab w:val="num" w:pos="2926"/>
        </w:tabs>
        <w:ind w:left="2926" w:hanging="2206"/>
      </w:pPr>
      <w:rPr>
        <w:rFonts w:cs="Times New Roman" w:hint="default"/>
      </w:rPr>
    </w:lvl>
    <w:lvl w:ilvl="6">
      <w:start w:val="1"/>
      <w:numFmt w:val="decimal"/>
      <w:lvlText w:val="%1.%2.%3.%4.%5.%6.%7"/>
      <w:lvlJc w:val="left"/>
      <w:pPr>
        <w:tabs>
          <w:tab w:val="num" w:pos="3283"/>
        </w:tabs>
        <w:ind w:left="3283" w:hanging="2563"/>
      </w:pPr>
      <w:rPr>
        <w:rFonts w:cs="Times New Roman" w:hint="default"/>
      </w:rPr>
    </w:lvl>
    <w:lvl w:ilvl="7">
      <w:start w:val="1"/>
      <w:numFmt w:val="decimal"/>
      <w:lvlText w:val="%1.%2.%3.%4.%5.%6.%7.%8"/>
      <w:lvlJc w:val="left"/>
      <w:pPr>
        <w:tabs>
          <w:tab w:val="num" w:pos="3640"/>
        </w:tabs>
        <w:ind w:left="3640" w:hanging="2920"/>
      </w:pPr>
      <w:rPr>
        <w:rFonts w:cs="Times New Roman" w:hint="default"/>
      </w:rPr>
    </w:lvl>
    <w:lvl w:ilvl="8">
      <w:start w:val="1"/>
      <w:numFmt w:val="decimal"/>
      <w:lvlText w:val="%1.%2.%3.%4.%5.%6.%7.%8.%9"/>
      <w:lvlJc w:val="left"/>
      <w:pPr>
        <w:tabs>
          <w:tab w:val="num" w:pos="3997"/>
        </w:tabs>
        <w:ind w:left="3997" w:hanging="3277"/>
      </w:pPr>
      <w:rPr>
        <w:rFonts w:cs="Times New Roman" w:hint="default"/>
      </w:rPr>
    </w:lvl>
  </w:abstractNum>
  <w:abstractNum w:abstractNumId="105" w15:restartNumberingAfterBreak="0">
    <w:nsid w:val="4BE37FC0"/>
    <w:multiLevelType w:val="hybridMultilevel"/>
    <w:tmpl w:val="5216AD4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6" w15:restartNumberingAfterBreak="0">
    <w:nsid w:val="4C6C1AFA"/>
    <w:multiLevelType w:val="multilevel"/>
    <w:tmpl w:val="9C3C4FC0"/>
    <w:lvl w:ilvl="0">
      <w:start w:val="1"/>
      <w:numFmt w:val="decimal"/>
      <w:lvlText w:val="%1."/>
      <w:lvlJc w:val="left"/>
      <w:pPr>
        <w:tabs>
          <w:tab w:val="num" w:pos="1446"/>
        </w:tabs>
        <w:ind w:left="1446" w:hanging="363"/>
      </w:pPr>
      <w:rPr>
        <w:rFonts w:cs="Times New Roman" w:hint="default"/>
      </w:rPr>
    </w:lvl>
    <w:lvl w:ilvl="1">
      <w:start w:val="15"/>
      <w:numFmt w:val="decimal"/>
      <w:isLgl/>
      <w:lvlText w:val="%1.%2"/>
      <w:lvlJc w:val="left"/>
      <w:pPr>
        <w:ind w:left="1518" w:hanging="435"/>
      </w:pPr>
      <w:rPr>
        <w:rFonts w:cs="Times New Roman" w:hint="default"/>
      </w:rPr>
    </w:lvl>
    <w:lvl w:ilvl="2">
      <w:start w:val="1"/>
      <w:numFmt w:val="decimal"/>
      <w:isLgl/>
      <w:lvlText w:val="%1.%2.%3"/>
      <w:lvlJc w:val="left"/>
      <w:pPr>
        <w:ind w:left="1803" w:hanging="720"/>
      </w:pPr>
      <w:rPr>
        <w:rFonts w:cs="Times New Roman" w:hint="default"/>
      </w:rPr>
    </w:lvl>
    <w:lvl w:ilvl="3">
      <w:start w:val="1"/>
      <w:numFmt w:val="decimal"/>
      <w:isLgl/>
      <w:lvlText w:val="%1.%2.%3.%4"/>
      <w:lvlJc w:val="left"/>
      <w:pPr>
        <w:ind w:left="1803" w:hanging="720"/>
      </w:pPr>
      <w:rPr>
        <w:rFonts w:cs="Times New Roman" w:hint="default"/>
      </w:rPr>
    </w:lvl>
    <w:lvl w:ilvl="4">
      <w:start w:val="1"/>
      <w:numFmt w:val="decimal"/>
      <w:isLgl/>
      <w:lvlText w:val="%1.%2.%3.%4.%5"/>
      <w:lvlJc w:val="left"/>
      <w:pPr>
        <w:ind w:left="2163" w:hanging="1080"/>
      </w:pPr>
      <w:rPr>
        <w:rFonts w:cs="Times New Roman" w:hint="default"/>
      </w:rPr>
    </w:lvl>
    <w:lvl w:ilvl="5">
      <w:start w:val="1"/>
      <w:numFmt w:val="decimal"/>
      <w:isLgl/>
      <w:lvlText w:val="%1.%2.%3.%4.%5.%6"/>
      <w:lvlJc w:val="left"/>
      <w:pPr>
        <w:ind w:left="2523" w:hanging="1440"/>
      </w:pPr>
      <w:rPr>
        <w:rFonts w:cs="Times New Roman" w:hint="default"/>
      </w:rPr>
    </w:lvl>
    <w:lvl w:ilvl="6">
      <w:start w:val="1"/>
      <w:numFmt w:val="decimal"/>
      <w:isLgl/>
      <w:lvlText w:val="%1.%2.%3.%4.%5.%6.%7"/>
      <w:lvlJc w:val="left"/>
      <w:pPr>
        <w:ind w:left="2523" w:hanging="1440"/>
      </w:pPr>
      <w:rPr>
        <w:rFonts w:cs="Times New Roman" w:hint="default"/>
      </w:rPr>
    </w:lvl>
    <w:lvl w:ilvl="7">
      <w:start w:val="1"/>
      <w:numFmt w:val="decimal"/>
      <w:isLgl/>
      <w:lvlText w:val="%1.%2.%3.%4.%5.%6.%7.%8"/>
      <w:lvlJc w:val="left"/>
      <w:pPr>
        <w:ind w:left="2883" w:hanging="1800"/>
      </w:pPr>
      <w:rPr>
        <w:rFonts w:cs="Times New Roman" w:hint="default"/>
      </w:rPr>
    </w:lvl>
    <w:lvl w:ilvl="8">
      <w:start w:val="1"/>
      <w:numFmt w:val="decimal"/>
      <w:isLgl/>
      <w:lvlText w:val="%1.%2.%3.%4.%5.%6.%7.%8.%9"/>
      <w:lvlJc w:val="left"/>
      <w:pPr>
        <w:ind w:left="2883" w:hanging="1800"/>
      </w:pPr>
      <w:rPr>
        <w:rFonts w:cs="Times New Roman" w:hint="default"/>
      </w:rPr>
    </w:lvl>
  </w:abstractNum>
  <w:abstractNum w:abstractNumId="107" w15:restartNumberingAfterBreak="0">
    <w:nsid w:val="4F257390"/>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08" w15:restartNumberingAfterBreak="0">
    <w:nsid w:val="4FA0642C"/>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09" w15:restartNumberingAfterBreak="0">
    <w:nsid w:val="4FB10714"/>
    <w:multiLevelType w:val="hybridMultilevel"/>
    <w:tmpl w:val="B0F8AF06"/>
    <w:lvl w:ilvl="0" w:tplc="04090011">
      <w:start w:val="1"/>
      <w:numFmt w:val="decimal"/>
      <w:lvlText w:val="%1)"/>
      <w:lvlJc w:val="left"/>
      <w:pPr>
        <w:ind w:left="1077" w:hanging="360"/>
      </w:pPr>
    </w:lvl>
    <w:lvl w:ilvl="1" w:tplc="04090019">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110" w15:restartNumberingAfterBreak="0">
    <w:nsid w:val="4FDD1178"/>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11" w15:restartNumberingAfterBreak="0">
    <w:nsid w:val="4FEA1D32"/>
    <w:multiLevelType w:val="multilevel"/>
    <w:tmpl w:val="E85E0452"/>
    <w:lvl w:ilvl="0">
      <w:start w:val="1"/>
      <w:numFmt w:val="hebrew1"/>
      <w:lvlText w:val="%1."/>
      <w:lvlJc w:val="left"/>
      <w:pPr>
        <w:tabs>
          <w:tab w:val="num" w:pos="1083"/>
        </w:tabs>
        <w:ind w:left="1083" w:hanging="363"/>
      </w:pPr>
      <w:rPr>
        <w:rFonts w:cs="David" w:hint="cs"/>
        <w:bCs w:val="0"/>
        <w:iCs w:val="0"/>
        <w:sz w:val="2"/>
        <w:szCs w:val="24"/>
      </w:rPr>
    </w:lvl>
    <w:lvl w:ilvl="1">
      <w:start w:val="1"/>
      <w:numFmt w:val="lowerLetter"/>
      <w:lvlText w:val="%2."/>
      <w:lvlJc w:val="left"/>
      <w:pPr>
        <w:tabs>
          <w:tab w:val="num" w:pos="1803"/>
        </w:tabs>
        <w:ind w:left="1803" w:hanging="360"/>
      </w:pPr>
      <w:rPr>
        <w:rFonts w:cs="Times New Roman"/>
      </w:rPr>
    </w:lvl>
    <w:lvl w:ilvl="2" w:tentative="1">
      <w:start w:val="1"/>
      <w:numFmt w:val="lowerRoman"/>
      <w:lvlText w:val="%3."/>
      <w:lvlJc w:val="right"/>
      <w:pPr>
        <w:tabs>
          <w:tab w:val="num" w:pos="2523"/>
        </w:tabs>
        <w:ind w:left="2523" w:hanging="180"/>
      </w:pPr>
      <w:rPr>
        <w:rFonts w:cs="Times New Roman"/>
      </w:rPr>
    </w:lvl>
    <w:lvl w:ilvl="3">
      <w:start w:val="1"/>
      <w:numFmt w:val="decimal"/>
      <w:lvlText w:val="%4."/>
      <w:lvlJc w:val="left"/>
      <w:pPr>
        <w:tabs>
          <w:tab w:val="num" w:pos="3243"/>
        </w:tabs>
        <w:ind w:left="3243" w:hanging="360"/>
      </w:pPr>
      <w:rPr>
        <w:rFonts w:cs="Times New Roman"/>
      </w:rPr>
    </w:lvl>
    <w:lvl w:ilvl="4" w:tentative="1">
      <w:start w:val="1"/>
      <w:numFmt w:val="lowerLetter"/>
      <w:lvlText w:val="%5."/>
      <w:lvlJc w:val="left"/>
      <w:pPr>
        <w:tabs>
          <w:tab w:val="num" w:pos="3963"/>
        </w:tabs>
        <w:ind w:left="3963" w:hanging="360"/>
      </w:pPr>
      <w:rPr>
        <w:rFonts w:cs="Times New Roman"/>
      </w:rPr>
    </w:lvl>
    <w:lvl w:ilvl="5" w:tentative="1">
      <w:start w:val="1"/>
      <w:numFmt w:val="lowerRoman"/>
      <w:lvlText w:val="%6."/>
      <w:lvlJc w:val="right"/>
      <w:pPr>
        <w:tabs>
          <w:tab w:val="num" w:pos="4683"/>
        </w:tabs>
        <w:ind w:left="4683" w:hanging="180"/>
      </w:pPr>
      <w:rPr>
        <w:rFonts w:cs="Times New Roman"/>
      </w:rPr>
    </w:lvl>
    <w:lvl w:ilvl="6" w:tentative="1">
      <w:start w:val="1"/>
      <w:numFmt w:val="decimal"/>
      <w:lvlText w:val="%7."/>
      <w:lvlJc w:val="left"/>
      <w:pPr>
        <w:tabs>
          <w:tab w:val="num" w:pos="5403"/>
        </w:tabs>
        <w:ind w:left="5403" w:hanging="360"/>
      </w:pPr>
      <w:rPr>
        <w:rFonts w:cs="Times New Roman"/>
      </w:rPr>
    </w:lvl>
    <w:lvl w:ilvl="7" w:tentative="1">
      <w:start w:val="1"/>
      <w:numFmt w:val="lowerLetter"/>
      <w:lvlText w:val="%8."/>
      <w:lvlJc w:val="left"/>
      <w:pPr>
        <w:tabs>
          <w:tab w:val="num" w:pos="6123"/>
        </w:tabs>
        <w:ind w:left="6123" w:hanging="360"/>
      </w:pPr>
      <w:rPr>
        <w:rFonts w:cs="Times New Roman"/>
      </w:rPr>
    </w:lvl>
    <w:lvl w:ilvl="8" w:tentative="1">
      <w:start w:val="1"/>
      <w:numFmt w:val="lowerRoman"/>
      <w:lvlText w:val="%9."/>
      <w:lvlJc w:val="right"/>
      <w:pPr>
        <w:tabs>
          <w:tab w:val="num" w:pos="6843"/>
        </w:tabs>
        <w:ind w:left="6843" w:hanging="180"/>
      </w:pPr>
      <w:rPr>
        <w:rFonts w:cs="Times New Roman"/>
      </w:rPr>
    </w:lvl>
  </w:abstractNum>
  <w:abstractNum w:abstractNumId="112" w15:restartNumberingAfterBreak="0">
    <w:nsid w:val="51D5236F"/>
    <w:multiLevelType w:val="multilevel"/>
    <w:tmpl w:val="E85E0452"/>
    <w:lvl w:ilvl="0">
      <w:start w:val="1"/>
      <w:numFmt w:val="hebrew1"/>
      <w:lvlText w:val="%1."/>
      <w:lvlJc w:val="left"/>
      <w:pPr>
        <w:tabs>
          <w:tab w:val="num" w:pos="930"/>
        </w:tabs>
        <w:ind w:left="930" w:hanging="363"/>
      </w:pPr>
      <w:rPr>
        <w:rFonts w:cs="David" w:hint="cs"/>
        <w:bCs w:val="0"/>
        <w:iCs w:val="0"/>
        <w:sz w:val="2"/>
        <w:szCs w:val="24"/>
      </w:rPr>
    </w:lvl>
    <w:lvl w:ilvl="1">
      <w:start w:val="1"/>
      <w:numFmt w:val="lowerLetter"/>
      <w:lvlText w:val="%2."/>
      <w:lvlJc w:val="left"/>
      <w:pPr>
        <w:tabs>
          <w:tab w:val="num" w:pos="1650"/>
        </w:tabs>
        <w:ind w:left="1650" w:hanging="360"/>
      </w:pPr>
      <w:rPr>
        <w:rFonts w:cs="Times New Roman"/>
      </w:rPr>
    </w:lvl>
    <w:lvl w:ilvl="2" w:tentative="1">
      <w:start w:val="1"/>
      <w:numFmt w:val="lowerRoman"/>
      <w:lvlText w:val="%3."/>
      <w:lvlJc w:val="right"/>
      <w:pPr>
        <w:tabs>
          <w:tab w:val="num" w:pos="2370"/>
        </w:tabs>
        <w:ind w:left="2370" w:hanging="180"/>
      </w:pPr>
      <w:rPr>
        <w:rFonts w:cs="Times New Roman"/>
      </w:rPr>
    </w:lvl>
    <w:lvl w:ilvl="3">
      <w:start w:val="1"/>
      <w:numFmt w:val="decimal"/>
      <w:lvlText w:val="%4."/>
      <w:lvlJc w:val="left"/>
      <w:pPr>
        <w:tabs>
          <w:tab w:val="num" w:pos="3090"/>
        </w:tabs>
        <w:ind w:left="3090" w:hanging="360"/>
      </w:pPr>
      <w:rPr>
        <w:rFonts w:cs="Times New Roman"/>
      </w:rPr>
    </w:lvl>
    <w:lvl w:ilvl="4" w:tentative="1">
      <w:start w:val="1"/>
      <w:numFmt w:val="lowerLetter"/>
      <w:lvlText w:val="%5."/>
      <w:lvlJc w:val="left"/>
      <w:pPr>
        <w:tabs>
          <w:tab w:val="num" w:pos="3810"/>
        </w:tabs>
        <w:ind w:left="3810" w:hanging="360"/>
      </w:pPr>
      <w:rPr>
        <w:rFonts w:cs="Times New Roman"/>
      </w:rPr>
    </w:lvl>
    <w:lvl w:ilvl="5" w:tentative="1">
      <w:start w:val="1"/>
      <w:numFmt w:val="lowerRoman"/>
      <w:lvlText w:val="%6."/>
      <w:lvlJc w:val="right"/>
      <w:pPr>
        <w:tabs>
          <w:tab w:val="num" w:pos="4530"/>
        </w:tabs>
        <w:ind w:left="4530" w:hanging="180"/>
      </w:pPr>
      <w:rPr>
        <w:rFonts w:cs="Times New Roman"/>
      </w:rPr>
    </w:lvl>
    <w:lvl w:ilvl="6" w:tentative="1">
      <w:start w:val="1"/>
      <w:numFmt w:val="decimal"/>
      <w:lvlText w:val="%7."/>
      <w:lvlJc w:val="left"/>
      <w:pPr>
        <w:tabs>
          <w:tab w:val="num" w:pos="5250"/>
        </w:tabs>
        <w:ind w:left="5250" w:hanging="360"/>
      </w:pPr>
      <w:rPr>
        <w:rFonts w:cs="Times New Roman"/>
      </w:rPr>
    </w:lvl>
    <w:lvl w:ilvl="7" w:tentative="1">
      <w:start w:val="1"/>
      <w:numFmt w:val="lowerLetter"/>
      <w:lvlText w:val="%8."/>
      <w:lvlJc w:val="left"/>
      <w:pPr>
        <w:tabs>
          <w:tab w:val="num" w:pos="5970"/>
        </w:tabs>
        <w:ind w:left="5970" w:hanging="360"/>
      </w:pPr>
      <w:rPr>
        <w:rFonts w:cs="Times New Roman"/>
      </w:rPr>
    </w:lvl>
    <w:lvl w:ilvl="8" w:tentative="1">
      <w:start w:val="1"/>
      <w:numFmt w:val="lowerRoman"/>
      <w:lvlText w:val="%9."/>
      <w:lvlJc w:val="right"/>
      <w:pPr>
        <w:tabs>
          <w:tab w:val="num" w:pos="6690"/>
        </w:tabs>
        <w:ind w:left="6690" w:hanging="180"/>
      </w:pPr>
      <w:rPr>
        <w:rFonts w:cs="Times New Roman"/>
      </w:rPr>
    </w:lvl>
  </w:abstractNum>
  <w:abstractNum w:abstractNumId="113" w15:restartNumberingAfterBreak="0">
    <w:nsid w:val="52AB26A3"/>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4" w15:restartNumberingAfterBreak="0">
    <w:nsid w:val="5409332F"/>
    <w:multiLevelType w:val="multilevel"/>
    <w:tmpl w:val="BF7A4616"/>
    <w:lvl w:ilvl="0">
      <w:start w:val="1"/>
      <w:numFmt w:val="hebrew1"/>
      <w:lvlText w:val="%1."/>
      <w:lvlJc w:val="left"/>
      <w:pPr>
        <w:ind w:left="360" w:hanging="360"/>
      </w:pPr>
      <w:rPr>
        <w:rFonts w:ascii="Arial" w:eastAsia="Times New Roman" w:hAnsi="Arial" w:cs="David"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5" w15:restartNumberingAfterBreak="0">
    <w:nsid w:val="54657805"/>
    <w:multiLevelType w:val="hybridMultilevel"/>
    <w:tmpl w:val="1EFC20FE"/>
    <w:lvl w:ilvl="0" w:tplc="E0FE27BC">
      <w:start w:val="1"/>
      <w:numFmt w:val="hebrew1"/>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1BBC6FBC">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55235679"/>
    <w:multiLevelType w:val="hybridMultilevel"/>
    <w:tmpl w:val="A824154A"/>
    <w:lvl w:ilvl="0" w:tplc="67D4A88A">
      <w:start w:val="1"/>
      <w:numFmt w:val="hebrew1"/>
      <w:lvlText w:val="%1."/>
      <w:lvlJc w:val="left"/>
      <w:pPr>
        <w:ind w:left="1080" w:hanging="360"/>
      </w:pPr>
      <w:rPr>
        <w:rFonts w:hint="default"/>
      </w:rPr>
    </w:lvl>
    <w:lvl w:ilvl="1" w:tplc="062AED36">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7" w15:restartNumberingAfterBreak="0">
    <w:nsid w:val="563F71F9"/>
    <w:multiLevelType w:val="multilevel"/>
    <w:tmpl w:val="19821190"/>
    <w:lvl w:ilvl="0">
      <w:start w:val="1"/>
      <w:numFmt w:val="decimal"/>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18" w15:restartNumberingAfterBreak="0">
    <w:nsid w:val="57010147"/>
    <w:multiLevelType w:val="hybridMultilevel"/>
    <w:tmpl w:val="61C437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5751176D"/>
    <w:multiLevelType w:val="hybridMultilevel"/>
    <w:tmpl w:val="EBB893A6"/>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0" w15:restartNumberingAfterBreak="0">
    <w:nsid w:val="576E547A"/>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21" w15:restartNumberingAfterBreak="0">
    <w:nsid w:val="57A80C9D"/>
    <w:multiLevelType w:val="hybridMultilevel"/>
    <w:tmpl w:val="5D7E0310"/>
    <w:lvl w:ilvl="0" w:tplc="FFFFFFFF">
      <w:start w:val="1"/>
      <w:numFmt w:val="bullet"/>
      <w:pStyle w:val="Instruction0"/>
      <w:lvlText w:val=""/>
      <w:lvlJc w:val="left"/>
      <w:pPr>
        <w:tabs>
          <w:tab w:val="num" w:pos="0"/>
        </w:tabs>
        <w:ind w:left="357" w:hanging="357"/>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2" w15:restartNumberingAfterBreak="0">
    <w:nsid w:val="58516CBF"/>
    <w:multiLevelType w:val="hybridMultilevel"/>
    <w:tmpl w:val="CF385148"/>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3" w15:restartNumberingAfterBreak="0">
    <w:nsid w:val="5A4F4694"/>
    <w:multiLevelType w:val="hybridMultilevel"/>
    <w:tmpl w:val="5D46C648"/>
    <w:lvl w:ilvl="0" w:tplc="99DC352C">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4" w15:restartNumberingAfterBreak="0">
    <w:nsid w:val="5B0469B3"/>
    <w:multiLevelType w:val="hybridMultilevel"/>
    <w:tmpl w:val="E5B87E28"/>
    <w:lvl w:ilvl="0" w:tplc="04090011">
      <w:start w:val="1"/>
      <w:numFmt w:val="decimal"/>
      <w:lvlText w:val="%1)"/>
      <w:lvlJc w:val="left"/>
      <w:pPr>
        <w:ind w:left="2070" w:hanging="360"/>
      </w:pPr>
    </w:lvl>
    <w:lvl w:ilvl="1" w:tplc="D01085DE">
      <w:numFmt w:val="bullet"/>
      <w:lvlText w:val="-"/>
      <w:lvlJc w:val="left"/>
      <w:pPr>
        <w:ind w:left="2790" w:hanging="360"/>
      </w:pPr>
      <w:rPr>
        <w:rFonts w:cs="Times New Roman" w:hint="default"/>
        <w:sz w:val="18"/>
      </w:rPr>
    </w:lvl>
    <w:lvl w:ilvl="2" w:tplc="0409001B" w:tentative="1">
      <w:start w:val="1"/>
      <w:numFmt w:val="lowerRoman"/>
      <w:lvlText w:val="%3."/>
      <w:lvlJc w:val="right"/>
      <w:pPr>
        <w:ind w:left="3510" w:hanging="180"/>
      </w:pPr>
    </w:lvl>
    <w:lvl w:ilvl="3" w:tplc="0409000F" w:tentative="1">
      <w:start w:val="1"/>
      <w:numFmt w:val="decimal"/>
      <w:lvlText w:val="%4."/>
      <w:lvlJc w:val="left"/>
      <w:pPr>
        <w:ind w:left="4230" w:hanging="360"/>
      </w:pPr>
    </w:lvl>
    <w:lvl w:ilvl="4" w:tplc="04090019" w:tentative="1">
      <w:start w:val="1"/>
      <w:numFmt w:val="lowerLetter"/>
      <w:lvlText w:val="%5."/>
      <w:lvlJc w:val="left"/>
      <w:pPr>
        <w:ind w:left="4950" w:hanging="360"/>
      </w:pPr>
    </w:lvl>
    <w:lvl w:ilvl="5" w:tplc="0409001B" w:tentative="1">
      <w:start w:val="1"/>
      <w:numFmt w:val="lowerRoman"/>
      <w:lvlText w:val="%6."/>
      <w:lvlJc w:val="right"/>
      <w:pPr>
        <w:ind w:left="5670" w:hanging="180"/>
      </w:pPr>
    </w:lvl>
    <w:lvl w:ilvl="6" w:tplc="0409000F" w:tentative="1">
      <w:start w:val="1"/>
      <w:numFmt w:val="decimal"/>
      <w:lvlText w:val="%7."/>
      <w:lvlJc w:val="left"/>
      <w:pPr>
        <w:ind w:left="6390" w:hanging="360"/>
      </w:pPr>
    </w:lvl>
    <w:lvl w:ilvl="7" w:tplc="04090019" w:tentative="1">
      <w:start w:val="1"/>
      <w:numFmt w:val="lowerLetter"/>
      <w:lvlText w:val="%8."/>
      <w:lvlJc w:val="left"/>
      <w:pPr>
        <w:ind w:left="7110" w:hanging="360"/>
      </w:pPr>
    </w:lvl>
    <w:lvl w:ilvl="8" w:tplc="0409001B" w:tentative="1">
      <w:start w:val="1"/>
      <w:numFmt w:val="lowerRoman"/>
      <w:lvlText w:val="%9."/>
      <w:lvlJc w:val="right"/>
      <w:pPr>
        <w:ind w:left="7830" w:hanging="180"/>
      </w:pPr>
    </w:lvl>
  </w:abstractNum>
  <w:abstractNum w:abstractNumId="125" w15:restartNumberingAfterBreak="0">
    <w:nsid w:val="5B272DE6"/>
    <w:multiLevelType w:val="hybridMultilevel"/>
    <w:tmpl w:val="ABCE9414"/>
    <w:lvl w:ilvl="0" w:tplc="DF94AE5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6"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127" w15:restartNumberingAfterBreak="0">
    <w:nsid w:val="5CAB5AB3"/>
    <w:multiLevelType w:val="hybridMultilevel"/>
    <w:tmpl w:val="5D46C648"/>
    <w:lvl w:ilvl="0" w:tplc="99DC352C">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8" w15:restartNumberingAfterBreak="0">
    <w:nsid w:val="5E2743F6"/>
    <w:multiLevelType w:val="hybridMultilevel"/>
    <w:tmpl w:val="5D46C648"/>
    <w:lvl w:ilvl="0" w:tplc="99DC352C">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9" w15:restartNumberingAfterBreak="0">
    <w:nsid w:val="5E6D58D3"/>
    <w:multiLevelType w:val="multilevel"/>
    <w:tmpl w:val="582886EC"/>
    <w:lvl w:ilvl="0">
      <w:start w:val="1"/>
      <w:numFmt w:val="hebrew1"/>
      <w:pStyle w:val="AlphaList4"/>
      <w:lvlText w:val="%1."/>
      <w:lvlJc w:val="left"/>
      <w:pPr>
        <w:tabs>
          <w:tab w:val="num" w:pos="1854"/>
        </w:tabs>
        <w:ind w:left="1854" w:hanging="414"/>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30" w15:restartNumberingAfterBreak="0">
    <w:nsid w:val="5EC15286"/>
    <w:multiLevelType w:val="hybridMultilevel"/>
    <w:tmpl w:val="3DD47C0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1" w15:restartNumberingAfterBreak="0">
    <w:nsid w:val="5F1D18E6"/>
    <w:multiLevelType w:val="hybridMultilevel"/>
    <w:tmpl w:val="61C437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5F756119"/>
    <w:multiLevelType w:val="multilevel"/>
    <w:tmpl w:val="E85E0452"/>
    <w:lvl w:ilvl="0">
      <w:start w:val="1"/>
      <w:numFmt w:val="hebrew1"/>
      <w:lvlText w:val="%1."/>
      <w:lvlJc w:val="left"/>
      <w:pPr>
        <w:tabs>
          <w:tab w:val="num" w:pos="930"/>
        </w:tabs>
        <w:ind w:left="930" w:hanging="363"/>
      </w:pPr>
      <w:rPr>
        <w:rFonts w:cs="David" w:hint="cs"/>
        <w:bCs w:val="0"/>
        <w:iCs w:val="0"/>
        <w:sz w:val="2"/>
        <w:szCs w:val="24"/>
      </w:rPr>
    </w:lvl>
    <w:lvl w:ilvl="1">
      <w:start w:val="1"/>
      <w:numFmt w:val="lowerLetter"/>
      <w:lvlText w:val="%2."/>
      <w:lvlJc w:val="left"/>
      <w:pPr>
        <w:tabs>
          <w:tab w:val="num" w:pos="1650"/>
        </w:tabs>
        <w:ind w:left="1650" w:hanging="360"/>
      </w:pPr>
      <w:rPr>
        <w:rFonts w:cs="Times New Roman"/>
      </w:rPr>
    </w:lvl>
    <w:lvl w:ilvl="2" w:tentative="1">
      <w:start w:val="1"/>
      <w:numFmt w:val="lowerRoman"/>
      <w:lvlText w:val="%3."/>
      <w:lvlJc w:val="right"/>
      <w:pPr>
        <w:tabs>
          <w:tab w:val="num" w:pos="2370"/>
        </w:tabs>
        <w:ind w:left="2370" w:hanging="180"/>
      </w:pPr>
      <w:rPr>
        <w:rFonts w:cs="Times New Roman"/>
      </w:rPr>
    </w:lvl>
    <w:lvl w:ilvl="3">
      <w:start w:val="1"/>
      <w:numFmt w:val="decimal"/>
      <w:lvlText w:val="%4."/>
      <w:lvlJc w:val="left"/>
      <w:pPr>
        <w:tabs>
          <w:tab w:val="num" w:pos="3090"/>
        </w:tabs>
        <w:ind w:left="3090" w:hanging="360"/>
      </w:pPr>
      <w:rPr>
        <w:rFonts w:cs="Times New Roman"/>
      </w:rPr>
    </w:lvl>
    <w:lvl w:ilvl="4" w:tentative="1">
      <w:start w:val="1"/>
      <w:numFmt w:val="lowerLetter"/>
      <w:lvlText w:val="%5."/>
      <w:lvlJc w:val="left"/>
      <w:pPr>
        <w:tabs>
          <w:tab w:val="num" w:pos="3810"/>
        </w:tabs>
        <w:ind w:left="3810" w:hanging="360"/>
      </w:pPr>
      <w:rPr>
        <w:rFonts w:cs="Times New Roman"/>
      </w:rPr>
    </w:lvl>
    <w:lvl w:ilvl="5" w:tentative="1">
      <w:start w:val="1"/>
      <w:numFmt w:val="lowerRoman"/>
      <w:lvlText w:val="%6."/>
      <w:lvlJc w:val="right"/>
      <w:pPr>
        <w:tabs>
          <w:tab w:val="num" w:pos="4530"/>
        </w:tabs>
        <w:ind w:left="4530" w:hanging="180"/>
      </w:pPr>
      <w:rPr>
        <w:rFonts w:cs="Times New Roman"/>
      </w:rPr>
    </w:lvl>
    <w:lvl w:ilvl="6" w:tentative="1">
      <w:start w:val="1"/>
      <w:numFmt w:val="decimal"/>
      <w:lvlText w:val="%7."/>
      <w:lvlJc w:val="left"/>
      <w:pPr>
        <w:tabs>
          <w:tab w:val="num" w:pos="5250"/>
        </w:tabs>
        <w:ind w:left="5250" w:hanging="360"/>
      </w:pPr>
      <w:rPr>
        <w:rFonts w:cs="Times New Roman"/>
      </w:rPr>
    </w:lvl>
    <w:lvl w:ilvl="7" w:tentative="1">
      <w:start w:val="1"/>
      <w:numFmt w:val="lowerLetter"/>
      <w:lvlText w:val="%8."/>
      <w:lvlJc w:val="left"/>
      <w:pPr>
        <w:tabs>
          <w:tab w:val="num" w:pos="5970"/>
        </w:tabs>
        <w:ind w:left="5970" w:hanging="360"/>
      </w:pPr>
      <w:rPr>
        <w:rFonts w:cs="Times New Roman"/>
      </w:rPr>
    </w:lvl>
    <w:lvl w:ilvl="8" w:tentative="1">
      <w:start w:val="1"/>
      <w:numFmt w:val="lowerRoman"/>
      <w:lvlText w:val="%9."/>
      <w:lvlJc w:val="right"/>
      <w:pPr>
        <w:tabs>
          <w:tab w:val="num" w:pos="6690"/>
        </w:tabs>
        <w:ind w:left="6690" w:hanging="180"/>
      </w:pPr>
      <w:rPr>
        <w:rFonts w:cs="Times New Roman"/>
      </w:rPr>
    </w:lvl>
  </w:abstractNum>
  <w:abstractNum w:abstractNumId="133" w15:restartNumberingAfterBreak="0">
    <w:nsid w:val="5FC96973"/>
    <w:multiLevelType w:val="hybridMultilevel"/>
    <w:tmpl w:val="84145760"/>
    <w:lvl w:ilvl="0" w:tplc="B20AA06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4" w15:restartNumberingAfterBreak="0">
    <w:nsid w:val="61652502"/>
    <w:multiLevelType w:val="multilevel"/>
    <w:tmpl w:val="461E7CEA"/>
    <w:lvl w:ilvl="0">
      <w:numFmt w:val="decimal"/>
      <w:lvlText w:val="%1"/>
      <w:lvlJc w:val="left"/>
      <w:pPr>
        <w:ind w:left="567" w:hanging="567"/>
      </w:pPr>
      <w:rPr>
        <w:rFonts w:cs="Times New Roman" w:hint="default"/>
      </w:rPr>
    </w:lvl>
    <w:lvl w:ilvl="1">
      <w:start w:val="2"/>
      <w:numFmt w:val="decimal"/>
      <w:lvlText w:val="%1.%2"/>
      <w:lvlJc w:val="left"/>
      <w:pPr>
        <w:ind w:left="567" w:hanging="567"/>
      </w:pPr>
      <w:rPr>
        <w:rFonts w:cs="Times New Roman" w:hint="default"/>
      </w:rPr>
    </w:lvl>
    <w:lvl w:ilvl="2">
      <w:start w:val="1"/>
      <w:numFmt w:val="decimal"/>
      <w:lvlText w:val="%1.%2.%3"/>
      <w:lvlJc w:val="left"/>
      <w:pPr>
        <w:ind w:left="567" w:hanging="567"/>
      </w:pPr>
      <w:rPr>
        <w:rFonts w:cs="Times New Roman" w:hint="default"/>
        <w:b w:val="0"/>
        <w:bCs w:val="0"/>
      </w:rPr>
    </w:lvl>
    <w:lvl w:ilvl="3">
      <w:start w:val="1"/>
      <w:numFmt w:val="decimal"/>
      <w:lvlText w:val="%1.%2.%3.%4"/>
      <w:lvlJc w:val="left"/>
      <w:pPr>
        <w:ind w:left="567" w:hanging="567"/>
      </w:pPr>
      <w:rPr>
        <w:rFonts w:cs="Times New Roman" w:hint="default"/>
      </w:rPr>
    </w:lvl>
    <w:lvl w:ilvl="4">
      <w:start w:val="1"/>
      <w:numFmt w:val="decimal"/>
      <w:lvlText w:val="%1.%2.%3.%4.%5"/>
      <w:lvlJc w:val="left"/>
      <w:pPr>
        <w:ind w:left="567" w:hanging="567"/>
      </w:pPr>
      <w:rPr>
        <w:rFonts w:cs="Times New Roman" w:hint="default"/>
      </w:rPr>
    </w:lvl>
    <w:lvl w:ilvl="5">
      <w:start w:val="1"/>
      <w:numFmt w:val="decimal"/>
      <w:lvlText w:val="%1.%2.%3.%4.%5.%6"/>
      <w:lvlJc w:val="left"/>
      <w:pPr>
        <w:ind w:left="567" w:hanging="567"/>
      </w:pPr>
      <w:rPr>
        <w:rFonts w:cs="Times New Roman" w:hint="default"/>
      </w:rPr>
    </w:lvl>
    <w:lvl w:ilvl="6">
      <w:start w:val="1"/>
      <w:numFmt w:val="decimal"/>
      <w:lvlText w:val="%1.%2.%3.%4.%5.%6.%7"/>
      <w:lvlJc w:val="left"/>
      <w:pPr>
        <w:ind w:left="567" w:hanging="567"/>
      </w:pPr>
      <w:rPr>
        <w:rFonts w:cs="Times New Roman" w:hint="default"/>
      </w:rPr>
    </w:lvl>
    <w:lvl w:ilvl="7">
      <w:start w:val="1"/>
      <w:numFmt w:val="decimal"/>
      <w:lvlText w:val="%1.%2.%3.%4.%5.%6.%7.%8"/>
      <w:lvlJc w:val="left"/>
      <w:pPr>
        <w:ind w:left="567" w:hanging="567"/>
      </w:pPr>
      <w:rPr>
        <w:rFonts w:cs="Times New Roman" w:hint="default"/>
      </w:rPr>
    </w:lvl>
    <w:lvl w:ilvl="8">
      <w:start w:val="1"/>
      <w:numFmt w:val="decimal"/>
      <w:lvlText w:val="%1.%2.%3.%4.%5.%6.%7.%8.%9"/>
      <w:lvlJc w:val="left"/>
      <w:pPr>
        <w:ind w:left="567" w:hanging="567"/>
      </w:pPr>
      <w:rPr>
        <w:rFonts w:cs="Times New Roman" w:hint="default"/>
      </w:rPr>
    </w:lvl>
  </w:abstractNum>
  <w:abstractNum w:abstractNumId="135" w15:restartNumberingAfterBreak="0">
    <w:nsid w:val="622A3CBC"/>
    <w:multiLevelType w:val="hybridMultilevel"/>
    <w:tmpl w:val="597C5D6C"/>
    <w:lvl w:ilvl="0" w:tplc="20E2D4B6">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6" w15:restartNumberingAfterBreak="0">
    <w:nsid w:val="639D55E4"/>
    <w:multiLevelType w:val="multilevel"/>
    <w:tmpl w:val="E85E0452"/>
    <w:lvl w:ilvl="0">
      <w:start w:val="1"/>
      <w:numFmt w:val="hebrew1"/>
      <w:lvlText w:val="%1."/>
      <w:lvlJc w:val="left"/>
      <w:pPr>
        <w:tabs>
          <w:tab w:val="num" w:pos="930"/>
        </w:tabs>
        <w:ind w:left="930" w:hanging="363"/>
      </w:pPr>
      <w:rPr>
        <w:rFonts w:cs="David" w:hint="cs"/>
        <w:bCs w:val="0"/>
        <w:iCs w:val="0"/>
        <w:sz w:val="2"/>
        <w:szCs w:val="24"/>
      </w:rPr>
    </w:lvl>
    <w:lvl w:ilvl="1">
      <w:start w:val="1"/>
      <w:numFmt w:val="lowerLetter"/>
      <w:lvlText w:val="%2."/>
      <w:lvlJc w:val="left"/>
      <w:pPr>
        <w:tabs>
          <w:tab w:val="num" w:pos="1650"/>
        </w:tabs>
        <w:ind w:left="1650" w:hanging="360"/>
      </w:pPr>
      <w:rPr>
        <w:rFonts w:cs="Times New Roman"/>
      </w:rPr>
    </w:lvl>
    <w:lvl w:ilvl="2" w:tentative="1">
      <w:start w:val="1"/>
      <w:numFmt w:val="lowerRoman"/>
      <w:lvlText w:val="%3."/>
      <w:lvlJc w:val="right"/>
      <w:pPr>
        <w:tabs>
          <w:tab w:val="num" w:pos="2370"/>
        </w:tabs>
        <w:ind w:left="2370" w:hanging="180"/>
      </w:pPr>
      <w:rPr>
        <w:rFonts w:cs="Times New Roman"/>
      </w:rPr>
    </w:lvl>
    <w:lvl w:ilvl="3">
      <w:start w:val="1"/>
      <w:numFmt w:val="decimal"/>
      <w:lvlText w:val="%4."/>
      <w:lvlJc w:val="left"/>
      <w:pPr>
        <w:tabs>
          <w:tab w:val="num" w:pos="3090"/>
        </w:tabs>
        <w:ind w:left="3090" w:hanging="360"/>
      </w:pPr>
      <w:rPr>
        <w:rFonts w:cs="Times New Roman"/>
      </w:rPr>
    </w:lvl>
    <w:lvl w:ilvl="4" w:tentative="1">
      <w:start w:val="1"/>
      <w:numFmt w:val="lowerLetter"/>
      <w:lvlText w:val="%5."/>
      <w:lvlJc w:val="left"/>
      <w:pPr>
        <w:tabs>
          <w:tab w:val="num" w:pos="3810"/>
        </w:tabs>
        <w:ind w:left="3810" w:hanging="360"/>
      </w:pPr>
      <w:rPr>
        <w:rFonts w:cs="Times New Roman"/>
      </w:rPr>
    </w:lvl>
    <w:lvl w:ilvl="5" w:tentative="1">
      <w:start w:val="1"/>
      <w:numFmt w:val="lowerRoman"/>
      <w:lvlText w:val="%6."/>
      <w:lvlJc w:val="right"/>
      <w:pPr>
        <w:tabs>
          <w:tab w:val="num" w:pos="4530"/>
        </w:tabs>
        <w:ind w:left="4530" w:hanging="180"/>
      </w:pPr>
      <w:rPr>
        <w:rFonts w:cs="Times New Roman"/>
      </w:rPr>
    </w:lvl>
    <w:lvl w:ilvl="6" w:tentative="1">
      <w:start w:val="1"/>
      <w:numFmt w:val="decimal"/>
      <w:lvlText w:val="%7."/>
      <w:lvlJc w:val="left"/>
      <w:pPr>
        <w:tabs>
          <w:tab w:val="num" w:pos="5250"/>
        </w:tabs>
        <w:ind w:left="5250" w:hanging="360"/>
      </w:pPr>
      <w:rPr>
        <w:rFonts w:cs="Times New Roman"/>
      </w:rPr>
    </w:lvl>
    <w:lvl w:ilvl="7" w:tentative="1">
      <w:start w:val="1"/>
      <w:numFmt w:val="lowerLetter"/>
      <w:lvlText w:val="%8."/>
      <w:lvlJc w:val="left"/>
      <w:pPr>
        <w:tabs>
          <w:tab w:val="num" w:pos="5970"/>
        </w:tabs>
        <w:ind w:left="5970" w:hanging="360"/>
      </w:pPr>
      <w:rPr>
        <w:rFonts w:cs="Times New Roman"/>
      </w:rPr>
    </w:lvl>
    <w:lvl w:ilvl="8" w:tentative="1">
      <w:start w:val="1"/>
      <w:numFmt w:val="lowerRoman"/>
      <w:lvlText w:val="%9."/>
      <w:lvlJc w:val="right"/>
      <w:pPr>
        <w:tabs>
          <w:tab w:val="num" w:pos="6690"/>
        </w:tabs>
        <w:ind w:left="6690" w:hanging="180"/>
      </w:pPr>
      <w:rPr>
        <w:rFonts w:cs="Times New Roman"/>
      </w:rPr>
    </w:lvl>
  </w:abstractNum>
  <w:abstractNum w:abstractNumId="137"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38" w15:restartNumberingAfterBreak="0">
    <w:nsid w:val="645D0DB4"/>
    <w:multiLevelType w:val="hybridMultilevel"/>
    <w:tmpl w:val="5D46C648"/>
    <w:lvl w:ilvl="0" w:tplc="99DC352C">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9" w15:restartNumberingAfterBreak="0">
    <w:nsid w:val="648E5830"/>
    <w:multiLevelType w:val="multilevel"/>
    <w:tmpl w:val="E85E0452"/>
    <w:lvl w:ilvl="0">
      <w:start w:val="1"/>
      <w:numFmt w:val="hebrew1"/>
      <w:lvlText w:val="%1."/>
      <w:lvlJc w:val="left"/>
      <w:pPr>
        <w:tabs>
          <w:tab w:val="num" w:pos="1083"/>
        </w:tabs>
        <w:ind w:left="1083" w:hanging="363"/>
      </w:pPr>
      <w:rPr>
        <w:rFonts w:cs="David" w:hint="cs"/>
        <w:bCs w:val="0"/>
        <w:iCs w:val="0"/>
        <w:sz w:val="2"/>
        <w:szCs w:val="24"/>
      </w:rPr>
    </w:lvl>
    <w:lvl w:ilvl="1">
      <w:start w:val="1"/>
      <w:numFmt w:val="lowerLetter"/>
      <w:lvlText w:val="%2."/>
      <w:lvlJc w:val="left"/>
      <w:pPr>
        <w:tabs>
          <w:tab w:val="num" w:pos="1803"/>
        </w:tabs>
        <w:ind w:left="1803" w:hanging="360"/>
      </w:pPr>
      <w:rPr>
        <w:rFonts w:cs="Times New Roman"/>
      </w:rPr>
    </w:lvl>
    <w:lvl w:ilvl="2" w:tentative="1">
      <w:start w:val="1"/>
      <w:numFmt w:val="lowerRoman"/>
      <w:lvlText w:val="%3."/>
      <w:lvlJc w:val="right"/>
      <w:pPr>
        <w:tabs>
          <w:tab w:val="num" w:pos="2523"/>
        </w:tabs>
        <w:ind w:left="2523" w:hanging="180"/>
      </w:pPr>
      <w:rPr>
        <w:rFonts w:cs="Times New Roman"/>
      </w:rPr>
    </w:lvl>
    <w:lvl w:ilvl="3">
      <w:start w:val="1"/>
      <w:numFmt w:val="decimal"/>
      <w:lvlText w:val="%4."/>
      <w:lvlJc w:val="left"/>
      <w:pPr>
        <w:tabs>
          <w:tab w:val="num" w:pos="3243"/>
        </w:tabs>
        <w:ind w:left="3243" w:hanging="360"/>
      </w:pPr>
      <w:rPr>
        <w:rFonts w:cs="Times New Roman"/>
      </w:rPr>
    </w:lvl>
    <w:lvl w:ilvl="4" w:tentative="1">
      <w:start w:val="1"/>
      <w:numFmt w:val="lowerLetter"/>
      <w:lvlText w:val="%5."/>
      <w:lvlJc w:val="left"/>
      <w:pPr>
        <w:tabs>
          <w:tab w:val="num" w:pos="3963"/>
        </w:tabs>
        <w:ind w:left="3963" w:hanging="360"/>
      </w:pPr>
      <w:rPr>
        <w:rFonts w:cs="Times New Roman"/>
      </w:rPr>
    </w:lvl>
    <w:lvl w:ilvl="5" w:tentative="1">
      <w:start w:val="1"/>
      <w:numFmt w:val="lowerRoman"/>
      <w:lvlText w:val="%6."/>
      <w:lvlJc w:val="right"/>
      <w:pPr>
        <w:tabs>
          <w:tab w:val="num" w:pos="4683"/>
        </w:tabs>
        <w:ind w:left="4683" w:hanging="180"/>
      </w:pPr>
      <w:rPr>
        <w:rFonts w:cs="Times New Roman"/>
      </w:rPr>
    </w:lvl>
    <w:lvl w:ilvl="6" w:tentative="1">
      <w:start w:val="1"/>
      <w:numFmt w:val="decimal"/>
      <w:lvlText w:val="%7."/>
      <w:lvlJc w:val="left"/>
      <w:pPr>
        <w:tabs>
          <w:tab w:val="num" w:pos="5403"/>
        </w:tabs>
        <w:ind w:left="5403" w:hanging="360"/>
      </w:pPr>
      <w:rPr>
        <w:rFonts w:cs="Times New Roman"/>
      </w:rPr>
    </w:lvl>
    <w:lvl w:ilvl="7" w:tentative="1">
      <w:start w:val="1"/>
      <w:numFmt w:val="lowerLetter"/>
      <w:lvlText w:val="%8."/>
      <w:lvlJc w:val="left"/>
      <w:pPr>
        <w:tabs>
          <w:tab w:val="num" w:pos="6123"/>
        </w:tabs>
        <w:ind w:left="6123" w:hanging="360"/>
      </w:pPr>
      <w:rPr>
        <w:rFonts w:cs="Times New Roman"/>
      </w:rPr>
    </w:lvl>
    <w:lvl w:ilvl="8" w:tentative="1">
      <w:start w:val="1"/>
      <w:numFmt w:val="lowerRoman"/>
      <w:lvlText w:val="%9."/>
      <w:lvlJc w:val="right"/>
      <w:pPr>
        <w:tabs>
          <w:tab w:val="num" w:pos="6843"/>
        </w:tabs>
        <w:ind w:left="6843" w:hanging="180"/>
      </w:pPr>
      <w:rPr>
        <w:rFonts w:cs="Times New Roman"/>
      </w:rPr>
    </w:lvl>
  </w:abstractNum>
  <w:abstractNum w:abstractNumId="140" w15:restartNumberingAfterBreak="0">
    <w:nsid w:val="65941DF8"/>
    <w:multiLevelType w:val="multilevel"/>
    <w:tmpl w:val="D8C809F6"/>
    <w:lvl w:ilvl="0">
      <w:start w:val="1"/>
      <w:numFmt w:val="hebrew1"/>
      <w:lvlText w:val="%1."/>
      <w:lvlJc w:val="center"/>
      <w:pPr>
        <w:tabs>
          <w:tab w:val="num" w:pos="1142"/>
        </w:tabs>
        <w:ind w:left="1142" w:hanging="363"/>
      </w:pPr>
      <w:rPr>
        <w:rFonts w:hint="cs"/>
        <w:bCs w:val="0"/>
        <w:iCs w:val="0"/>
        <w:sz w:val="2"/>
        <w:szCs w:val="24"/>
      </w:rPr>
    </w:lvl>
    <w:lvl w:ilvl="1">
      <w:start w:val="1"/>
      <w:numFmt w:val="lowerLetter"/>
      <w:lvlText w:val="%2."/>
      <w:lvlJc w:val="left"/>
      <w:pPr>
        <w:tabs>
          <w:tab w:val="num" w:pos="1862"/>
        </w:tabs>
        <w:ind w:left="1862" w:hanging="360"/>
      </w:pPr>
      <w:rPr>
        <w:rFonts w:cs="Times New Roman"/>
      </w:rPr>
    </w:lvl>
    <w:lvl w:ilvl="2" w:tentative="1">
      <w:start w:val="1"/>
      <w:numFmt w:val="lowerRoman"/>
      <w:lvlText w:val="%3."/>
      <w:lvlJc w:val="right"/>
      <w:pPr>
        <w:tabs>
          <w:tab w:val="num" w:pos="2582"/>
        </w:tabs>
        <w:ind w:left="2582" w:hanging="180"/>
      </w:pPr>
      <w:rPr>
        <w:rFonts w:cs="Times New Roman"/>
      </w:rPr>
    </w:lvl>
    <w:lvl w:ilvl="3">
      <w:start w:val="1"/>
      <w:numFmt w:val="decimal"/>
      <w:lvlText w:val="%4."/>
      <w:lvlJc w:val="left"/>
      <w:pPr>
        <w:tabs>
          <w:tab w:val="num" w:pos="3302"/>
        </w:tabs>
        <w:ind w:left="3302" w:hanging="360"/>
      </w:pPr>
      <w:rPr>
        <w:rFonts w:cs="Times New Roman"/>
      </w:rPr>
    </w:lvl>
    <w:lvl w:ilvl="4" w:tentative="1">
      <w:start w:val="1"/>
      <w:numFmt w:val="lowerLetter"/>
      <w:lvlText w:val="%5."/>
      <w:lvlJc w:val="left"/>
      <w:pPr>
        <w:tabs>
          <w:tab w:val="num" w:pos="4022"/>
        </w:tabs>
        <w:ind w:left="4022" w:hanging="360"/>
      </w:pPr>
      <w:rPr>
        <w:rFonts w:cs="Times New Roman"/>
      </w:rPr>
    </w:lvl>
    <w:lvl w:ilvl="5" w:tentative="1">
      <w:start w:val="1"/>
      <w:numFmt w:val="lowerRoman"/>
      <w:lvlText w:val="%6."/>
      <w:lvlJc w:val="right"/>
      <w:pPr>
        <w:tabs>
          <w:tab w:val="num" w:pos="4742"/>
        </w:tabs>
        <w:ind w:left="4742" w:hanging="180"/>
      </w:pPr>
      <w:rPr>
        <w:rFonts w:cs="Times New Roman"/>
      </w:rPr>
    </w:lvl>
    <w:lvl w:ilvl="6" w:tentative="1">
      <w:start w:val="1"/>
      <w:numFmt w:val="decimal"/>
      <w:lvlText w:val="%7."/>
      <w:lvlJc w:val="left"/>
      <w:pPr>
        <w:tabs>
          <w:tab w:val="num" w:pos="5462"/>
        </w:tabs>
        <w:ind w:left="5462" w:hanging="360"/>
      </w:pPr>
      <w:rPr>
        <w:rFonts w:cs="Times New Roman"/>
      </w:rPr>
    </w:lvl>
    <w:lvl w:ilvl="7" w:tentative="1">
      <w:start w:val="1"/>
      <w:numFmt w:val="lowerLetter"/>
      <w:lvlText w:val="%8."/>
      <w:lvlJc w:val="left"/>
      <w:pPr>
        <w:tabs>
          <w:tab w:val="num" w:pos="6182"/>
        </w:tabs>
        <w:ind w:left="6182" w:hanging="360"/>
      </w:pPr>
      <w:rPr>
        <w:rFonts w:cs="Times New Roman"/>
      </w:rPr>
    </w:lvl>
    <w:lvl w:ilvl="8" w:tentative="1">
      <w:start w:val="1"/>
      <w:numFmt w:val="lowerRoman"/>
      <w:lvlText w:val="%9."/>
      <w:lvlJc w:val="right"/>
      <w:pPr>
        <w:tabs>
          <w:tab w:val="num" w:pos="6902"/>
        </w:tabs>
        <w:ind w:left="6902" w:hanging="180"/>
      </w:pPr>
      <w:rPr>
        <w:rFonts w:cs="Times New Roman"/>
      </w:rPr>
    </w:lvl>
  </w:abstractNum>
  <w:abstractNum w:abstractNumId="141" w15:restartNumberingAfterBreak="0">
    <w:nsid w:val="672F4847"/>
    <w:multiLevelType w:val="hybridMultilevel"/>
    <w:tmpl w:val="2EEEC464"/>
    <w:lvl w:ilvl="0" w:tplc="04090011">
      <w:start w:val="1"/>
      <w:numFmt w:val="decimal"/>
      <w:lvlText w:val="%1)"/>
      <w:lvlJc w:val="left"/>
      <w:pPr>
        <w:ind w:left="1800" w:hanging="360"/>
      </w:p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2" w15:restartNumberingAfterBreak="0">
    <w:nsid w:val="67DF2896"/>
    <w:multiLevelType w:val="hybridMultilevel"/>
    <w:tmpl w:val="EBB893A6"/>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3" w15:restartNumberingAfterBreak="0">
    <w:nsid w:val="67EE7294"/>
    <w:multiLevelType w:val="hybridMultilevel"/>
    <w:tmpl w:val="F19EC782"/>
    <w:lvl w:ilvl="0" w:tplc="04090011">
      <w:start w:val="1"/>
      <w:numFmt w:val="decimal"/>
      <w:lvlText w:val="%1)"/>
      <w:lvlJc w:val="left"/>
      <w:pPr>
        <w:ind w:left="1800" w:hanging="360"/>
      </w:pPr>
    </w:lvl>
    <w:lvl w:ilvl="1" w:tplc="04090001">
      <w:start w:val="1"/>
      <w:numFmt w:val="bullet"/>
      <w:lvlText w:val=""/>
      <w:lvlJc w:val="left"/>
      <w:pPr>
        <w:ind w:left="2520" w:hanging="360"/>
      </w:pPr>
      <w:rPr>
        <w:rFonts w:ascii="Symbol" w:hAnsi="Symbol" w:hint="default"/>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4" w15:restartNumberingAfterBreak="0">
    <w:nsid w:val="68013392"/>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6841461B"/>
    <w:multiLevelType w:val="hybridMultilevel"/>
    <w:tmpl w:val="9DAA0648"/>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6"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47" w15:restartNumberingAfterBreak="0">
    <w:nsid w:val="690B2886"/>
    <w:multiLevelType w:val="multilevel"/>
    <w:tmpl w:val="E85E0452"/>
    <w:lvl w:ilvl="0">
      <w:start w:val="1"/>
      <w:numFmt w:val="hebrew1"/>
      <w:lvlText w:val="%1."/>
      <w:lvlJc w:val="left"/>
      <w:pPr>
        <w:tabs>
          <w:tab w:val="num" w:pos="930"/>
        </w:tabs>
        <w:ind w:left="930" w:hanging="363"/>
      </w:pPr>
      <w:rPr>
        <w:rFonts w:cs="David" w:hint="cs"/>
        <w:bCs w:val="0"/>
        <w:iCs w:val="0"/>
        <w:sz w:val="2"/>
        <w:szCs w:val="24"/>
      </w:rPr>
    </w:lvl>
    <w:lvl w:ilvl="1">
      <w:start w:val="1"/>
      <w:numFmt w:val="lowerLetter"/>
      <w:lvlText w:val="%2."/>
      <w:lvlJc w:val="left"/>
      <w:pPr>
        <w:tabs>
          <w:tab w:val="num" w:pos="1650"/>
        </w:tabs>
        <w:ind w:left="1650" w:hanging="360"/>
      </w:pPr>
      <w:rPr>
        <w:rFonts w:cs="Times New Roman"/>
      </w:rPr>
    </w:lvl>
    <w:lvl w:ilvl="2" w:tentative="1">
      <w:start w:val="1"/>
      <w:numFmt w:val="lowerRoman"/>
      <w:lvlText w:val="%3."/>
      <w:lvlJc w:val="right"/>
      <w:pPr>
        <w:tabs>
          <w:tab w:val="num" w:pos="2370"/>
        </w:tabs>
        <w:ind w:left="2370" w:hanging="180"/>
      </w:pPr>
      <w:rPr>
        <w:rFonts w:cs="Times New Roman"/>
      </w:rPr>
    </w:lvl>
    <w:lvl w:ilvl="3">
      <w:start w:val="1"/>
      <w:numFmt w:val="decimal"/>
      <w:lvlText w:val="%4."/>
      <w:lvlJc w:val="left"/>
      <w:pPr>
        <w:tabs>
          <w:tab w:val="num" w:pos="3090"/>
        </w:tabs>
        <w:ind w:left="3090" w:hanging="360"/>
      </w:pPr>
      <w:rPr>
        <w:rFonts w:cs="Times New Roman"/>
      </w:rPr>
    </w:lvl>
    <w:lvl w:ilvl="4" w:tentative="1">
      <w:start w:val="1"/>
      <w:numFmt w:val="lowerLetter"/>
      <w:lvlText w:val="%5."/>
      <w:lvlJc w:val="left"/>
      <w:pPr>
        <w:tabs>
          <w:tab w:val="num" w:pos="3810"/>
        </w:tabs>
        <w:ind w:left="3810" w:hanging="360"/>
      </w:pPr>
      <w:rPr>
        <w:rFonts w:cs="Times New Roman"/>
      </w:rPr>
    </w:lvl>
    <w:lvl w:ilvl="5" w:tentative="1">
      <w:start w:val="1"/>
      <w:numFmt w:val="lowerRoman"/>
      <w:lvlText w:val="%6."/>
      <w:lvlJc w:val="right"/>
      <w:pPr>
        <w:tabs>
          <w:tab w:val="num" w:pos="4530"/>
        </w:tabs>
        <w:ind w:left="4530" w:hanging="180"/>
      </w:pPr>
      <w:rPr>
        <w:rFonts w:cs="Times New Roman"/>
      </w:rPr>
    </w:lvl>
    <w:lvl w:ilvl="6" w:tentative="1">
      <w:start w:val="1"/>
      <w:numFmt w:val="decimal"/>
      <w:lvlText w:val="%7."/>
      <w:lvlJc w:val="left"/>
      <w:pPr>
        <w:tabs>
          <w:tab w:val="num" w:pos="5250"/>
        </w:tabs>
        <w:ind w:left="5250" w:hanging="360"/>
      </w:pPr>
      <w:rPr>
        <w:rFonts w:cs="Times New Roman"/>
      </w:rPr>
    </w:lvl>
    <w:lvl w:ilvl="7" w:tentative="1">
      <w:start w:val="1"/>
      <w:numFmt w:val="lowerLetter"/>
      <w:lvlText w:val="%8."/>
      <w:lvlJc w:val="left"/>
      <w:pPr>
        <w:tabs>
          <w:tab w:val="num" w:pos="5970"/>
        </w:tabs>
        <w:ind w:left="5970" w:hanging="360"/>
      </w:pPr>
      <w:rPr>
        <w:rFonts w:cs="Times New Roman"/>
      </w:rPr>
    </w:lvl>
    <w:lvl w:ilvl="8" w:tentative="1">
      <w:start w:val="1"/>
      <w:numFmt w:val="lowerRoman"/>
      <w:lvlText w:val="%9."/>
      <w:lvlJc w:val="right"/>
      <w:pPr>
        <w:tabs>
          <w:tab w:val="num" w:pos="6690"/>
        </w:tabs>
        <w:ind w:left="6690" w:hanging="180"/>
      </w:pPr>
      <w:rPr>
        <w:rFonts w:cs="Times New Roman"/>
      </w:rPr>
    </w:lvl>
  </w:abstractNum>
  <w:abstractNum w:abstractNumId="148" w15:restartNumberingAfterBreak="0">
    <w:nsid w:val="69D26AFD"/>
    <w:multiLevelType w:val="multilevel"/>
    <w:tmpl w:val="E85E0452"/>
    <w:lvl w:ilvl="0">
      <w:start w:val="1"/>
      <w:numFmt w:val="hebrew1"/>
      <w:lvlText w:val="%1."/>
      <w:lvlJc w:val="left"/>
      <w:pPr>
        <w:tabs>
          <w:tab w:val="num" w:pos="1083"/>
        </w:tabs>
        <w:ind w:left="1083" w:hanging="363"/>
      </w:pPr>
      <w:rPr>
        <w:rFonts w:cs="David" w:hint="cs"/>
        <w:bCs w:val="0"/>
        <w:iCs w:val="0"/>
        <w:sz w:val="2"/>
        <w:szCs w:val="24"/>
      </w:rPr>
    </w:lvl>
    <w:lvl w:ilvl="1">
      <w:start w:val="1"/>
      <w:numFmt w:val="lowerLetter"/>
      <w:lvlText w:val="%2."/>
      <w:lvlJc w:val="left"/>
      <w:pPr>
        <w:tabs>
          <w:tab w:val="num" w:pos="1803"/>
        </w:tabs>
        <w:ind w:left="1803" w:hanging="360"/>
      </w:pPr>
      <w:rPr>
        <w:rFonts w:cs="Times New Roman"/>
      </w:rPr>
    </w:lvl>
    <w:lvl w:ilvl="2" w:tentative="1">
      <w:start w:val="1"/>
      <w:numFmt w:val="lowerRoman"/>
      <w:lvlText w:val="%3."/>
      <w:lvlJc w:val="right"/>
      <w:pPr>
        <w:tabs>
          <w:tab w:val="num" w:pos="2523"/>
        </w:tabs>
        <w:ind w:left="2523" w:hanging="180"/>
      </w:pPr>
      <w:rPr>
        <w:rFonts w:cs="Times New Roman"/>
      </w:rPr>
    </w:lvl>
    <w:lvl w:ilvl="3">
      <w:start w:val="1"/>
      <w:numFmt w:val="decimal"/>
      <w:lvlText w:val="%4."/>
      <w:lvlJc w:val="left"/>
      <w:pPr>
        <w:tabs>
          <w:tab w:val="num" w:pos="3243"/>
        </w:tabs>
        <w:ind w:left="3243" w:hanging="360"/>
      </w:pPr>
      <w:rPr>
        <w:rFonts w:cs="Times New Roman"/>
      </w:rPr>
    </w:lvl>
    <w:lvl w:ilvl="4" w:tentative="1">
      <w:start w:val="1"/>
      <w:numFmt w:val="lowerLetter"/>
      <w:lvlText w:val="%5."/>
      <w:lvlJc w:val="left"/>
      <w:pPr>
        <w:tabs>
          <w:tab w:val="num" w:pos="3963"/>
        </w:tabs>
        <w:ind w:left="3963" w:hanging="360"/>
      </w:pPr>
      <w:rPr>
        <w:rFonts w:cs="Times New Roman"/>
      </w:rPr>
    </w:lvl>
    <w:lvl w:ilvl="5" w:tentative="1">
      <w:start w:val="1"/>
      <w:numFmt w:val="lowerRoman"/>
      <w:lvlText w:val="%6."/>
      <w:lvlJc w:val="right"/>
      <w:pPr>
        <w:tabs>
          <w:tab w:val="num" w:pos="4683"/>
        </w:tabs>
        <w:ind w:left="4683" w:hanging="180"/>
      </w:pPr>
      <w:rPr>
        <w:rFonts w:cs="Times New Roman"/>
      </w:rPr>
    </w:lvl>
    <w:lvl w:ilvl="6" w:tentative="1">
      <w:start w:val="1"/>
      <w:numFmt w:val="decimal"/>
      <w:lvlText w:val="%7."/>
      <w:lvlJc w:val="left"/>
      <w:pPr>
        <w:tabs>
          <w:tab w:val="num" w:pos="5403"/>
        </w:tabs>
        <w:ind w:left="5403" w:hanging="360"/>
      </w:pPr>
      <w:rPr>
        <w:rFonts w:cs="Times New Roman"/>
      </w:rPr>
    </w:lvl>
    <w:lvl w:ilvl="7" w:tentative="1">
      <w:start w:val="1"/>
      <w:numFmt w:val="lowerLetter"/>
      <w:lvlText w:val="%8."/>
      <w:lvlJc w:val="left"/>
      <w:pPr>
        <w:tabs>
          <w:tab w:val="num" w:pos="6123"/>
        </w:tabs>
        <w:ind w:left="6123" w:hanging="360"/>
      </w:pPr>
      <w:rPr>
        <w:rFonts w:cs="Times New Roman"/>
      </w:rPr>
    </w:lvl>
    <w:lvl w:ilvl="8" w:tentative="1">
      <w:start w:val="1"/>
      <w:numFmt w:val="lowerRoman"/>
      <w:lvlText w:val="%9."/>
      <w:lvlJc w:val="right"/>
      <w:pPr>
        <w:tabs>
          <w:tab w:val="num" w:pos="6843"/>
        </w:tabs>
        <w:ind w:left="6843" w:hanging="180"/>
      </w:pPr>
      <w:rPr>
        <w:rFonts w:cs="Times New Roman"/>
      </w:rPr>
    </w:lvl>
  </w:abstractNum>
  <w:abstractNum w:abstractNumId="149" w15:restartNumberingAfterBreak="0">
    <w:nsid w:val="6AB14F4B"/>
    <w:multiLevelType w:val="hybridMultilevel"/>
    <w:tmpl w:val="CF385148"/>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0" w15:restartNumberingAfterBreak="0">
    <w:nsid w:val="6ADC4BCD"/>
    <w:multiLevelType w:val="multilevel"/>
    <w:tmpl w:val="E85E0452"/>
    <w:lvl w:ilvl="0">
      <w:start w:val="1"/>
      <w:numFmt w:val="hebrew1"/>
      <w:lvlText w:val="%1."/>
      <w:lvlJc w:val="left"/>
      <w:pPr>
        <w:tabs>
          <w:tab w:val="num" w:pos="1083"/>
        </w:tabs>
        <w:ind w:left="1083" w:hanging="363"/>
      </w:pPr>
      <w:rPr>
        <w:rFonts w:cs="David" w:hint="cs"/>
        <w:bCs w:val="0"/>
        <w:iCs w:val="0"/>
        <w:sz w:val="2"/>
        <w:szCs w:val="24"/>
      </w:rPr>
    </w:lvl>
    <w:lvl w:ilvl="1">
      <w:start w:val="1"/>
      <w:numFmt w:val="lowerLetter"/>
      <w:lvlText w:val="%2."/>
      <w:lvlJc w:val="left"/>
      <w:pPr>
        <w:tabs>
          <w:tab w:val="num" w:pos="1803"/>
        </w:tabs>
        <w:ind w:left="1803" w:hanging="360"/>
      </w:pPr>
      <w:rPr>
        <w:rFonts w:cs="Times New Roman"/>
      </w:rPr>
    </w:lvl>
    <w:lvl w:ilvl="2" w:tentative="1">
      <w:start w:val="1"/>
      <w:numFmt w:val="lowerRoman"/>
      <w:lvlText w:val="%3."/>
      <w:lvlJc w:val="right"/>
      <w:pPr>
        <w:tabs>
          <w:tab w:val="num" w:pos="2523"/>
        </w:tabs>
        <w:ind w:left="2523" w:hanging="180"/>
      </w:pPr>
      <w:rPr>
        <w:rFonts w:cs="Times New Roman"/>
      </w:rPr>
    </w:lvl>
    <w:lvl w:ilvl="3">
      <w:start w:val="1"/>
      <w:numFmt w:val="decimal"/>
      <w:lvlText w:val="%4."/>
      <w:lvlJc w:val="left"/>
      <w:pPr>
        <w:tabs>
          <w:tab w:val="num" w:pos="3243"/>
        </w:tabs>
        <w:ind w:left="3243" w:hanging="360"/>
      </w:pPr>
      <w:rPr>
        <w:rFonts w:cs="Times New Roman"/>
      </w:rPr>
    </w:lvl>
    <w:lvl w:ilvl="4" w:tentative="1">
      <w:start w:val="1"/>
      <w:numFmt w:val="lowerLetter"/>
      <w:lvlText w:val="%5."/>
      <w:lvlJc w:val="left"/>
      <w:pPr>
        <w:tabs>
          <w:tab w:val="num" w:pos="3963"/>
        </w:tabs>
        <w:ind w:left="3963" w:hanging="360"/>
      </w:pPr>
      <w:rPr>
        <w:rFonts w:cs="Times New Roman"/>
      </w:rPr>
    </w:lvl>
    <w:lvl w:ilvl="5" w:tentative="1">
      <w:start w:val="1"/>
      <w:numFmt w:val="lowerRoman"/>
      <w:lvlText w:val="%6."/>
      <w:lvlJc w:val="right"/>
      <w:pPr>
        <w:tabs>
          <w:tab w:val="num" w:pos="4683"/>
        </w:tabs>
        <w:ind w:left="4683" w:hanging="180"/>
      </w:pPr>
      <w:rPr>
        <w:rFonts w:cs="Times New Roman"/>
      </w:rPr>
    </w:lvl>
    <w:lvl w:ilvl="6" w:tentative="1">
      <w:start w:val="1"/>
      <w:numFmt w:val="decimal"/>
      <w:lvlText w:val="%7."/>
      <w:lvlJc w:val="left"/>
      <w:pPr>
        <w:tabs>
          <w:tab w:val="num" w:pos="5403"/>
        </w:tabs>
        <w:ind w:left="5403" w:hanging="360"/>
      </w:pPr>
      <w:rPr>
        <w:rFonts w:cs="Times New Roman"/>
      </w:rPr>
    </w:lvl>
    <w:lvl w:ilvl="7" w:tentative="1">
      <w:start w:val="1"/>
      <w:numFmt w:val="lowerLetter"/>
      <w:lvlText w:val="%8."/>
      <w:lvlJc w:val="left"/>
      <w:pPr>
        <w:tabs>
          <w:tab w:val="num" w:pos="6123"/>
        </w:tabs>
        <w:ind w:left="6123" w:hanging="360"/>
      </w:pPr>
      <w:rPr>
        <w:rFonts w:cs="Times New Roman"/>
      </w:rPr>
    </w:lvl>
    <w:lvl w:ilvl="8" w:tentative="1">
      <w:start w:val="1"/>
      <w:numFmt w:val="lowerRoman"/>
      <w:lvlText w:val="%9."/>
      <w:lvlJc w:val="right"/>
      <w:pPr>
        <w:tabs>
          <w:tab w:val="num" w:pos="6843"/>
        </w:tabs>
        <w:ind w:left="6843" w:hanging="180"/>
      </w:pPr>
      <w:rPr>
        <w:rFonts w:cs="Times New Roman"/>
      </w:rPr>
    </w:lvl>
  </w:abstractNum>
  <w:abstractNum w:abstractNumId="151"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52" w15:restartNumberingAfterBreak="0">
    <w:nsid w:val="6AED62F5"/>
    <w:multiLevelType w:val="multilevel"/>
    <w:tmpl w:val="E85E0452"/>
    <w:lvl w:ilvl="0">
      <w:start w:val="1"/>
      <w:numFmt w:val="hebrew1"/>
      <w:lvlText w:val="%1."/>
      <w:lvlJc w:val="left"/>
      <w:pPr>
        <w:tabs>
          <w:tab w:val="num" w:pos="930"/>
        </w:tabs>
        <w:ind w:left="930" w:hanging="363"/>
      </w:pPr>
      <w:rPr>
        <w:rFonts w:cs="David" w:hint="cs"/>
        <w:bCs w:val="0"/>
        <w:iCs w:val="0"/>
        <w:sz w:val="2"/>
        <w:szCs w:val="24"/>
      </w:rPr>
    </w:lvl>
    <w:lvl w:ilvl="1">
      <w:start w:val="1"/>
      <w:numFmt w:val="lowerLetter"/>
      <w:lvlText w:val="%2."/>
      <w:lvlJc w:val="left"/>
      <w:pPr>
        <w:tabs>
          <w:tab w:val="num" w:pos="1650"/>
        </w:tabs>
        <w:ind w:left="1650" w:hanging="360"/>
      </w:pPr>
      <w:rPr>
        <w:rFonts w:cs="Times New Roman"/>
      </w:rPr>
    </w:lvl>
    <w:lvl w:ilvl="2" w:tentative="1">
      <w:start w:val="1"/>
      <w:numFmt w:val="lowerRoman"/>
      <w:lvlText w:val="%3."/>
      <w:lvlJc w:val="right"/>
      <w:pPr>
        <w:tabs>
          <w:tab w:val="num" w:pos="2370"/>
        </w:tabs>
        <w:ind w:left="2370" w:hanging="180"/>
      </w:pPr>
      <w:rPr>
        <w:rFonts w:cs="Times New Roman"/>
      </w:rPr>
    </w:lvl>
    <w:lvl w:ilvl="3">
      <w:start w:val="1"/>
      <w:numFmt w:val="decimal"/>
      <w:lvlText w:val="%4."/>
      <w:lvlJc w:val="left"/>
      <w:pPr>
        <w:tabs>
          <w:tab w:val="num" w:pos="3090"/>
        </w:tabs>
        <w:ind w:left="3090" w:hanging="360"/>
      </w:pPr>
      <w:rPr>
        <w:rFonts w:cs="Times New Roman"/>
      </w:rPr>
    </w:lvl>
    <w:lvl w:ilvl="4" w:tentative="1">
      <w:start w:val="1"/>
      <w:numFmt w:val="lowerLetter"/>
      <w:lvlText w:val="%5."/>
      <w:lvlJc w:val="left"/>
      <w:pPr>
        <w:tabs>
          <w:tab w:val="num" w:pos="3810"/>
        </w:tabs>
        <w:ind w:left="3810" w:hanging="360"/>
      </w:pPr>
      <w:rPr>
        <w:rFonts w:cs="Times New Roman"/>
      </w:rPr>
    </w:lvl>
    <w:lvl w:ilvl="5" w:tentative="1">
      <w:start w:val="1"/>
      <w:numFmt w:val="lowerRoman"/>
      <w:lvlText w:val="%6."/>
      <w:lvlJc w:val="right"/>
      <w:pPr>
        <w:tabs>
          <w:tab w:val="num" w:pos="4530"/>
        </w:tabs>
        <w:ind w:left="4530" w:hanging="180"/>
      </w:pPr>
      <w:rPr>
        <w:rFonts w:cs="Times New Roman"/>
      </w:rPr>
    </w:lvl>
    <w:lvl w:ilvl="6" w:tentative="1">
      <w:start w:val="1"/>
      <w:numFmt w:val="decimal"/>
      <w:lvlText w:val="%7."/>
      <w:lvlJc w:val="left"/>
      <w:pPr>
        <w:tabs>
          <w:tab w:val="num" w:pos="5250"/>
        </w:tabs>
        <w:ind w:left="5250" w:hanging="360"/>
      </w:pPr>
      <w:rPr>
        <w:rFonts w:cs="Times New Roman"/>
      </w:rPr>
    </w:lvl>
    <w:lvl w:ilvl="7" w:tentative="1">
      <w:start w:val="1"/>
      <w:numFmt w:val="lowerLetter"/>
      <w:lvlText w:val="%8."/>
      <w:lvlJc w:val="left"/>
      <w:pPr>
        <w:tabs>
          <w:tab w:val="num" w:pos="5970"/>
        </w:tabs>
        <w:ind w:left="5970" w:hanging="360"/>
      </w:pPr>
      <w:rPr>
        <w:rFonts w:cs="Times New Roman"/>
      </w:rPr>
    </w:lvl>
    <w:lvl w:ilvl="8" w:tentative="1">
      <w:start w:val="1"/>
      <w:numFmt w:val="lowerRoman"/>
      <w:lvlText w:val="%9."/>
      <w:lvlJc w:val="right"/>
      <w:pPr>
        <w:tabs>
          <w:tab w:val="num" w:pos="6690"/>
        </w:tabs>
        <w:ind w:left="6690" w:hanging="180"/>
      </w:pPr>
      <w:rPr>
        <w:rFonts w:cs="Times New Roman"/>
      </w:rPr>
    </w:lvl>
  </w:abstractNum>
  <w:abstractNum w:abstractNumId="153" w15:restartNumberingAfterBreak="0">
    <w:nsid w:val="6C5965A7"/>
    <w:multiLevelType w:val="multilevel"/>
    <w:tmpl w:val="0834F8D8"/>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4" w15:restartNumberingAfterBreak="0">
    <w:nsid w:val="6CF825FC"/>
    <w:multiLevelType w:val="hybridMultilevel"/>
    <w:tmpl w:val="D6449C4A"/>
    <w:lvl w:ilvl="0" w:tplc="04090011">
      <w:start w:val="1"/>
      <w:numFmt w:val="decimal"/>
      <w:lvlText w:val="%1)"/>
      <w:lvlJc w:val="left"/>
      <w:pPr>
        <w:ind w:left="4230" w:hanging="360"/>
      </w:pPr>
    </w:lvl>
    <w:lvl w:ilvl="1" w:tplc="04090019" w:tentative="1">
      <w:start w:val="1"/>
      <w:numFmt w:val="lowerLetter"/>
      <w:lvlText w:val="%2."/>
      <w:lvlJc w:val="left"/>
      <w:pPr>
        <w:ind w:left="4950" w:hanging="360"/>
      </w:pPr>
    </w:lvl>
    <w:lvl w:ilvl="2" w:tplc="0409001B" w:tentative="1">
      <w:start w:val="1"/>
      <w:numFmt w:val="lowerRoman"/>
      <w:lvlText w:val="%3."/>
      <w:lvlJc w:val="right"/>
      <w:pPr>
        <w:ind w:left="5670" w:hanging="180"/>
      </w:pPr>
    </w:lvl>
    <w:lvl w:ilvl="3" w:tplc="0409000F" w:tentative="1">
      <w:start w:val="1"/>
      <w:numFmt w:val="decimal"/>
      <w:lvlText w:val="%4."/>
      <w:lvlJc w:val="left"/>
      <w:pPr>
        <w:ind w:left="6390" w:hanging="360"/>
      </w:pPr>
    </w:lvl>
    <w:lvl w:ilvl="4" w:tplc="04090019" w:tentative="1">
      <w:start w:val="1"/>
      <w:numFmt w:val="lowerLetter"/>
      <w:lvlText w:val="%5."/>
      <w:lvlJc w:val="left"/>
      <w:pPr>
        <w:ind w:left="7110" w:hanging="360"/>
      </w:pPr>
    </w:lvl>
    <w:lvl w:ilvl="5" w:tplc="0409001B" w:tentative="1">
      <w:start w:val="1"/>
      <w:numFmt w:val="lowerRoman"/>
      <w:lvlText w:val="%6."/>
      <w:lvlJc w:val="right"/>
      <w:pPr>
        <w:ind w:left="7830" w:hanging="180"/>
      </w:pPr>
    </w:lvl>
    <w:lvl w:ilvl="6" w:tplc="0409000F" w:tentative="1">
      <w:start w:val="1"/>
      <w:numFmt w:val="decimal"/>
      <w:lvlText w:val="%7."/>
      <w:lvlJc w:val="left"/>
      <w:pPr>
        <w:ind w:left="8550" w:hanging="360"/>
      </w:pPr>
    </w:lvl>
    <w:lvl w:ilvl="7" w:tplc="04090019" w:tentative="1">
      <w:start w:val="1"/>
      <w:numFmt w:val="lowerLetter"/>
      <w:lvlText w:val="%8."/>
      <w:lvlJc w:val="left"/>
      <w:pPr>
        <w:ind w:left="9270" w:hanging="360"/>
      </w:pPr>
    </w:lvl>
    <w:lvl w:ilvl="8" w:tplc="0409001B" w:tentative="1">
      <w:start w:val="1"/>
      <w:numFmt w:val="lowerRoman"/>
      <w:lvlText w:val="%9."/>
      <w:lvlJc w:val="right"/>
      <w:pPr>
        <w:ind w:left="9990" w:hanging="180"/>
      </w:pPr>
    </w:lvl>
  </w:abstractNum>
  <w:abstractNum w:abstractNumId="155" w15:restartNumberingAfterBreak="0">
    <w:nsid w:val="6F3921EA"/>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56" w15:restartNumberingAfterBreak="0">
    <w:nsid w:val="6FF97D55"/>
    <w:multiLevelType w:val="hybridMultilevel"/>
    <w:tmpl w:val="2EEEC464"/>
    <w:lvl w:ilvl="0" w:tplc="04090011">
      <w:start w:val="1"/>
      <w:numFmt w:val="decimal"/>
      <w:lvlText w:val="%1)"/>
      <w:lvlJc w:val="left"/>
      <w:pPr>
        <w:ind w:left="1800" w:hanging="360"/>
      </w:p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7" w15:restartNumberingAfterBreak="0">
    <w:nsid w:val="705831DF"/>
    <w:multiLevelType w:val="hybridMultilevel"/>
    <w:tmpl w:val="C7AEEEFC"/>
    <w:lvl w:ilvl="0" w:tplc="04090011">
      <w:start w:val="1"/>
      <w:numFmt w:val="decimal"/>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58"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lvlText w:val="o"/>
      <w:lvlJc w:val="left"/>
      <w:pPr>
        <w:tabs>
          <w:tab w:val="num" w:pos="720"/>
        </w:tabs>
        <w:ind w:left="720" w:hanging="360"/>
      </w:pPr>
      <w:rPr>
        <w:rFonts w:ascii="Courier New" w:hAnsi="Courier New" w:hint="default"/>
      </w:rPr>
    </w:lvl>
    <w:lvl w:ilvl="2" w:tplc="FFFFFFFF">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159" w15:restartNumberingAfterBreak="0">
    <w:nsid w:val="70FE174D"/>
    <w:multiLevelType w:val="hybridMultilevel"/>
    <w:tmpl w:val="271E00CA"/>
    <w:lvl w:ilvl="0" w:tplc="04090011">
      <w:start w:val="1"/>
      <w:numFmt w:val="decimal"/>
      <w:lvlText w:val="%1)"/>
      <w:lvlJc w:val="left"/>
      <w:pPr>
        <w:ind w:left="1800" w:hanging="360"/>
      </w:pPr>
    </w:lvl>
    <w:lvl w:ilvl="1" w:tplc="04090001">
      <w:start w:val="1"/>
      <w:numFmt w:val="bullet"/>
      <w:lvlText w:val=""/>
      <w:lvlJc w:val="left"/>
      <w:pPr>
        <w:ind w:left="2520" w:hanging="360"/>
      </w:pPr>
      <w:rPr>
        <w:rFonts w:ascii="Symbol" w:hAnsi="Symbol" w:hint="default"/>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0" w15:restartNumberingAfterBreak="0">
    <w:nsid w:val="721A17B6"/>
    <w:multiLevelType w:val="multilevel"/>
    <w:tmpl w:val="E85E0452"/>
    <w:lvl w:ilvl="0">
      <w:start w:val="1"/>
      <w:numFmt w:val="hebrew1"/>
      <w:lvlText w:val="%1."/>
      <w:lvlJc w:val="left"/>
      <w:pPr>
        <w:tabs>
          <w:tab w:val="num" w:pos="930"/>
        </w:tabs>
        <w:ind w:left="930" w:hanging="363"/>
      </w:pPr>
      <w:rPr>
        <w:rFonts w:cs="David" w:hint="cs"/>
        <w:bCs w:val="0"/>
        <w:iCs w:val="0"/>
        <w:sz w:val="2"/>
        <w:szCs w:val="24"/>
      </w:rPr>
    </w:lvl>
    <w:lvl w:ilvl="1">
      <w:start w:val="1"/>
      <w:numFmt w:val="lowerLetter"/>
      <w:lvlText w:val="%2."/>
      <w:lvlJc w:val="left"/>
      <w:pPr>
        <w:tabs>
          <w:tab w:val="num" w:pos="1650"/>
        </w:tabs>
        <w:ind w:left="1650" w:hanging="360"/>
      </w:pPr>
      <w:rPr>
        <w:rFonts w:cs="Times New Roman"/>
      </w:rPr>
    </w:lvl>
    <w:lvl w:ilvl="2" w:tentative="1">
      <w:start w:val="1"/>
      <w:numFmt w:val="lowerRoman"/>
      <w:lvlText w:val="%3."/>
      <w:lvlJc w:val="right"/>
      <w:pPr>
        <w:tabs>
          <w:tab w:val="num" w:pos="2370"/>
        </w:tabs>
        <w:ind w:left="2370" w:hanging="180"/>
      </w:pPr>
      <w:rPr>
        <w:rFonts w:cs="Times New Roman"/>
      </w:rPr>
    </w:lvl>
    <w:lvl w:ilvl="3">
      <w:start w:val="1"/>
      <w:numFmt w:val="decimal"/>
      <w:lvlText w:val="%4."/>
      <w:lvlJc w:val="left"/>
      <w:pPr>
        <w:tabs>
          <w:tab w:val="num" w:pos="3090"/>
        </w:tabs>
        <w:ind w:left="3090" w:hanging="360"/>
      </w:pPr>
      <w:rPr>
        <w:rFonts w:cs="Times New Roman"/>
      </w:rPr>
    </w:lvl>
    <w:lvl w:ilvl="4" w:tentative="1">
      <w:start w:val="1"/>
      <w:numFmt w:val="lowerLetter"/>
      <w:lvlText w:val="%5."/>
      <w:lvlJc w:val="left"/>
      <w:pPr>
        <w:tabs>
          <w:tab w:val="num" w:pos="3810"/>
        </w:tabs>
        <w:ind w:left="3810" w:hanging="360"/>
      </w:pPr>
      <w:rPr>
        <w:rFonts w:cs="Times New Roman"/>
      </w:rPr>
    </w:lvl>
    <w:lvl w:ilvl="5" w:tentative="1">
      <w:start w:val="1"/>
      <w:numFmt w:val="lowerRoman"/>
      <w:lvlText w:val="%6."/>
      <w:lvlJc w:val="right"/>
      <w:pPr>
        <w:tabs>
          <w:tab w:val="num" w:pos="4530"/>
        </w:tabs>
        <w:ind w:left="4530" w:hanging="180"/>
      </w:pPr>
      <w:rPr>
        <w:rFonts w:cs="Times New Roman"/>
      </w:rPr>
    </w:lvl>
    <w:lvl w:ilvl="6" w:tentative="1">
      <w:start w:val="1"/>
      <w:numFmt w:val="decimal"/>
      <w:lvlText w:val="%7."/>
      <w:lvlJc w:val="left"/>
      <w:pPr>
        <w:tabs>
          <w:tab w:val="num" w:pos="5250"/>
        </w:tabs>
        <w:ind w:left="5250" w:hanging="360"/>
      </w:pPr>
      <w:rPr>
        <w:rFonts w:cs="Times New Roman"/>
      </w:rPr>
    </w:lvl>
    <w:lvl w:ilvl="7" w:tentative="1">
      <w:start w:val="1"/>
      <w:numFmt w:val="lowerLetter"/>
      <w:lvlText w:val="%8."/>
      <w:lvlJc w:val="left"/>
      <w:pPr>
        <w:tabs>
          <w:tab w:val="num" w:pos="5970"/>
        </w:tabs>
        <w:ind w:left="5970" w:hanging="360"/>
      </w:pPr>
      <w:rPr>
        <w:rFonts w:cs="Times New Roman"/>
      </w:rPr>
    </w:lvl>
    <w:lvl w:ilvl="8" w:tentative="1">
      <w:start w:val="1"/>
      <w:numFmt w:val="lowerRoman"/>
      <w:lvlText w:val="%9."/>
      <w:lvlJc w:val="right"/>
      <w:pPr>
        <w:tabs>
          <w:tab w:val="num" w:pos="6690"/>
        </w:tabs>
        <w:ind w:left="6690" w:hanging="180"/>
      </w:pPr>
      <w:rPr>
        <w:rFonts w:cs="Times New Roman"/>
      </w:rPr>
    </w:lvl>
  </w:abstractNum>
  <w:abstractNum w:abstractNumId="161" w15:restartNumberingAfterBreak="0">
    <w:nsid w:val="72DF321E"/>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2" w15:restartNumberingAfterBreak="0">
    <w:nsid w:val="73060997"/>
    <w:multiLevelType w:val="hybridMultilevel"/>
    <w:tmpl w:val="5D0ACE5C"/>
    <w:lvl w:ilvl="0" w:tplc="67D4A88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3" w15:restartNumberingAfterBreak="0">
    <w:nsid w:val="75477B84"/>
    <w:multiLevelType w:val="hybridMultilevel"/>
    <w:tmpl w:val="C62286EA"/>
    <w:lvl w:ilvl="0" w:tplc="9168D0E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4" w15:restartNumberingAfterBreak="0">
    <w:nsid w:val="756871E2"/>
    <w:multiLevelType w:val="multilevel"/>
    <w:tmpl w:val="D8C809F6"/>
    <w:lvl w:ilvl="0">
      <w:start w:val="1"/>
      <w:numFmt w:val="hebrew1"/>
      <w:lvlText w:val="%1."/>
      <w:lvlJc w:val="center"/>
      <w:pPr>
        <w:tabs>
          <w:tab w:val="num" w:pos="1142"/>
        </w:tabs>
        <w:ind w:left="1142" w:hanging="363"/>
      </w:pPr>
      <w:rPr>
        <w:rFonts w:hint="cs"/>
        <w:bCs w:val="0"/>
        <w:iCs w:val="0"/>
        <w:sz w:val="2"/>
        <w:szCs w:val="24"/>
      </w:rPr>
    </w:lvl>
    <w:lvl w:ilvl="1">
      <w:start w:val="1"/>
      <w:numFmt w:val="lowerLetter"/>
      <w:lvlText w:val="%2."/>
      <w:lvlJc w:val="left"/>
      <w:pPr>
        <w:tabs>
          <w:tab w:val="num" w:pos="1862"/>
        </w:tabs>
        <w:ind w:left="1862" w:hanging="360"/>
      </w:pPr>
      <w:rPr>
        <w:rFonts w:cs="Times New Roman"/>
      </w:rPr>
    </w:lvl>
    <w:lvl w:ilvl="2" w:tentative="1">
      <w:start w:val="1"/>
      <w:numFmt w:val="lowerRoman"/>
      <w:lvlText w:val="%3."/>
      <w:lvlJc w:val="right"/>
      <w:pPr>
        <w:tabs>
          <w:tab w:val="num" w:pos="2582"/>
        </w:tabs>
        <w:ind w:left="2582" w:hanging="180"/>
      </w:pPr>
      <w:rPr>
        <w:rFonts w:cs="Times New Roman"/>
      </w:rPr>
    </w:lvl>
    <w:lvl w:ilvl="3">
      <w:start w:val="1"/>
      <w:numFmt w:val="decimal"/>
      <w:lvlText w:val="%4."/>
      <w:lvlJc w:val="left"/>
      <w:pPr>
        <w:tabs>
          <w:tab w:val="num" w:pos="3302"/>
        </w:tabs>
        <w:ind w:left="3302" w:hanging="360"/>
      </w:pPr>
      <w:rPr>
        <w:rFonts w:cs="Times New Roman"/>
      </w:rPr>
    </w:lvl>
    <w:lvl w:ilvl="4" w:tentative="1">
      <w:start w:val="1"/>
      <w:numFmt w:val="lowerLetter"/>
      <w:lvlText w:val="%5."/>
      <w:lvlJc w:val="left"/>
      <w:pPr>
        <w:tabs>
          <w:tab w:val="num" w:pos="4022"/>
        </w:tabs>
        <w:ind w:left="4022" w:hanging="360"/>
      </w:pPr>
      <w:rPr>
        <w:rFonts w:cs="Times New Roman"/>
      </w:rPr>
    </w:lvl>
    <w:lvl w:ilvl="5" w:tentative="1">
      <w:start w:val="1"/>
      <w:numFmt w:val="lowerRoman"/>
      <w:lvlText w:val="%6."/>
      <w:lvlJc w:val="right"/>
      <w:pPr>
        <w:tabs>
          <w:tab w:val="num" w:pos="4742"/>
        </w:tabs>
        <w:ind w:left="4742" w:hanging="180"/>
      </w:pPr>
      <w:rPr>
        <w:rFonts w:cs="Times New Roman"/>
      </w:rPr>
    </w:lvl>
    <w:lvl w:ilvl="6" w:tentative="1">
      <w:start w:val="1"/>
      <w:numFmt w:val="decimal"/>
      <w:lvlText w:val="%7."/>
      <w:lvlJc w:val="left"/>
      <w:pPr>
        <w:tabs>
          <w:tab w:val="num" w:pos="5462"/>
        </w:tabs>
        <w:ind w:left="5462" w:hanging="360"/>
      </w:pPr>
      <w:rPr>
        <w:rFonts w:cs="Times New Roman"/>
      </w:rPr>
    </w:lvl>
    <w:lvl w:ilvl="7" w:tentative="1">
      <w:start w:val="1"/>
      <w:numFmt w:val="lowerLetter"/>
      <w:lvlText w:val="%8."/>
      <w:lvlJc w:val="left"/>
      <w:pPr>
        <w:tabs>
          <w:tab w:val="num" w:pos="6182"/>
        </w:tabs>
        <w:ind w:left="6182" w:hanging="360"/>
      </w:pPr>
      <w:rPr>
        <w:rFonts w:cs="Times New Roman"/>
      </w:rPr>
    </w:lvl>
    <w:lvl w:ilvl="8" w:tentative="1">
      <w:start w:val="1"/>
      <w:numFmt w:val="lowerRoman"/>
      <w:lvlText w:val="%9."/>
      <w:lvlJc w:val="right"/>
      <w:pPr>
        <w:tabs>
          <w:tab w:val="num" w:pos="6902"/>
        </w:tabs>
        <w:ind w:left="6902" w:hanging="180"/>
      </w:pPr>
      <w:rPr>
        <w:rFonts w:cs="Times New Roman"/>
      </w:rPr>
    </w:lvl>
  </w:abstractNum>
  <w:abstractNum w:abstractNumId="165" w15:restartNumberingAfterBreak="0">
    <w:nsid w:val="76783347"/>
    <w:multiLevelType w:val="hybridMultilevel"/>
    <w:tmpl w:val="B51478A8"/>
    <w:lvl w:ilvl="0" w:tplc="A06A8320">
      <w:start w:val="1"/>
      <w:numFmt w:val="hebrew1"/>
      <w:lvlText w:val="%1."/>
      <w:lvlJc w:val="left"/>
      <w:pPr>
        <w:ind w:left="369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6"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67" w15:restartNumberingAfterBreak="0">
    <w:nsid w:val="77F7045D"/>
    <w:multiLevelType w:val="hybridMultilevel"/>
    <w:tmpl w:val="C62286EA"/>
    <w:lvl w:ilvl="0" w:tplc="9168D0E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8"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69" w15:restartNumberingAfterBreak="0">
    <w:nsid w:val="78B930A5"/>
    <w:multiLevelType w:val="hybridMultilevel"/>
    <w:tmpl w:val="B0F8AF06"/>
    <w:lvl w:ilvl="0" w:tplc="04090011">
      <w:start w:val="1"/>
      <w:numFmt w:val="decimal"/>
      <w:lvlText w:val="%1)"/>
      <w:lvlJc w:val="left"/>
      <w:pPr>
        <w:ind w:left="1077" w:hanging="360"/>
      </w:p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170" w15:restartNumberingAfterBreak="0">
    <w:nsid w:val="7BFF345A"/>
    <w:multiLevelType w:val="multilevel"/>
    <w:tmpl w:val="E85E0452"/>
    <w:lvl w:ilvl="0">
      <w:start w:val="1"/>
      <w:numFmt w:val="hebrew1"/>
      <w:lvlText w:val="%1."/>
      <w:lvlJc w:val="left"/>
      <w:pPr>
        <w:tabs>
          <w:tab w:val="num" w:pos="930"/>
        </w:tabs>
        <w:ind w:left="930" w:hanging="363"/>
      </w:pPr>
      <w:rPr>
        <w:rFonts w:cs="David" w:hint="cs"/>
        <w:bCs w:val="0"/>
        <w:iCs w:val="0"/>
        <w:sz w:val="2"/>
        <w:szCs w:val="24"/>
      </w:rPr>
    </w:lvl>
    <w:lvl w:ilvl="1">
      <w:start w:val="1"/>
      <w:numFmt w:val="lowerLetter"/>
      <w:lvlText w:val="%2."/>
      <w:lvlJc w:val="left"/>
      <w:pPr>
        <w:tabs>
          <w:tab w:val="num" w:pos="1650"/>
        </w:tabs>
        <w:ind w:left="1650" w:hanging="360"/>
      </w:pPr>
      <w:rPr>
        <w:rFonts w:cs="Times New Roman"/>
      </w:rPr>
    </w:lvl>
    <w:lvl w:ilvl="2" w:tentative="1">
      <w:start w:val="1"/>
      <w:numFmt w:val="lowerRoman"/>
      <w:lvlText w:val="%3."/>
      <w:lvlJc w:val="right"/>
      <w:pPr>
        <w:tabs>
          <w:tab w:val="num" w:pos="2370"/>
        </w:tabs>
        <w:ind w:left="2370" w:hanging="180"/>
      </w:pPr>
      <w:rPr>
        <w:rFonts w:cs="Times New Roman"/>
      </w:rPr>
    </w:lvl>
    <w:lvl w:ilvl="3">
      <w:start w:val="1"/>
      <w:numFmt w:val="decimal"/>
      <w:lvlText w:val="%4."/>
      <w:lvlJc w:val="left"/>
      <w:pPr>
        <w:tabs>
          <w:tab w:val="num" w:pos="3090"/>
        </w:tabs>
        <w:ind w:left="3090" w:hanging="360"/>
      </w:pPr>
      <w:rPr>
        <w:rFonts w:cs="Times New Roman"/>
      </w:rPr>
    </w:lvl>
    <w:lvl w:ilvl="4" w:tentative="1">
      <w:start w:val="1"/>
      <w:numFmt w:val="lowerLetter"/>
      <w:lvlText w:val="%5."/>
      <w:lvlJc w:val="left"/>
      <w:pPr>
        <w:tabs>
          <w:tab w:val="num" w:pos="3810"/>
        </w:tabs>
        <w:ind w:left="3810" w:hanging="360"/>
      </w:pPr>
      <w:rPr>
        <w:rFonts w:cs="Times New Roman"/>
      </w:rPr>
    </w:lvl>
    <w:lvl w:ilvl="5" w:tentative="1">
      <w:start w:val="1"/>
      <w:numFmt w:val="lowerRoman"/>
      <w:lvlText w:val="%6."/>
      <w:lvlJc w:val="right"/>
      <w:pPr>
        <w:tabs>
          <w:tab w:val="num" w:pos="4530"/>
        </w:tabs>
        <w:ind w:left="4530" w:hanging="180"/>
      </w:pPr>
      <w:rPr>
        <w:rFonts w:cs="Times New Roman"/>
      </w:rPr>
    </w:lvl>
    <w:lvl w:ilvl="6" w:tentative="1">
      <w:start w:val="1"/>
      <w:numFmt w:val="decimal"/>
      <w:lvlText w:val="%7."/>
      <w:lvlJc w:val="left"/>
      <w:pPr>
        <w:tabs>
          <w:tab w:val="num" w:pos="5250"/>
        </w:tabs>
        <w:ind w:left="5250" w:hanging="360"/>
      </w:pPr>
      <w:rPr>
        <w:rFonts w:cs="Times New Roman"/>
      </w:rPr>
    </w:lvl>
    <w:lvl w:ilvl="7" w:tentative="1">
      <w:start w:val="1"/>
      <w:numFmt w:val="lowerLetter"/>
      <w:lvlText w:val="%8."/>
      <w:lvlJc w:val="left"/>
      <w:pPr>
        <w:tabs>
          <w:tab w:val="num" w:pos="5970"/>
        </w:tabs>
        <w:ind w:left="5970" w:hanging="360"/>
      </w:pPr>
      <w:rPr>
        <w:rFonts w:cs="Times New Roman"/>
      </w:rPr>
    </w:lvl>
    <w:lvl w:ilvl="8" w:tentative="1">
      <w:start w:val="1"/>
      <w:numFmt w:val="lowerRoman"/>
      <w:lvlText w:val="%9."/>
      <w:lvlJc w:val="right"/>
      <w:pPr>
        <w:tabs>
          <w:tab w:val="num" w:pos="6690"/>
        </w:tabs>
        <w:ind w:left="6690" w:hanging="180"/>
      </w:pPr>
      <w:rPr>
        <w:rFonts w:cs="Times New Roman"/>
      </w:rPr>
    </w:lvl>
  </w:abstractNum>
  <w:abstractNum w:abstractNumId="171"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cs="Times New Roman" w:hint="default"/>
        <w:sz w:val="2"/>
        <w:szCs w:val="24"/>
      </w:rPr>
    </w:lvl>
    <w:lvl w:ilvl="1" w:tentative="1">
      <w:start w:val="1"/>
      <w:numFmt w:val="bullet"/>
      <w:pStyle w:val="21"/>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72" w15:restartNumberingAfterBreak="0">
    <w:nsid w:val="7CDC4ECC"/>
    <w:multiLevelType w:val="multilevel"/>
    <w:tmpl w:val="1A90739C"/>
    <w:lvl w:ilvl="0">
      <w:start w:val="1"/>
      <w:numFmt w:val="decimal"/>
      <w:pStyle w:val="IndentedList1"/>
      <w:lvlText w:val="%1."/>
      <w:lvlJc w:val="left"/>
      <w:pPr>
        <w:tabs>
          <w:tab w:val="num" w:pos="720"/>
        </w:tabs>
        <w:ind w:left="720" w:hanging="363"/>
      </w:pPr>
      <w:rPr>
        <w:rFonts w:cs="Times New Roman" w:hint="default"/>
      </w:rPr>
    </w:lvl>
    <w:lvl w:ilvl="1">
      <w:start w:val="1"/>
      <w:numFmt w:val="decimal"/>
      <w:lvlText w:val="%1.%2"/>
      <w:lvlJc w:val="left"/>
      <w:pPr>
        <w:tabs>
          <w:tab w:val="num" w:pos="1083"/>
        </w:tabs>
        <w:ind w:left="1083" w:hanging="726"/>
      </w:pPr>
      <w:rPr>
        <w:rFonts w:cs="Times New Roman" w:hint="default"/>
      </w:rPr>
    </w:lvl>
    <w:lvl w:ilvl="2">
      <w:start w:val="1"/>
      <w:numFmt w:val="decimal"/>
      <w:lvlText w:val="%1.%2.%3"/>
      <w:lvlJc w:val="left"/>
      <w:pPr>
        <w:tabs>
          <w:tab w:val="num" w:pos="1440"/>
        </w:tabs>
        <w:ind w:left="1440" w:hanging="1083"/>
      </w:pPr>
      <w:rPr>
        <w:rFonts w:cs="Times New Roman" w:hint="default"/>
      </w:rPr>
    </w:lvl>
    <w:lvl w:ilvl="3">
      <w:start w:val="1"/>
      <w:numFmt w:val="decimal"/>
      <w:lvlText w:val="%1.%2.%3.%4"/>
      <w:lvlJc w:val="left"/>
      <w:pPr>
        <w:tabs>
          <w:tab w:val="num" w:pos="1854"/>
        </w:tabs>
        <w:ind w:left="1854" w:hanging="1497"/>
      </w:pPr>
      <w:rPr>
        <w:rFonts w:cs="Times New Roman" w:hint="default"/>
      </w:rPr>
    </w:lvl>
    <w:lvl w:ilvl="4">
      <w:start w:val="1"/>
      <w:numFmt w:val="decimal"/>
      <w:lvlText w:val="%1.%2.%3.%4.%5"/>
      <w:lvlJc w:val="left"/>
      <w:pPr>
        <w:tabs>
          <w:tab w:val="num" w:pos="2211"/>
        </w:tabs>
        <w:ind w:left="2211" w:hanging="1854"/>
      </w:pPr>
      <w:rPr>
        <w:rFonts w:cs="Times New Roman" w:hint="default"/>
      </w:rPr>
    </w:lvl>
    <w:lvl w:ilvl="5">
      <w:start w:val="1"/>
      <w:numFmt w:val="decimal"/>
      <w:lvlText w:val="%1.%2.%3.%4.%5.%6"/>
      <w:lvlJc w:val="left"/>
      <w:pPr>
        <w:tabs>
          <w:tab w:val="num" w:pos="2569"/>
        </w:tabs>
        <w:ind w:left="2569" w:hanging="2212"/>
      </w:pPr>
      <w:rPr>
        <w:rFonts w:cs="Times New Roman" w:hint="default"/>
      </w:rPr>
    </w:lvl>
    <w:lvl w:ilvl="6">
      <w:start w:val="1"/>
      <w:numFmt w:val="decimal"/>
      <w:lvlText w:val="%1.%2.%3.%4.%5.%6.%7"/>
      <w:lvlJc w:val="left"/>
      <w:pPr>
        <w:tabs>
          <w:tab w:val="num" w:pos="2926"/>
        </w:tabs>
        <w:ind w:left="2926" w:hanging="2569"/>
      </w:pPr>
      <w:rPr>
        <w:rFonts w:cs="Times New Roman" w:hint="default"/>
      </w:rPr>
    </w:lvl>
    <w:lvl w:ilvl="7">
      <w:start w:val="1"/>
      <w:numFmt w:val="decimal"/>
      <w:lvlText w:val="%1.%2.%3.%4.%5.%6.%7.%8"/>
      <w:lvlJc w:val="left"/>
      <w:pPr>
        <w:tabs>
          <w:tab w:val="num" w:pos="3283"/>
        </w:tabs>
        <w:ind w:left="3283" w:hanging="2926"/>
      </w:pPr>
      <w:rPr>
        <w:rFonts w:cs="Times New Roman" w:hint="default"/>
      </w:rPr>
    </w:lvl>
    <w:lvl w:ilvl="8">
      <w:start w:val="1"/>
      <w:numFmt w:val="decimal"/>
      <w:lvlText w:val="%1.%2.%3.%4.%5.%6.%7.%8.%9"/>
      <w:lvlJc w:val="left"/>
      <w:pPr>
        <w:tabs>
          <w:tab w:val="num" w:pos="3640"/>
        </w:tabs>
        <w:ind w:left="3640" w:hanging="3283"/>
      </w:pPr>
      <w:rPr>
        <w:rFonts w:cs="Times New Roman" w:hint="default"/>
      </w:rPr>
    </w:lvl>
  </w:abstractNum>
  <w:abstractNum w:abstractNumId="173" w15:restartNumberingAfterBreak="0">
    <w:nsid w:val="7D1272E8"/>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74" w15:restartNumberingAfterBreak="0">
    <w:nsid w:val="7D8A5A9C"/>
    <w:multiLevelType w:val="hybridMultilevel"/>
    <w:tmpl w:val="84145760"/>
    <w:lvl w:ilvl="0" w:tplc="B20AA06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5"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num w:numId="1">
    <w:abstractNumId w:val="171"/>
  </w:num>
  <w:num w:numId="2">
    <w:abstractNumId w:val="129"/>
  </w:num>
  <w:num w:numId="3">
    <w:abstractNumId w:val="10"/>
  </w:num>
  <w:num w:numId="4">
    <w:abstractNumId w:val="25"/>
  </w:num>
  <w:num w:numId="5">
    <w:abstractNumId w:val="55"/>
  </w:num>
  <w:num w:numId="6">
    <w:abstractNumId w:val="51"/>
  </w:num>
  <w:num w:numId="7">
    <w:abstractNumId w:val="12"/>
  </w:num>
  <w:num w:numId="8">
    <w:abstractNumId w:val="121"/>
  </w:num>
  <w:num w:numId="9">
    <w:abstractNumId w:val="80"/>
  </w:num>
  <w:num w:numId="10">
    <w:abstractNumId w:val="8"/>
  </w:num>
  <w:num w:numId="11">
    <w:abstractNumId w:val="3"/>
  </w:num>
  <w:num w:numId="12">
    <w:abstractNumId w:val="175"/>
  </w:num>
  <w:num w:numId="13">
    <w:abstractNumId w:val="63"/>
  </w:num>
  <w:num w:numId="14">
    <w:abstractNumId w:val="23"/>
  </w:num>
  <w:num w:numId="15">
    <w:abstractNumId w:val="19"/>
  </w:num>
  <w:num w:numId="16">
    <w:abstractNumId w:val="43"/>
  </w:num>
  <w:num w:numId="17">
    <w:abstractNumId w:val="35"/>
  </w:num>
  <w:num w:numId="18">
    <w:abstractNumId w:val="98"/>
  </w:num>
  <w:num w:numId="19">
    <w:abstractNumId w:val="40"/>
  </w:num>
  <w:num w:numId="20">
    <w:abstractNumId w:val="137"/>
  </w:num>
  <w:num w:numId="21">
    <w:abstractNumId w:val="71"/>
  </w:num>
  <w:num w:numId="22">
    <w:abstractNumId w:val="172"/>
  </w:num>
  <w:num w:numId="23">
    <w:abstractNumId w:val="104"/>
  </w:num>
  <w:num w:numId="24">
    <w:abstractNumId w:val="34"/>
  </w:num>
  <w:num w:numId="25">
    <w:abstractNumId w:val="6"/>
  </w:num>
  <w:num w:numId="26">
    <w:abstractNumId w:val="57"/>
  </w:num>
  <w:num w:numId="27">
    <w:abstractNumId w:val="166"/>
  </w:num>
  <w:num w:numId="28">
    <w:abstractNumId w:val="46"/>
  </w:num>
  <w:num w:numId="29">
    <w:abstractNumId w:val="99"/>
  </w:num>
  <w:num w:numId="30">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78"/>
    <w:lvlOverride w:ilvl="0">
      <w:lvl w:ilvl="0">
        <w:numFmt w:val="decimal"/>
        <w:pStyle w:val="1"/>
        <w:lvlText w:val="%1."/>
        <w:lvlJc w:val="left"/>
        <w:pPr>
          <w:tabs>
            <w:tab w:val="num" w:pos="720"/>
          </w:tabs>
          <w:ind w:left="720" w:hanging="720"/>
        </w:pPr>
        <w:rPr>
          <w:rFonts w:cs="Times New Roman" w:hint="default"/>
        </w:rPr>
      </w:lvl>
    </w:lvlOverride>
    <w:lvlOverride w:ilvl="1">
      <w:lvl w:ilvl="1">
        <w:start w:val="1"/>
        <w:numFmt w:val="decimal"/>
        <w:pStyle w:val="20"/>
        <w:lvlText w:val="%1.%2"/>
        <w:lvlJc w:val="left"/>
        <w:pPr>
          <w:tabs>
            <w:tab w:val="num" w:pos="720"/>
          </w:tabs>
          <w:ind w:left="720" w:hanging="720"/>
        </w:pPr>
        <w:rPr>
          <w:rFonts w:cs="Times New Roman" w:hint="default"/>
        </w:rPr>
      </w:lvl>
    </w:lvlOverride>
    <w:lvlOverride w:ilvl="2">
      <w:lvl w:ilvl="2">
        <w:start w:val="1"/>
        <w:numFmt w:val="decimal"/>
        <w:pStyle w:val="3"/>
        <w:lvlText w:val="%1.%2.%3"/>
        <w:lvlJc w:val="left"/>
        <w:pPr>
          <w:tabs>
            <w:tab w:val="num" w:pos="720"/>
          </w:tabs>
          <w:ind w:left="720" w:hanging="720"/>
        </w:pPr>
        <w:rPr>
          <w:rFonts w:cs="Times New Roman" w:hint="default"/>
        </w:rPr>
      </w:lvl>
    </w:lvlOverride>
    <w:lvlOverride w:ilvl="3">
      <w:lvl w:ilvl="3">
        <w:start w:val="1"/>
        <w:numFmt w:val="decimal"/>
        <w:pStyle w:val="4"/>
        <w:lvlText w:val="%1.%2.%3.%4"/>
        <w:lvlJc w:val="left"/>
        <w:pPr>
          <w:tabs>
            <w:tab w:val="num" w:pos="720"/>
          </w:tabs>
          <w:ind w:left="720" w:hanging="720"/>
        </w:pPr>
        <w:rPr>
          <w:rFonts w:cs="Times New Roman" w:hint="default"/>
        </w:rPr>
      </w:lvl>
    </w:lvlOverride>
    <w:lvlOverride w:ilvl="4">
      <w:lvl w:ilvl="4">
        <w:start w:val="1"/>
        <w:numFmt w:val="decimal"/>
        <w:lvlText w:val="%1.%2.%3.%4.%5"/>
        <w:lvlJc w:val="left"/>
        <w:pPr>
          <w:tabs>
            <w:tab w:val="num" w:pos="720"/>
          </w:tabs>
          <w:ind w:left="720" w:hanging="720"/>
        </w:pPr>
        <w:rPr>
          <w:rFonts w:cs="Times New Roman" w:hint="default"/>
        </w:rPr>
      </w:lvl>
    </w:lvlOverride>
    <w:lvlOverride w:ilvl="5">
      <w:lvl w:ilvl="5">
        <w:start w:val="1"/>
        <w:numFmt w:val="decimal"/>
        <w:lvlText w:val="%1.%2.%3.%4.%5.%6."/>
        <w:lvlJc w:val="left"/>
        <w:pPr>
          <w:tabs>
            <w:tab w:val="num" w:pos="3240"/>
          </w:tabs>
          <w:ind w:left="2736" w:hanging="936"/>
        </w:pPr>
        <w:rPr>
          <w:rFonts w:cs="Times New Roman" w:hint="default"/>
        </w:rPr>
      </w:lvl>
    </w:lvlOverride>
    <w:lvlOverride w:ilvl="6">
      <w:lvl w:ilvl="6">
        <w:start w:val="1"/>
        <w:numFmt w:val="decimal"/>
        <w:lvlText w:val="%1.%2.%3.%4.%5.%6.%7."/>
        <w:lvlJc w:val="left"/>
        <w:pPr>
          <w:tabs>
            <w:tab w:val="num" w:pos="3960"/>
          </w:tabs>
          <w:ind w:left="3240" w:hanging="1080"/>
        </w:pPr>
        <w:rPr>
          <w:rFonts w:cs="Times New Roman" w:hint="default"/>
        </w:rPr>
      </w:lvl>
    </w:lvlOverride>
    <w:lvlOverride w:ilvl="7">
      <w:lvl w:ilvl="7">
        <w:start w:val="1"/>
        <w:numFmt w:val="decimal"/>
        <w:lvlText w:val="%1.%2.%3.%4.%5.%6.%7.%8."/>
        <w:lvlJc w:val="left"/>
        <w:pPr>
          <w:tabs>
            <w:tab w:val="num" w:pos="4320"/>
          </w:tabs>
          <w:ind w:left="3744" w:hanging="1224"/>
        </w:pPr>
        <w:rPr>
          <w:rFonts w:cs="Times New Roman" w:hint="default"/>
        </w:rPr>
      </w:lvl>
    </w:lvlOverride>
    <w:lvlOverride w:ilvl="8">
      <w:lvl w:ilvl="8">
        <w:start w:val="1"/>
        <w:numFmt w:val="decimal"/>
        <w:lvlText w:val="%1.%2.%3.%4.%5.%6.%7.%8.%9."/>
        <w:lvlJc w:val="left"/>
        <w:pPr>
          <w:tabs>
            <w:tab w:val="num" w:pos="5040"/>
          </w:tabs>
          <w:ind w:left="4320" w:hanging="1440"/>
        </w:pPr>
        <w:rPr>
          <w:rFonts w:cs="Times New Roman" w:hint="default"/>
        </w:rPr>
      </w:lvl>
    </w:lvlOverride>
  </w:num>
  <w:num w:numId="32">
    <w:abstractNumId w:val="158"/>
  </w:num>
  <w:num w:numId="33">
    <w:abstractNumId w:val="78"/>
  </w:num>
  <w:num w:numId="34">
    <w:abstractNumId w:val="1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93"/>
    <w:lvlOverride w:ilvl="0">
      <w:startOverride w:val="1"/>
    </w:lvlOverride>
  </w:num>
  <w:num w:numId="36">
    <w:abstractNumId w:val="61"/>
  </w:num>
  <w:num w:numId="37">
    <w:abstractNumId w:val="93"/>
  </w:num>
  <w:num w:numId="38">
    <w:abstractNumId w:val="134"/>
  </w:num>
  <w:num w:numId="39">
    <w:abstractNumId w:val="155"/>
  </w:num>
  <w:num w:numId="40">
    <w:abstractNumId w:val="49"/>
  </w:num>
  <w:num w:numId="41">
    <w:abstractNumId w:val="170"/>
  </w:num>
  <w:num w:numId="42">
    <w:abstractNumId w:val="31"/>
  </w:num>
  <w:num w:numId="43">
    <w:abstractNumId w:val="146"/>
  </w:num>
  <w:num w:numId="44">
    <w:abstractNumId w:val="42"/>
  </w:num>
  <w:num w:numId="45">
    <w:abstractNumId w:val="136"/>
  </w:num>
  <w:num w:numId="46">
    <w:abstractNumId w:val="92"/>
  </w:num>
  <w:num w:numId="47">
    <w:abstractNumId w:val="77"/>
  </w:num>
  <w:num w:numId="48">
    <w:abstractNumId w:val="107"/>
  </w:num>
  <w:num w:numId="49">
    <w:abstractNumId w:val="64"/>
  </w:num>
  <w:num w:numId="50">
    <w:abstractNumId w:val="0"/>
  </w:num>
  <w:num w:numId="51">
    <w:abstractNumId w:val="126"/>
  </w:num>
  <w:num w:numId="52">
    <w:abstractNumId w:val="47"/>
  </w:num>
  <w:num w:numId="53">
    <w:abstractNumId w:val="168"/>
  </w:num>
  <w:num w:numId="54">
    <w:abstractNumId w:val="90"/>
  </w:num>
  <w:num w:numId="55">
    <w:abstractNumId w:val="97"/>
  </w:num>
  <w:num w:numId="56">
    <w:abstractNumId w:val="117"/>
  </w:num>
  <w:num w:numId="57">
    <w:abstractNumId w:val="100"/>
  </w:num>
  <w:num w:numId="58">
    <w:abstractNumId w:val="153"/>
  </w:num>
  <w:num w:numId="59">
    <w:abstractNumId w:val="68"/>
  </w:num>
  <w:num w:numId="60">
    <w:abstractNumId w:val="151"/>
  </w:num>
  <w:num w:numId="61">
    <w:abstractNumId w:val="1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70"/>
  </w:num>
  <w:num w:numId="63">
    <w:abstractNumId w:val="106"/>
  </w:num>
  <w:num w:numId="64">
    <w:abstractNumId w:val="36"/>
  </w:num>
  <w:num w:numId="65">
    <w:abstractNumId w:val="39"/>
  </w:num>
  <w:num w:numId="66">
    <w:abstractNumId w:val="22"/>
  </w:num>
  <w:num w:numId="67">
    <w:abstractNumId w:val="164"/>
  </w:num>
  <w:num w:numId="68">
    <w:abstractNumId w:val="2"/>
  </w:num>
  <w:num w:numId="69">
    <w:abstractNumId w:val="58"/>
  </w:num>
  <w:num w:numId="70">
    <w:abstractNumId w:val="124"/>
  </w:num>
  <w:num w:numId="71">
    <w:abstractNumId w:val="132"/>
  </w:num>
  <w:num w:numId="72">
    <w:abstractNumId w:val="9"/>
  </w:num>
  <w:num w:numId="73">
    <w:abstractNumId w:val="27"/>
  </w:num>
  <w:num w:numId="74">
    <w:abstractNumId w:val="147"/>
  </w:num>
  <w:num w:numId="75">
    <w:abstractNumId w:val="152"/>
  </w:num>
  <w:num w:numId="76">
    <w:abstractNumId w:val="139"/>
  </w:num>
  <w:num w:numId="77">
    <w:abstractNumId w:val="148"/>
  </w:num>
  <w:num w:numId="78">
    <w:abstractNumId w:val="150"/>
  </w:num>
  <w:num w:numId="79">
    <w:abstractNumId w:val="66"/>
  </w:num>
  <w:num w:numId="80">
    <w:abstractNumId w:val="75"/>
  </w:num>
  <w:num w:numId="81">
    <w:abstractNumId w:val="108"/>
  </w:num>
  <w:num w:numId="82">
    <w:abstractNumId w:val="7"/>
  </w:num>
  <w:num w:numId="83">
    <w:abstractNumId w:val="13"/>
  </w:num>
  <w:num w:numId="84">
    <w:abstractNumId w:val="120"/>
  </w:num>
  <w:num w:numId="85">
    <w:abstractNumId w:val="173"/>
  </w:num>
  <w:num w:numId="86">
    <w:abstractNumId w:val="79"/>
  </w:num>
  <w:num w:numId="87">
    <w:abstractNumId w:val="11"/>
  </w:num>
  <w:num w:numId="88">
    <w:abstractNumId w:val="110"/>
  </w:num>
  <w:num w:numId="89">
    <w:abstractNumId w:val="83"/>
  </w:num>
  <w:num w:numId="90">
    <w:abstractNumId w:val="87"/>
  </w:num>
  <w:num w:numId="91">
    <w:abstractNumId w:val="82"/>
  </w:num>
  <w:num w:numId="92">
    <w:abstractNumId w:val="20"/>
  </w:num>
  <w:num w:numId="93">
    <w:abstractNumId w:val="167"/>
  </w:num>
  <w:num w:numId="94">
    <w:abstractNumId w:val="163"/>
  </w:num>
  <w:num w:numId="95">
    <w:abstractNumId w:val="160"/>
  </w:num>
  <w:num w:numId="96">
    <w:abstractNumId w:val="112"/>
  </w:num>
  <w:num w:numId="97">
    <w:abstractNumId w:val="84"/>
  </w:num>
  <w:num w:numId="98">
    <w:abstractNumId w:val="65"/>
  </w:num>
  <w:num w:numId="99">
    <w:abstractNumId w:val="52"/>
  </w:num>
  <w:num w:numId="100">
    <w:abstractNumId w:val="5"/>
  </w:num>
  <w:num w:numId="101">
    <w:abstractNumId w:val="14"/>
  </w:num>
  <w:num w:numId="102">
    <w:abstractNumId w:val="169"/>
  </w:num>
  <w:num w:numId="103">
    <w:abstractNumId w:val="109"/>
  </w:num>
  <w:num w:numId="104">
    <w:abstractNumId w:val="88"/>
  </w:num>
  <w:num w:numId="105">
    <w:abstractNumId w:val="174"/>
  </w:num>
  <w:num w:numId="106">
    <w:abstractNumId w:val="133"/>
  </w:num>
  <w:num w:numId="107">
    <w:abstractNumId w:val="81"/>
  </w:num>
  <w:num w:numId="108">
    <w:abstractNumId w:val="69"/>
  </w:num>
  <w:num w:numId="109">
    <w:abstractNumId w:val="76"/>
  </w:num>
  <w:num w:numId="110">
    <w:abstractNumId w:val="56"/>
  </w:num>
  <w:num w:numId="111">
    <w:abstractNumId w:val="119"/>
  </w:num>
  <w:num w:numId="112">
    <w:abstractNumId w:val="127"/>
  </w:num>
  <w:num w:numId="113">
    <w:abstractNumId w:val="15"/>
  </w:num>
  <w:num w:numId="114">
    <w:abstractNumId w:val="145"/>
  </w:num>
  <w:num w:numId="115">
    <w:abstractNumId w:val="41"/>
  </w:num>
  <w:num w:numId="116">
    <w:abstractNumId w:val="142"/>
  </w:num>
  <w:num w:numId="117">
    <w:abstractNumId w:val="138"/>
  </w:num>
  <w:num w:numId="118">
    <w:abstractNumId w:val="91"/>
  </w:num>
  <w:num w:numId="119">
    <w:abstractNumId w:val="45"/>
  </w:num>
  <w:num w:numId="120">
    <w:abstractNumId w:val="128"/>
  </w:num>
  <w:num w:numId="121">
    <w:abstractNumId w:val="37"/>
  </w:num>
  <w:num w:numId="122">
    <w:abstractNumId w:val="89"/>
  </w:num>
  <w:num w:numId="123">
    <w:abstractNumId w:val="122"/>
  </w:num>
  <w:num w:numId="124">
    <w:abstractNumId w:val="67"/>
  </w:num>
  <w:num w:numId="125">
    <w:abstractNumId w:val="149"/>
  </w:num>
  <w:num w:numId="126">
    <w:abstractNumId w:val="1"/>
  </w:num>
  <w:num w:numId="127">
    <w:abstractNumId w:val="24"/>
  </w:num>
  <w:num w:numId="128">
    <w:abstractNumId w:val="154"/>
  </w:num>
  <w:num w:numId="129">
    <w:abstractNumId w:val="96"/>
  </w:num>
  <w:num w:numId="130">
    <w:abstractNumId w:val="48"/>
  </w:num>
  <w:num w:numId="131">
    <w:abstractNumId w:val="103"/>
  </w:num>
  <w:num w:numId="132">
    <w:abstractNumId w:val="29"/>
  </w:num>
  <w:num w:numId="133">
    <w:abstractNumId w:val="18"/>
  </w:num>
  <w:num w:numId="134">
    <w:abstractNumId w:val="105"/>
  </w:num>
  <w:num w:numId="135">
    <w:abstractNumId w:val="54"/>
  </w:num>
  <w:num w:numId="136">
    <w:abstractNumId w:val="50"/>
  </w:num>
  <w:num w:numId="137">
    <w:abstractNumId w:val="53"/>
  </w:num>
  <w:num w:numId="138">
    <w:abstractNumId w:val="17"/>
  </w:num>
  <w:num w:numId="139">
    <w:abstractNumId w:val="125"/>
  </w:num>
  <w:num w:numId="140">
    <w:abstractNumId w:val="94"/>
  </w:num>
  <w:num w:numId="141">
    <w:abstractNumId w:val="4"/>
  </w:num>
  <w:num w:numId="142">
    <w:abstractNumId w:val="33"/>
  </w:num>
  <w:num w:numId="143">
    <w:abstractNumId w:val="62"/>
  </w:num>
  <w:num w:numId="144">
    <w:abstractNumId w:val="38"/>
  </w:num>
  <w:num w:numId="145">
    <w:abstractNumId w:val="162"/>
  </w:num>
  <w:num w:numId="146">
    <w:abstractNumId w:val="116"/>
  </w:num>
  <w:num w:numId="147">
    <w:abstractNumId w:val="141"/>
  </w:num>
  <w:num w:numId="148">
    <w:abstractNumId w:val="156"/>
  </w:num>
  <w:num w:numId="149">
    <w:abstractNumId w:val="74"/>
  </w:num>
  <w:num w:numId="150">
    <w:abstractNumId w:val="159"/>
  </w:num>
  <w:num w:numId="151">
    <w:abstractNumId w:val="59"/>
  </w:num>
  <w:num w:numId="152">
    <w:abstractNumId w:val="101"/>
  </w:num>
  <w:num w:numId="153">
    <w:abstractNumId w:val="26"/>
  </w:num>
  <w:num w:numId="154">
    <w:abstractNumId w:val="123"/>
  </w:num>
  <w:num w:numId="155">
    <w:abstractNumId w:val="95"/>
  </w:num>
  <w:num w:numId="156">
    <w:abstractNumId w:val="118"/>
  </w:num>
  <w:num w:numId="157">
    <w:abstractNumId w:val="130"/>
  </w:num>
  <w:num w:numId="158">
    <w:abstractNumId w:val="21"/>
  </w:num>
  <w:num w:numId="159">
    <w:abstractNumId w:val="28"/>
  </w:num>
  <w:num w:numId="160">
    <w:abstractNumId w:val="44"/>
  </w:num>
  <w:num w:numId="161">
    <w:abstractNumId w:val="157"/>
  </w:num>
  <w:num w:numId="162">
    <w:abstractNumId w:val="131"/>
  </w:num>
  <w:num w:numId="163">
    <w:abstractNumId w:val="73"/>
  </w:num>
  <w:num w:numId="164">
    <w:abstractNumId w:val="102"/>
  </w:num>
  <w:num w:numId="165">
    <w:abstractNumId w:val="32"/>
  </w:num>
  <w:num w:numId="166">
    <w:abstractNumId w:val="143"/>
  </w:num>
  <w:num w:numId="167">
    <w:abstractNumId w:val="165"/>
  </w:num>
  <w:num w:numId="168">
    <w:abstractNumId w:val="114"/>
  </w:num>
  <w:num w:numId="169">
    <w:abstractNumId w:val="60"/>
  </w:num>
  <w:num w:numId="170">
    <w:abstractNumId w:val="135"/>
  </w:num>
  <w:num w:numId="171">
    <w:abstractNumId w:val="85"/>
  </w:num>
  <w:num w:numId="172">
    <w:abstractNumId w:val="113"/>
  </w:num>
  <w:num w:numId="173">
    <w:abstractNumId w:val="115"/>
  </w:num>
  <w:num w:numId="174">
    <w:abstractNumId w:val="30"/>
  </w:num>
  <w:num w:numId="175">
    <w:abstractNumId w:val="16"/>
  </w:num>
  <w:num w:numId="176">
    <w:abstractNumId w:val="72"/>
  </w:num>
  <w:num w:numId="177">
    <w:abstractNumId w:val="161"/>
  </w:num>
  <w:num w:numId="178">
    <w:abstractNumId w:val="144"/>
  </w:num>
  <w:num w:numId="179">
    <w:abstractNumId w:val="86"/>
  </w:num>
  <w:num w:numId="180">
    <w:abstractNumId w:val="140"/>
  </w:num>
  <w:numIdMacAtCleanup w:val="1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hideGrammaticalErrors/>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6D82"/>
    <w:rsid w:val="0000075E"/>
    <w:rsid w:val="00000B20"/>
    <w:rsid w:val="00001FDF"/>
    <w:rsid w:val="000056B1"/>
    <w:rsid w:val="00006D14"/>
    <w:rsid w:val="00007F87"/>
    <w:rsid w:val="00010F0F"/>
    <w:rsid w:val="00013B2B"/>
    <w:rsid w:val="000142D2"/>
    <w:rsid w:val="00015CA2"/>
    <w:rsid w:val="0001605B"/>
    <w:rsid w:val="0002110C"/>
    <w:rsid w:val="00021ABB"/>
    <w:rsid w:val="00025668"/>
    <w:rsid w:val="00030095"/>
    <w:rsid w:val="000309D3"/>
    <w:rsid w:val="0003268A"/>
    <w:rsid w:val="00034EDC"/>
    <w:rsid w:val="00035693"/>
    <w:rsid w:val="000364FA"/>
    <w:rsid w:val="0003653B"/>
    <w:rsid w:val="000375E8"/>
    <w:rsid w:val="000412DB"/>
    <w:rsid w:val="000427B7"/>
    <w:rsid w:val="00046721"/>
    <w:rsid w:val="000508B2"/>
    <w:rsid w:val="00052EDC"/>
    <w:rsid w:val="000625DB"/>
    <w:rsid w:val="00065939"/>
    <w:rsid w:val="0007113D"/>
    <w:rsid w:val="00071A1E"/>
    <w:rsid w:val="00072A5A"/>
    <w:rsid w:val="00075620"/>
    <w:rsid w:val="00076FEB"/>
    <w:rsid w:val="000815AC"/>
    <w:rsid w:val="000834AE"/>
    <w:rsid w:val="00090118"/>
    <w:rsid w:val="000919AC"/>
    <w:rsid w:val="00094647"/>
    <w:rsid w:val="0009602E"/>
    <w:rsid w:val="000A3CFE"/>
    <w:rsid w:val="000A3E16"/>
    <w:rsid w:val="000A6C88"/>
    <w:rsid w:val="000A6E75"/>
    <w:rsid w:val="000B21A1"/>
    <w:rsid w:val="000B25C4"/>
    <w:rsid w:val="000B63CA"/>
    <w:rsid w:val="000B7DEC"/>
    <w:rsid w:val="000C13A3"/>
    <w:rsid w:val="000C1F41"/>
    <w:rsid w:val="000C31B3"/>
    <w:rsid w:val="000C373D"/>
    <w:rsid w:val="000C3D03"/>
    <w:rsid w:val="000C4F5C"/>
    <w:rsid w:val="000C6421"/>
    <w:rsid w:val="000C7BD3"/>
    <w:rsid w:val="000D1973"/>
    <w:rsid w:val="000D27E9"/>
    <w:rsid w:val="000D456A"/>
    <w:rsid w:val="000D6062"/>
    <w:rsid w:val="000D6B3E"/>
    <w:rsid w:val="000E0185"/>
    <w:rsid w:val="000E15C1"/>
    <w:rsid w:val="000E5819"/>
    <w:rsid w:val="000E7C5A"/>
    <w:rsid w:val="000F0628"/>
    <w:rsid w:val="000F1A08"/>
    <w:rsid w:val="000F1B9C"/>
    <w:rsid w:val="000F3584"/>
    <w:rsid w:val="000F38A9"/>
    <w:rsid w:val="00102C0A"/>
    <w:rsid w:val="0010425C"/>
    <w:rsid w:val="00107A5E"/>
    <w:rsid w:val="0011043B"/>
    <w:rsid w:val="00110799"/>
    <w:rsid w:val="00113CB1"/>
    <w:rsid w:val="00114B19"/>
    <w:rsid w:val="001158FE"/>
    <w:rsid w:val="00116D82"/>
    <w:rsid w:val="001224D5"/>
    <w:rsid w:val="00124069"/>
    <w:rsid w:val="00125066"/>
    <w:rsid w:val="00125210"/>
    <w:rsid w:val="0012618F"/>
    <w:rsid w:val="00126D94"/>
    <w:rsid w:val="00127D41"/>
    <w:rsid w:val="0013040B"/>
    <w:rsid w:val="00133B95"/>
    <w:rsid w:val="00135883"/>
    <w:rsid w:val="00137B18"/>
    <w:rsid w:val="001428C0"/>
    <w:rsid w:val="00145929"/>
    <w:rsid w:val="00145D43"/>
    <w:rsid w:val="00146307"/>
    <w:rsid w:val="00146421"/>
    <w:rsid w:val="00146BBF"/>
    <w:rsid w:val="0014711D"/>
    <w:rsid w:val="00147209"/>
    <w:rsid w:val="00155F4B"/>
    <w:rsid w:val="001574D3"/>
    <w:rsid w:val="00160703"/>
    <w:rsid w:val="00161064"/>
    <w:rsid w:val="00161800"/>
    <w:rsid w:val="00163406"/>
    <w:rsid w:val="00163418"/>
    <w:rsid w:val="00163A97"/>
    <w:rsid w:val="00163D9D"/>
    <w:rsid w:val="00165B31"/>
    <w:rsid w:val="001700DE"/>
    <w:rsid w:val="00182286"/>
    <w:rsid w:val="00183B1A"/>
    <w:rsid w:val="00185DAE"/>
    <w:rsid w:val="00187F70"/>
    <w:rsid w:val="00191CE6"/>
    <w:rsid w:val="00191D40"/>
    <w:rsid w:val="00193117"/>
    <w:rsid w:val="00193ED7"/>
    <w:rsid w:val="00195FBD"/>
    <w:rsid w:val="00197927"/>
    <w:rsid w:val="001A6D56"/>
    <w:rsid w:val="001A6FDE"/>
    <w:rsid w:val="001A7A56"/>
    <w:rsid w:val="001B0A28"/>
    <w:rsid w:val="001B0D6E"/>
    <w:rsid w:val="001B247E"/>
    <w:rsid w:val="001B25B1"/>
    <w:rsid w:val="001B261C"/>
    <w:rsid w:val="001B2D75"/>
    <w:rsid w:val="001B4B09"/>
    <w:rsid w:val="001B502D"/>
    <w:rsid w:val="001B586B"/>
    <w:rsid w:val="001B734B"/>
    <w:rsid w:val="001B76EF"/>
    <w:rsid w:val="001B7FF5"/>
    <w:rsid w:val="001C05DB"/>
    <w:rsid w:val="001C094B"/>
    <w:rsid w:val="001C17ED"/>
    <w:rsid w:val="001C201C"/>
    <w:rsid w:val="001C6021"/>
    <w:rsid w:val="001D29B0"/>
    <w:rsid w:val="001D4128"/>
    <w:rsid w:val="001D772D"/>
    <w:rsid w:val="001E0BC5"/>
    <w:rsid w:val="001E0C2D"/>
    <w:rsid w:val="001E16DA"/>
    <w:rsid w:val="001E325E"/>
    <w:rsid w:val="001E60D5"/>
    <w:rsid w:val="001F025F"/>
    <w:rsid w:val="001F0EB2"/>
    <w:rsid w:val="001F16C9"/>
    <w:rsid w:val="001F3CFA"/>
    <w:rsid w:val="001F5BAD"/>
    <w:rsid w:val="001F6FB0"/>
    <w:rsid w:val="00201C54"/>
    <w:rsid w:val="00202CDF"/>
    <w:rsid w:val="002039D9"/>
    <w:rsid w:val="00205B52"/>
    <w:rsid w:val="00206105"/>
    <w:rsid w:val="002112EF"/>
    <w:rsid w:val="002169A5"/>
    <w:rsid w:val="002222B7"/>
    <w:rsid w:val="00222C4A"/>
    <w:rsid w:val="0022638B"/>
    <w:rsid w:val="00226E05"/>
    <w:rsid w:val="002271C7"/>
    <w:rsid w:val="002279C6"/>
    <w:rsid w:val="00230C0E"/>
    <w:rsid w:val="00230E27"/>
    <w:rsid w:val="00230FB4"/>
    <w:rsid w:val="00231BC7"/>
    <w:rsid w:val="002363D2"/>
    <w:rsid w:val="00237D18"/>
    <w:rsid w:val="00243341"/>
    <w:rsid w:val="00243B6A"/>
    <w:rsid w:val="002446CE"/>
    <w:rsid w:val="00245F6E"/>
    <w:rsid w:val="00247C54"/>
    <w:rsid w:val="002548AF"/>
    <w:rsid w:val="00262E56"/>
    <w:rsid w:val="00264623"/>
    <w:rsid w:val="00271DA6"/>
    <w:rsid w:val="002735C4"/>
    <w:rsid w:val="0027772B"/>
    <w:rsid w:val="0028025D"/>
    <w:rsid w:val="00280E2A"/>
    <w:rsid w:val="00282589"/>
    <w:rsid w:val="00282602"/>
    <w:rsid w:val="00284941"/>
    <w:rsid w:val="00285CC9"/>
    <w:rsid w:val="00291DFC"/>
    <w:rsid w:val="0029360C"/>
    <w:rsid w:val="00293B01"/>
    <w:rsid w:val="002A0693"/>
    <w:rsid w:val="002A08D2"/>
    <w:rsid w:val="002A49E9"/>
    <w:rsid w:val="002A6DA1"/>
    <w:rsid w:val="002A7790"/>
    <w:rsid w:val="002A7BA7"/>
    <w:rsid w:val="002B3E0A"/>
    <w:rsid w:val="002B6FE7"/>
    <w:rsid w:val="002C046D"/>
    <w:rsid w:val="002C06A9"/>
    <w:rsid w:val="002C1F25"/>
    <w:rsid w:val="002C378D"/>
    <w:rsid w:val="002C560F"/>
    <w:rsid w:val="002D052A"/>
    <w:rsid w:val="002D1DA3"/>
    <w:rsid w:val="002D56BD"/>
    <w:rsid w:val="002D5835"/>
    <w:rsid w:val="002D79A0"/>
    <w:rsid w:val="002D7FAE"/>
    <w:rsid w:val="002E106C"/>
    <w:rsid w:val="002E24E8"/>
    <w:rsid w:val="002E33F7"/>
    <w:rsid w:val="002E3DD2"/>
    <w:rsid w:val="002F2E38"/>
    <w:rsid w:val="002F44DD"/>
    <w:rsid w:val="0030145F"/>
    <w:rsid w:val="00306D14"/>
    <w:rsid w:val="00314DE7"/>
    <w:rsid w:val="00315C3F"/>
    <w:rsid w:val="00322730"/>
    <w:rsid w:val="00322770"/>
    <w:rsid w:val="00322AEF"/>
    <w:rsid w:val="00322CE1"/>
    <w:rsid w:val="003236DC"/>
    <w:rsid w:val="00324612"/>
    <w:rsid w:val="00324E22"/>
    <w:rsid w:val="003257BF"/>
    <w:rsid w:val="00327535"/>
    <w:rsid w:val="00330641"/>
    <w:rsid w:val="00334735"/>
    <w:rsid w:val="00335576"/>
    <w:rsid w:val="0033658C"/>
    <w:rsid w:val="00337EE5"/>
    <w:rsid w:val="00340DF4"/>
    <w:rsid w:val="00341EC7"/>
    <w:rsid w:val="00342596"/>
    <w:rsid w:val="003432CA"/>
    <w:rsid w:val="00344FB7"/>
    <w:rsid w:val="00350093"/>
    <w:rsid w:val="00351C6D"/>
    <w:rsid w:val="00352CA3"/>
    <w:rsid w:val="00362410"/>
    <w:rsid w:val="003637C9"/>
    <w:rsid w:val="00366D82"/>
    <w:rsid w:val="00371473"/>
    <w:rsid w:val="00375E0F"/>
    <w:rsid w:val="00375F70"/>
    <w:rsid w:val="00376582"/>
    <w:rsid w:val="00377816"/>
    <w:rsid w:val="00380816"/>
    <w:rsid w:val="00380E89"/>
    <w:rsid w:val="00380F10"/>
    <w:rsid w:val="00382213"/>
    <w:rsid w:val="00382859"/>
    <w:rsid w:val="00392B68"/>
    <w:rsid w:val="003A19B2"/>
    <w:rsid w:val="003A2AC9"/>
    <w:rsid w:val="003A66C5"/>
    <w:rsid w:val="003B2C0A"/>
    <w:rsid w:val="003B3557"/>
    <w:rsid w:val="003C0B8B"/>
    <w:rsid w:val="003C2222"/>
    <w:rsid w:val="003C73CE"/>
    <w:rsid w:val="003D0CB7"/>
    <w:rsid w:val="003D1044"/>
    <w:rsid w:val="003D79F6"/>
    <w:rsid w:val="003E0AE5"/>
    <w:rsid w:val="003E2A0C"/>
    <w:rsid w:val="003E4904"/>
    <w:rsid w:val="003E5E78"/>
    <w:rsid w:val="003E753F"/>
    <w:rsid w:val="003E7827"/>
    <w:rsid w:val="003F06C1"/>
    <w:rsid w:val="00401EC4"/>
    <w:rsid w:val="00402E33"/>
    <w:rsid w:val="004050CE"/>
    <w:rsid w:val="00407903"/>
    <w:rsid w:val="00410B6C"/>
    <w:rsid w:val="0041350F"/>
    <w:rsid w:val="004142E0"/>
    <w:rsid w:val="0041605F"/>
    <w:rsid w:val="00421D88"/>
    <w:rsid w:val="00431D2B"/>
    <w:rsid w:val="00431E74"/>
    <w:rsid w:val="00434211"/>
    <w:rsid w:val="004353DE"/>
    <w:rsid w:val="00436990"/>
    <w:rsid w:val="00444C9B"/>
    <w:rsid w:val="00444F5C"/>
    <w:rsid w:val="004458E0"/>
    <w:rsid w:val="00446F64"/>
    <w:rsid w:val="00453651"/>
    <w:rsid w:val="00453F08"/>
    <w:rsid w:val="00454741"/>
    <w:rsid w:val="004615DD"/>
    <w:rsid w:val="0046349B"/>
    <w:rsid w:val="00463649"/>
    <w:rsid w:val="004643D4"/>
    <w:rsid w:val="00464BA6"/>
    <w:rsid w:val="00466762"/>
    <w:rsid w:val="00476488"/>
    <w:rsid w:val="00476777"/>
    <w:rsid w:val="00481B75"/>
    <w:rsid w:val="00481EF3"/>
    <w:rsid w:val="00483C62"/>
    <w:rsid w:val="004915F7"/>
    <w:rsid w:val="0049329D"/>
    <w:rsid w:val="004953C8"/>
    <w:rsid w:val="00495B11"/>
    <w:rsid w:val="004A02CA"/>
    <w:rsid w:val="004A04EF"/>
    <w:rsid w:val="004A299A"/>
    <w:rsid w:val="004A47A1"/>
    <w:rsid w:val="004A76E9"/>
    <w:rsid w:val="004B1FF6"/>
    <w:rsid w:val="004B4EB5"/>
    <w:rsid w:val="004B4EFE"/>
    <w:rsid w:val="004B63EE"/>
    <w:rsid w:val="004B6C45"/>
    <w:rsid w:val="004C279A"/>
    <w:rsid w:val="004D676F"/>
    <w:rsid w:val="004E054A"/>
    <w:rsid w:val="004E3E93"/>
    <w:rsid w:val="004E7007"/>
    <w:rsid w:val="004E72F0"/>
    <w:rsid w:val="004F2A66"/>
    <w:rsid w:val="004F7B3D"/>
    <w:rsid w:val="005016CE"/>
    <w:rsid w:val="00502D40"/>
    <w:rsid w:val="005062AC"/>
    <w:rsid w:val="00514965"/>
    <w:rsid w:val="00521B82"/>
    <w:rsid w:val="005239A3"/>
    <w:rsid w:val="005261BE"/>
    <w:rsid w:val="00526271"/>
    <w:rsid w:val="005307CB"/>
    <w:rsid w:val="00535D2D"/>
    <w:rsid w:val="00537192"/>
    <w:rsid w:val="00540085"/>
    <w:rsid w:val="00542678"/>
    <w:rsid w:val="00545577"/>
    <w:rsid w:val="00552711"/>
    <w:rsid w:val="005573BC"/>
    <w:rsid w:val="00557B7F"/>
    <w:rsid w:val="00563119"/>
    <w:rsid w:val="00566C72"/>
    <w:rsid w:val="00570B1F"/>
    <w:rsid w:val="00573F96"/>
    <w:rsid w:val="00575031"/>
    <w:rsid w:val="005770D5"/>
    <w:rsid w:val="00580416"/>
    <w:rsid w:val="00581757"/>
    <w:rsid w:val="00581B06"/>
    <w:rsid w:val="00582888"/>
    <w:rsid w:val="00582F2A"/>
    <w:rsid w:val="005834A9"/>
    <w:rsid w:val="00584D7E"/>
    <w:rsid w:val="00590259"/>
    <w:rsid w:val="00592888"/>
    <w:rsid w:val="00593BCF"/>
    <w:rsid w:val="00594624"/>
    <w:rsid w:val="005A06EE"/>
    <w:rsid w:val="005A2403"/>
    <w:rsid w:val="005A2B2C"/>
    <w:rsid w:val="005A3DB8"/>
    <w:rsid w:val="005A52CF"/>
    <w:rsid w:val="005B0172"/>
    <w:rsid w:val="005B0F8A"/>
    <w:rsid w:val="005B6661"/>
    <w:rsid w:val="005C38D5"/>
    <w:rsid w:val="005C4EA0"/>
    <w:rsid w:val="005D3665"/>
    <w:rsid w:val="005D5290"/>
    <w:rsid w:val="005D6CD0"/>
    <w:rsid w:val="005D7370"/>
    <w:rsid w:val="005E05BD"/>
    <w:rsid w:val="005E2BE6"/>
    <w:rsid w:val="005E2F51"/>
    <w:rsid w:val="005E3AA6"/>
    <w:rsid w:val="005E58BF"/>
    <w:rsid w:val="005F0314"/>
    <w:rsid w:val="005F03E4"/>
    <w:rsid w:val="005F0BD1"/>
    <w:rsid w:val="005F261E"/>
    <w:rsid w:val="005F3B74"/>
    <w:rsid w:val="005F59CE"/>
    <w:rsid w:val="005F6488"/>
    <w:rsid w:val="0060064A"/>
    <w:rsid w:val="00601E91"/>
    <w:rsid w:val="00602D3C"/>
    <w:rsid w:val="00611D7F"/>
    <w:rsid w:val="00613A2E"/>
    <w:rsid w:val="0061724F"/>
    <w:rsid w:val="0063017E"/>
    <w:rsid w:val="00631F17"/>
    <w:rsid w:val="00641C5D"/>
    <w:rsid w:val="006426C7"/>
    <w:rsid w:val="006430BD"/>
    <w:rsid w:val="00645850"/>
    <w:rsid w:val="00645CF6"/>
    <w:rsid w:val="00646A87"/>
    <w:rsid w:val="00647BE3"/>
    <w:rsid w:val="006503BE"/>
    <w:rsid w:val="00651FFA"/>
    <w:rsid w:val="006523E8"/>
    <w:rsid w:val="0065593C"/>
    <w:rsid w:val="00657248"/>
    <w:rsid w:val="006640AD"/>
    <w:rsid w:val="00666F86"/>
    <w:rsid w:val="00672A61"/>
    <w:rsid w:val="006758B7"/>
    <w:rsid w:val="00675DC3"/>
    <w:rsid w:val="00676477"/>
    <w:rsid w:val="006764D0"/>
    <w:rsid w:val="0068222D"/>
    <w:rsid w:val="00683DAF"/>
    <w:rsid w:val="00684FC4"/>
    <w:rsid w:val="00685AB6"/>
    <w:rsid w:val="00687914"/>
    <w:rsid w:val="00691C6A"/>
    <w:rsid w:val="00692DC8"/>
    <w:rsid w:val="00693E74"/>
    <w:rsid w:val="0069525F"/>
    <w:rsid w:val="006A4E5F"/>
    <w:rsid w:val="006A7F20"/>
    <w:rsid w:val="006B07B2"/>
    <w:rsid w:val="006B0FAD"/>
    <w:rsid w:val="006B1E67"/>
    <w:rsid w:val="006B7FEF"/>
    <w:rsid w:val="006C16FB"/>
    <w:rsid w:val="006D0FC4"/>
    <w:rsid w:val="006D1913"/>
    <w:rsid w:val="006D1BC5"/>
    <w:rsid w:val="006D4496"/>
    <w:rsid w:val="006D4A1C"/>
    <w:rsid w:val="006D58EC"/>
    <w:rsid w:val="006D7175"/>
    <w:rsid w:val="006E1380"/>
    <w:rsid w:val="006E4726"/>
    <w:rsid w:val="006E5709"/>
    <w:rsid w:val="006E6ABE"/>
    <w:rsid w:val="006F20BD"/>
    <w:rsid w:val="006F24DC"/>
    <w:rsid w:val="006F252B"/>
    <w:rsid w:val="006F3A94"/>
    <w:rsid w:val="006F6797"/>
    <w:rsid w:val="00701059"/>
    <w:rsid w:val="007011D2"/>
    <w:rsid w:val="00706B6D"/>
    <w:rsid w:val="007133AD"/>
    <w:rsid w:val="007154F8"/>
    <w:rsid w:val="00717867"/>
    <w:rsid w:val="00717E4E"/>
    <w:rsid w:val="00722823"/>
    <w:rsid w:val="007228AE"/>
    <w:rsid w:val="0072309F"/>
    <w:rsid w:val="007234D4"/>
    <w:rsid w:val="0072405F"/>
    <w:rsid w:val="00724738"/>
    <w:rsid w:val="00724924"/>
    <w:rsid w:val="00726C89"/>
    <w:rsid w:val="00734FBC"/>
    <w:rsid w:val="00735FE4"/>
    <w:rsid w:val="00740FBF"/>
    <w:rsid w:val="00741A0F"/>
    <w:rsid w:val="0074456D"/>
    <w:rsid w:val="0074551B"/>
    <w:rsid w:val="00750647"/>
    <w:rsid w:val="00751362"/>
    <w:rsid w:val="00751B94"/>
    <w:rsid w:val="007521D8"/>
    <w:rsid w:val="007537A3"/>
    <w:rsid w:val="00756757"/>
    <w:rsid w:val="00756C54"/>
    <w:rsid w:val="00757CB7"/>
    <w:rsid w:val="00764027"/>
    <w:rsid w:val="007661A8"/>
    <w:rsid w:val="00766603"/>
    <w:rsid w:val="00766D61"/>
    <w:rsid w:val="0076719E"/>
    <w:rsid w:val="00770A2F"/>
    <w:rsid w:val="00771E54"/>
    <w:rsid w:val="0077301B"/>
    <w:rsid w:val="0077386C"/>
    <w:rsid w:val="0077439F"/>
    <w:rsid w:val="00775804"/>
    <w:rsid w:val="007804B2"/>
    <w:rsid w:val="00782585"/>
    <w:rsid w:val="00786A4B"/>
    <w:rsid w:val="00790F18"/>
    <w:rsid w:val="007956A4"/>
    <w:rsid w:val="007A025C"/>
    <w:rsid w:val="007A0B16"/>
    <w:rsid w:val="007A1EE4"/>
    <w:rsid w:val="007A2017"/>
    <w:rsid w:val="007A202F"/>
    <w:rsid w:val="007A37BB"/>
    <w:rsid w:val="007B30EE"/>
    <w:rsid w:val="007B6A41"/>
    <w:rsid w:val="007B7E78"/>
    <w:rsid w:val="007C2103"/>
    <w:rsid w:val="007C426A"/>
    <w:rsid w:val="007C6078"/>
    <w:rsid w:val="007D1C85"/>
    <w:rsid w:val="007D25B4"/>
    <w:rsid w:val="007D30E9"/>
    <w:rsid w:val="007D3F92"/>
    <w:rsid w:val="007D4838"/>
    <w:rsid w:val="007D56CA"/>
    <w:rsid w:val="007D6546"/>
    <w:rsid w:val="007D6C8F"/>
    <w:rsid w:val="007E0990"/>
    <w:rsid w:val="007E1E0B"/>
    <w:rsid w:val="007E3652"/>
    <w:rsid w:val="007E718F"/>
    <w:rsid w:val="007F0F2C"/>
    <w:rsid w:val="007F2558"/>
    <w:rsid w:val="007F63AD"/>
    <w:rsid w:val="007F6A88"/>
    <w:rsid w:val="00804AF8"/>
    <w:rsid w:val="00805F52"/>
    <w:rsid w:val="008117B7"/>
    <w:rsid w:val="008127FD"/>
    <w:rsid w:val="00814BDA"/>
    <w:rsid w:val="00815BDD"/>
    <w:rsid w:val="008163CF"/>
    <w:rsid w:val="00821BBD"/>
    <w:rsid w:val="00822700"/>
    <w:rsid w:val="00827FBD"/>
    <w:rsid w:val="00831062"/>
    <w:rsid w:val="008325C8"/>
    <w:rsid w:val="00834ED6"/>
    <w:rsid w:val="008354C6"/>
    <w:rsid w:val="008359A7"/>
    <w:rsid w:val="008361D9"/>
    <w:rsid w:val="00837790"/>
    <w:rsid w:val="00837ADA"/>
    <w:rsid w:val="00844257"/>
    <w:rsid w:val="0084473C"/>
    <w:rsid w:val="008543F7"/>
    <w:rsid w:val="0085752C"/>
    <w:rsid w:val="00860176"/>
    <w:rsid w:val="00860718"/>
    <w:rsid w:val="00861542"/>
    <w:rsid w:val="00862BCD"/>
    <w:rsid w:val="0086316E"/>
    <w:rsid w:val="008634AA"/>
    <w:rsid w:val="00865DB3"/>
    <w:rsid w:val="00866FCB"/>
    <w:rsid w:val="008672B8"/>
    <w:rsid w:val="00871553"/>
    <w:rsid w:val="0087293C"/>
    <w:rsid w:val="00876B60"/>
    <w:rsid w:val="008811DA"/>
    <w:rsid w:val="0088440B"/>
    <w:rsid w:val="00884E49"/>
    <w:rsid w:val="008868FC"/>
    <w:rsid w:val="00886CCA"/>
    <w:rsid w:val="00887357"/>
    <w:rsid w:val="00892C74"/>
    <w:rsid w:val="008955D9"/>
    <w:rsid w:val="0089776B"/>
    <w:rsid w:val="008A014C"/>
    <w:rsid w:val="008A1B7C"/>
    <w:rsid w:val="008A5C65"/>
    <w:rsid w:val="008A75AD"/>
    <w:rsid w:val="008B258E"/>
    <w:rsid w:val="008B3502"/>
    <w:rsid w:val="008B4DEA"/>
    <w:rsid w:val="008B51DD"/>
    <w:rsid w:val="008B7324"/>
    <w:rsid w:val="008B7819"/>
    <w:rsid w:val="008C00BD"/>
    <w:rsid w:val="008D4221"/>
    <w:rsid w:val="008D78C8"/>
    <w:rsid w:val="008E3D1A"/>
    <w:rsid w:val="008E71EF"/>
    <w:rsid w:val="008F36D1"/>
    <w:rsid w:val="008F3B62"/>
    <w:rsid w:val="008F7255"/>
    <w:rsid w:val="009019A7"/>
    <w:rsid w:val="00901AB8"/>
    <w:rsid w:val="009028D6"/>
    <w:rsid w:val="009031D1"/>
    <w:rsid w:val="009034F1"/>
    <w:rsid w:val="00907B3D"/>
    <w:rsid w:val="0091013E"/>
    <w:rsid w:val="0091164F"/>
    <w:rsid w:val="00912666"/>
    <w:rsid w:val="00912872"/>
    <w:rsid w:val="00914624"/>
    <w:rsid w:val="00914C0E"/>
    <w:rsid w:val="009202DE"/>
    <w:rsid w:val="00920386"/>
    <w:rsid w:val="00921A4B"/>
    <w:rsid w:val="00922DF9"/>
    <w:rsid w:val="0092595D"/>
    <w:rsid w:val="0093113C"/>
    <w:rsid w:val="009332A4"/>
    <w:rsid w:val="00936059"/>
    <w:rsid w:val="009363A9"/>
    <w:rsid w:val="00936C73"/>
    <w:rsid w:val="009379D8"/>
    <w:rsid w:val="00940250"/>
    <w:rsid w:val="00942242"/>
    <w:rsid w:val="00943921"/>
    <w:rsid w:val="0094452C"/>
    <w:rsid w:val="00945568"/>
    <w:rsid w:val="009477D6"/>
    <w:rsid w:val="00956761"/>
    <w:rsid w:val="009569C0"/>
    <w:rsid w:val="00960449"/>
    <w:rsid w:val="009607DB"/>
    <w:rsid w:val="009636A7"/>
    <w:rsid w:val="00964C46"/>
    <w:rsid w:val="00966D1A"/>
    <w:rsid w:val="00970A9E"/>
    <w:rsid w:val="0097121D"/>
    <w:rsid w:val="00982E0F"/>
    <w:rsid w:val="00983501"/>
    <w:rsid w:val="00984F45"/>
    <w:rsid w:val="009A1967"/>
    <w:rsid w:val="009A4F05"/>
    <w:rsid w:val="009A5E90"/>
    <w:rsid w:val="009A70C8"/>
    <w:rsid w:val="009B07C9"/>
    <w:rsid w:val="009B47A8"/>
    <w:rsid w:val="009B4F05"/>
    <w:rsid w:val="009C1378"/>
    <w:rsid w:val="009C2F57"/>
    <w:rsid w:val="009C34FD"/>
    <w:rsid w:val="009D18AD"/>
    <w:rsid w:val="009D7AD8"/>
    <w:rsid w:val="009E0530"/>
    <w:rsid w:val="009E185A"/>
    <w:rsid w:val="009E2FE1"/>
    <w:rsid w:val="009E38BD"/>
    <w:rsid w:val="009E399B"/>
    <w:rsid w:val="009E56D4"/>
    <w:rsid w:val="009E595D"/>
    <w:rsid w:val="009F0EF2"/>
    <w:rsid w:val="009F0FA3"/>
    <w:rsid w:val="009F1567"/>
    <w:rsid w:val="009F458D"/>
    <w:rsid w:val="009F4D9C"/>
    <w:rsid w:val="009F5835"/>
    <w:rsid w:val="009F59D4"/>
    <w:rsid w:val="009F691D"/>
    <w:rsid w:val="00A01EAF"/>
    <w:rsid w:val="00A02CD6"/>
    <w:rsid w:val="00A102C0"/>
    <w:rsid w:val="00A11E49"/>
    <w:rsid w:val="00A11E96"/>
    <w:rsid w:val="00A14524"/>
    <w:rsid w:val="00A20CB3"/>
    <w:rsid w:val="00A23E3B"/>
    <w:rsid w:val="00A24CDE"/>
    <w:rsid w:val="00A25B97"/>
    <w:rsid w:val="00A314DA"/>
    <w:rsid w:val="00A33042"/>
    <w:rsid w:val="00A3378C"/>
    <w:rsid w:val="00A36B26"/>
    <w:rsid w:val="00A463FD"/>
    <w:rsid w:val="00A47201"/>
    <w:rsid w:val="00A51B33"/>
    <w:rsid w:val="00A529B8"/>
    <w:rsid w:val="00A5362A"/>
    <w:rsid w:val="00A5608A"/>
    <w:rsid w:val="00A60067"/>
    <w:rsid w:val="00A63149"/>
    <w:rsid w:val="00A71431"/>
    <w:rsid w:val="00A71886"/>
    <w:rsid w:val="00A745D6"/>
    <w:rsid w:val="00A76E85"/>
    <w:rsid w:val="00A82B9A"/>
    <w:rsid w:val="00A83C70"/>
    <w:rsid w:val="00A83E1D"/>
    <w:rsid w:val="00A90239"/>
    <w:rsid w:val="00A908D7"/>
    <w:rsid w:val="00A90C77"/>
    <w:rsid w:val="00A916CC"/>
    <w:rsid w:val="00A94D85"/>
    <w:rsid w:val="00A96837"/>
    <w:rsid w:val="00A969B8"/>
    <w:rsid w:val="00AA1291"/>
    <w:rsid w:val="00AA5008"/>
    <w:rsid w:val="00AA5BA1"/>
    <w:rsid w:val="00AA7D3F"/>
    <w:rsid w:val="00AB02E2"/>
    <w:rsid w:val="00AB160E"/>
    <w:rsid w:val="00AB291D"/>
    <w:rsid w:val="00AB67D9"/>
    <w:rsid w:val="00AB6D03"/>
    <w:rsid w:val="00AC060F"/>
    <w:rsid w:val="00AC79CD"/>
    <w:rsid w:val="00AD06D4"/>
    <w:rsid w:val="00AD2BA7"/>
    <w:rsid w:val="00AD77A1"/>
    <w:rsid w:val="00AD7DC7"/>
    <w:rsid w:val="00AE1AC7"/>
    <w:rsid w:val="00AE2485"/>
    <w:rsid w:val="00AE3191"/>
    <w:rsid w:val="00AE416B"/>
    <w:rsid w:val="00AE447B"/>
    <w:rsid w:val="00AE6097"/>
    <w:rsid w:val="00AF3816"/>
    <w:rsid w:val="00AF4B2A"/>
    <w:rsid w:val="00AF7051"/>
    <w:rsid w:val="00B00F7A"/>
    <w:rsid w:val="00B06645"/>
    <w:rsid w:val="00B0733E"/>
    <w:rsid w:val="00B07702"/>
    <w:rsid w:val="00B13CE8"/>
    <w:rsid w:val="00B15274"/>
    <w:rsid w:val="00B17485"/>
    <w:rsid w:val="00B17D85"/>
    <w:rsid w:val="00B21EE3"/>
    <w:rsid w:val="00B21FB5"/>
    <w:rsid w:val="00B2298E"/>
    <w:rsid w:val="00B23136"/>
    <w:rsid w:val="00B233E1"/>
    <w:rsid w:val="00B24C3B"/>
    <w:rsid w:val="00B24FBF"/>
    <w:rsid w:val="00B25398"/>
    <w:rsid w:val="00B25AE8"/>
    <w:rsid w:val="00B276BB"/>
    <w:rsid w:val="00B30E67"/>
    <w:rsid w:val="00B31111"/>
    <w:rsid w:val="00B31451"/>
    <w:rsid w:val="00B327A9"/>
    <w:rsid w:val="00B3707D"/>
    <w:rsid w:val="00B43292"/>
    <w:rsid w:val="00B442E7"/>
    <w:rsid w:val="00B44C07"/>
    <w:rsid w:val="00B46146"/>
    <w:rsid w:val="00B6109D"/>
    <w:rsid w:val="00B6237A"/>
    <w:rsid w:val="00B76A5F"/>
    <w:rsid w:val="00B82A97"/>
    <w:rsid w:val="00B83C64"/>
    <w:rsid w:val="00B840F5"/>
    <w:rsid w:val="00B923DC"/>
    <w:rsid w:val="00B93D18"/>
    <w:rsid w:val="00B95E6F"/>
    <w:rsid w:val="00B96358"/>
    <w:rsid w:val="00BA0701"/>
    <w:rsid w:val="00BA091A"/>
    <w:rsid w:val="00BA31A6"/>
    <w:rsid w:val="00BA653C"/>
    <w:rsid w:val="00BB17B4"/>
    <w:rsid w:val="00BB27DC"/>
    <w:rsid w:val="00BB2886"/>
    <w:rsid w:val="00BC2666"/>
    <w:rsid w:val="00BC30AB"/>
    <w:rsid w:val="00BC4B2E"/>
    <w:rsid w:val="00BD1E58"/>
    <w:rsid w:val="00BD5413"/>
    <w:rsid w:val="00BD6446"/>
    <w:rsid w:val="00BF3AB8"/>
    <w:rsid w:val="00BF5FDE"/>
    <w:rsid w:val="00BF7E86"/>
    <w:rsid w:val="00C01D04"/>
    <w:rsid w:val="00C02698"/>
    <w:rsid w:val="00C061AB"/>
    <w:rsid w:val="00C06767"/>
    <w:rsid w:val="00C067D9"/>
    <w:rsid w:val="00C06EE2"/>
    <w:rsid w:val="00C076B5"/>
    <w:rsid w:val="00C07DA5"/>
    <w:rsid w:val="00C12838"/>
    <w:rsid w:val="00C12B91"/>
    <w:rsid w:val="00C14FF4"/>
    <w:rsid w:val="00C15FDE"/>
    <w:rsid w:val="00C23BE0"/>
    <w:rsid w:val="00C313E4"/>
    <w:rsid w:val="00C34E98"/>
    <w:rsid w:val="00C436C1"/>
    <w:rsid w:val="00C44FE6"/>
    <w:rsid w:val="00C45AF3"/>
    <w:rsid w:val="00C45DAF"/>
    <w:rsid w:val="00C4783B"/>
    <w:rsid w:val="00C53E2C"/>
    <w:rsid w:val="00C5469A"/>
    <w:rsid w:val="00C60E19"/>
    <w:rsid w:val="00C611DD"/>
    <w:rsid w:val="00C618A6"/>
    <w:rsid w:val="00C623DC"/>
    <w:rsid w:val="00C626A0"/>
    <w:rsid w:val="00C62FCF"/>
    <w:rsid w:val="00C70053"/>
    <w:rsid w:val="00C74566"/>
    <w:rsid w:val="00C8051A"/>
    <w:rsid w:val="00C8186E"/>
    <w:rsid w:val="00C83F19"/>
    <w:rsid w:val="00C849C3"/>
    <w:rsid w:val="00C84FA7"/>
    <w:rsid w:val="00C85525"/>
    <w:rsid w:val="00C87138"/>
    <w:rsid w:val="00C87871"/>
    <w:rsid w:val="00C9380C"/>
    <w:rsid w:val="00C946D2"/>
    <w:rsid w:val="00C97684"/>
    <w:rsid w:val="00CA328A"/>
    <w:rsid w:val="00CA582F"/>
    <w:rsid w:val="00CB3CB6"/>
    <w:rsid w:val="00CB5695"/>
    <w:rsid w:val="00CB5A9A"/>
    <w:rsid w:val="00CB6640"/>
    <w:rsid w:val="00CC0002"/>
    <w:rsid w:val="00CC1509"/>
    <w:rsid w:val="00CC1BB8"/>
    <w:rsid w:val="00CC2C3D"/>
    <w:rsid w:val="00CD1D1D"/>
    <w:rsid w:val="00CD217A"/>
    <w:rsid w:val="00CD25D6"/>
    <w:rsid w:val="00CD3C2E"/>
    <w:rsid w:val="00CD4F86"/>
    <w:rsid w:val="00CD5A2B"/>
    <w:rsid w:val="00CE09E3"/>
    <w:rsid w:val="00CE1EBA"/>
    <w:rsid w:val="00CE4026"/>
    <w:rsid w:val="00CE6C88"/>
    <w:rsid w:val="00CF0E7C"/>
    <w:rsid w:val="00D01ADA"/>
    <w:rsid w:val="00D01D85"/>
    <w:rsid w:val="00D06AE6"/>
    <w:rsid w:val="00D10CF4"/>
    <w:rsid w:val="00D22E9E"/>
    <w:rsid w:val="00D27463"/>
    <w:rsid w:val="00D27A5A"/>
    <w:rsid w:val="00D32E1D"/>
    <w:rsid w:val="00D46F38"/>
    <w:rsid w:val="00D47A1E"/>
    <w:rsid w:val="00D509D8"/>
    <w:rsid w:val="00D5137F"/>
    <w:rsid w:val="00D52FD1"/>
    <w:rsid w:val="00D546A0"/>
    <w:rsid w:val="00D60F1E"/>
    <w:rsid w:val="00D61DDB"/>
    <w:rsid w:val="00D63330"/>
    <w:rsid w:val="00D63B58"/>
    <w:rsid w:val="00D644FF"/>
    <w:rsid w:val="00D662E3"/>
    <w:rsid w:val="00D67450"/>
    <w:rsid w:val="00D678DE"/>
    <w:rsid w:val="00D7112E"/>
    <w:rsid w:val="00D74451"/>
    <w:rsid w:val="00D749B7"/>
    <w:rsid w:val="00D74BB3"/>
    <w:rsid w:val="00D7727E"/>
    <w:rsid w:val="00D80080"/>
    <w:rsid w:val="00D80931"/>
    <w:rsid w:val="00D83265"/>
    <w:rsid w:val="00D83A11"/>
    <w:rsid w:val="00D84B16"/>
    <w:rsid w:val="00D8522F"/>
    <w:rsid w:val="00D86F2A"/>
    <w:rsid w:val="00D91E40"/>
    <w:rsid w:val="00D979E2"/>
    <w:rsid w:val="00DA11B0"/>
    <w:rsid w:val="00DA2A93"/>
    <w:rsid w:val="00DA3541"/>
    <w:rsid w:val="00DA5D82"/>
    <w:rsid w:val="00DA77C7"/>
    <w:rsid w:val="00DB1139"/>
    <w:rsid w:val="00DB191A"/>
    <w:rsid w:val="00DB34A1"/>
    <w:rsid w:val="00DC7CD7"/>
    <w:rsid w:val="00DD1C7C"/>
    <w:rsid w:val="00DD3F41"/>
    <w:rsid w:val="00DD4832"/>
    <w:rsid w:val="00DD4F06"/>
    <w:rsid w:val="00DD6C9F"/>
    <w:rsid w:val="00DE09A0"/>
    <w:rsid w:val="00DE31A1"/>
    <w:rsid w:val="00DF11DB"/>
    <w:rsid w:val="00DF2390"/>
    <w:rsid w:val="00DF3F31"/>
    <w:rsid w:val="00DF58C5"/>
    <w:rsid w:val="00DF5DAE"/>
    <w:rsid w:val="00E0093A"/>
    <w:rsid w:val="00E01077"/>
    <w:rsid w:val="00E04AC7"/>
    <w:rsid w:val="00E05490"/>
    <w:rsid w:val="00E06C32"/>
    <w:rsid w:val="00E07215"/>
    <w:rsid w:val="00E109D2"/>
    <w:rsid w:val="00E11C43"/>
    <w:rsid w:val="00E11C88"/>
    <w:rsid w:val="00E13AB5"/>
    <w:rsid w:val="00E170B5"/>
    <w:rsid w:val="00E228A9"/>
    <w:rsid w:val="00E22F63"/>
    <w:rsid w:val="00E2652E"/>
    <w:rsid w:val="00E27462"/>
    <w:rsid w:val="00E32799"/>
    <w:rsid w:val="00E33A5E"/>
    <w:rsid w:val="00E34504"/>
    <w:rsid w:val="00E3538C"/>
    <w:rsid w:val="00E35F79"/>
    <w:rsid w:val="00E3641B"/>
    <w:rsid w:val="00E41AFF"/>
    <w:rsid w:val="00E458A9"/>
    <w:rsid w:val="00E46345"/>
    <w:rsid w:val="00E47F62"/>
    <w:rsid w:val="00E547FB"/>
    <w:rsid w:val="00E60A3E"/>
    <w:rsid w:val="00E62629"/>
    <w:rsid w:val="00E62D72"/>
    <w:rsid w:val="00E724BF"/>
    <w:rsid w:val="00E72B17"/>
    <w:rsid w:val="00E7304A"/>
    <w:rsid w:val="00E7332E"/>
    <w:rsid w:val="00E76BAB"/>
    <w:rsid w:val="00E76D90"/>
    <w:rsid w:val="00E822BA"/>
    <w:rsid w:val="00E823C7"/>
    <w:rsid w:val="00E87726"/>
    <w:rsid w:val="00E87E59"/>
    <w:rsid w:val="00E87F26"/>
    <w:rsid w:val="00E911CA"/>
    <w:rsid w:val="00EA21B6"/>
    <w:rsid w:val="00EA2F60"/>
    <w:rsid w:val="00EB0206"/>
    <w:rsid w:val="00EB2445"/>
    <w:rsid w:val="00EB2919"/>
    <w:rsid w:val="00EB306B"/>
    <w:rsid w:val="00EB4408"/>
    <w:rsid w:val="00EB4FFF"/>
    <w:rsid w:val="00EB5A52"/>
    <w:rsid w:val="00EB5FFB"/>
    <w:rsid w:val="00EB6BDA"/>
    <w:rsid w:val="00EB7071"/>
    <w:rsid w:val="00EB7CC8"/>
    <w:rsid w:val="00EC432F"/>
    <w:rsid w:val="00ED6F79"/>
    <w:rsid w:val="00EE3233"/>
    <w:rsid w:val="00EE3442"/>
    <w:rsid w:val="00EE77E3"/>
    <w:rsid w:val="00EE7FA4"/>
    <w:rsid w:val="00EF0340"/>
    <w:rsid w:val="00EF10AB"/>
    <w:rsid w:val="00EF497C"/>
    <w:rsid w:val="00EF68DF"/>
    <w:rsid w:val="00EF6C4B"/>
    <w:rsid w:val="00EF7526"/>
    <w:rsid w:val="00EF7EC5"/>
    <w:rsid w:val="00F03B7C"/>
    <w:rsid w:val="00F049F5"/>
    <w:rsid w:val="00F103CD"/>
    <w:rsid w:val="00F156DE"/>
    <w:rsid w:val="00F17F98"/>
    <w:rsid w:val="00F20A3A"/>
    <w:rsid w:val="00F219F3"/>
    <w:rsid w:val="00F21ABF"/>
    <w:rsid w:val="00F25C1B"/>
    <w:rsid w:val="00F33622"/>
    <w:rsid w:val="00F34D6B"/>
    <w:rsid w:val="00F34DBC"/>
    <w:rsid w:val="00F36487"/>
    <w:rsid w:val="00F372A7"/>
    <w:rsid w:val="00F44ECA"/>
    <w:rsid w:val="00F46727"/>
    <w:rsid w:val="00F474DC"/>
    <w:rsid w:val="00F546D0"/>
    <w:rsid w:val="00F55F61"/>
    <w:rsid w:val="00F5724F"/>
    <w:rsid w:val="00F62042"/>
    <w:rsid w:val="00F62885"/>
    <w:rsid w:val="00F63013"/>
    <w:rsid w:val="00F6348A"/>
    <w:rsid w:val="00F63702"/>
    <w:rsid w:val="00F641AD"/>
    <w:rsid w:val="00F6678F"/>
    <w:rsid w:val="00F66D8F"/>
    <w:rsid w:val="00F75B6B"/>
    <w:rsid w:val="00F804D0"/>
    <w:rsid w:val="00F8428E"/>
    <w:rsid w:val="00F84432"/>
    <w:rsid w:val="00F860C8"/>
    <w:rsid w:val="00F863ED"/>
    <w:rsid w:val="00F91447"/>
    <w:rsid w:val="00F927E5"/>
    <w:rsid w:val="00F93E10"/>
    <w:rsid w:val="00F95A5E"/>
    <w:rsid w:val="00F968E5"/>
    <w:rsid w:val="00FA3ADB"/>
    <w:rsid w:val="00FA3EB2"/>
    <w:rsid w:val="00FA7745"/>
    <w:rsid w:val="00FB026E"/>
    <w:rsid w:val="00FB0F4B"/>
    <w:rsid w:val="00FB2754"/>
    <w:rsid w:val="00FB28F5"/>
    <w:rsid w:val="00FB4DFE"/>
    <w:rsid w:val="00FB6AA0"/>
    <w:rsid w:val="00FC04E9"/>
    <w:rsid w:val="00FC36B2"/>
    <w:rsid w:val="00FC7409"/>
    <w:rsid w:val="00FD027E"/>
    <w:rsid w:val="00FD1664"/>
    <w:rsid w:val="00FD4AE3"/>
    <w:rsid w:val="00FD5079"/>
    <w:rsid w:val="00FD56FA"/>
    <w:rsid w:val="00FD5F05"/>
    <w:rsid w:val="00FD7A8E"/>
    <w:rsid w:val="00FE294F"/>
    <w:rsid w:val="00FE4D0F"/>
    <w:rsid w:val="00FE5349"/>
    <w:rsid w:val="00FE5889"/>
    <w:rsid w:val="00FE58BE"/>
    <w:rsid w:val="00FF31A4"/>
    <w:rsid w:val="00FF5D29"/>
    <w:rsid w:val="00FF609B"/>
    <w:rsid w:val="00FF77BB"/>
    <w:rsid w:val="00FF7FF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21FE27B9-1D98-4D6B-84DE-4BF9A5F661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116D82"/>
    <w:pPr>
      <w:bidi/>
      <w:spacing w:after="0" w:line="240" w:lineRule="auto"/>
    </w:pPr>
    <w:rPr>
      <w:rFonts w:ascii="Times New Roman" w:eastAsia="Times New Roman" w:hAnsi="Times New Roman" w:cs="Times New Roman"/>
      <w:sz w:val="24"/>
      <w:szCs w:val="24"/>
    </w:rPr>
  </w:style>
  <w:style w:type="paragraph" w:styleId="1">
    <w:name w:val="heading 1"/>
    <w:basedOn w:val="Hn1"/>
    <w:next w:val="Normal1"/>
    <w:link w:val="110"/>
    <w:qFormat/>
    <w:rsid w:val="0030145F"/>
    <w:pPr>
      <w:numPr>
        <w:numId w:val="33"/>
      </w:numPr>
      <w:spacing w:line="240" w:lineRule="auto"/>
    </w:pPr>
  </w:style>
  <w:style w:type="paragraph" w:styleId="20">
    <w:name w:val="heading 2"/>
    <w:basedOn w:val="Hn2"/>
    <w:next w:val="Normal1"/>
    <w:link w:val="210"/>
    <w:qFormat/>
    <w:rsid w:val="0030145F"/>
    <w:pPr>
      <w:numPr>
        <w:numId w:val="33"/>
      </w:numPr>
      <w:tabs>
        <w:tab w:val="clear" w:pos="1724"/>
      </w:tabs>
      <w:outlineLvl w:val="1"/>
    </w:pPr>
    <w:rPr>
      <w:szCs w:val="24"/>
    </w:rPr>
  </w:style>
  <w:style w:type="paragraph" w:styleId="3">
    <w:name w:val="heading 3"/>
    <w:basedOn w:val="Hn3"/>
    <w:next w:val="Normal2"/>
    <w:link w:val="31"/>
    <w:qFormat/>
    <w:rsid w:val="0030145F"/>
    <w:pPr>
      <w:numPr>
        <w:ilvl w:val="2"/>
        <w:numId w:val="31"/>
      </w:numPr>
    </w:pPr>
    <w:rPr>
      <w:sz w:val="24"/>
    </w:rPr>
  </w:style>
  <w:style w:type="paragraph" w:styleId="4">
    <w:name w:val="heading 4"/>
    <w:basedOn w:val="3"/>
    <w:next w:val="Normal3"/>
    <w:link w:val="41"/>
    <w:qFormat/>
    <w:rsid w:val="00D61DDB"/>
    <w:pPr>
      <w:numPr>
        <w:ilvl w:val="3"/>
      </w:numPr>
      <w:outlineLvl w:val="3"/>
    </w:pPr>
  </w:style>
  <w:style w:type="paragraph" w:styleId="5">
    <w:name w:val="heading 5"/>
    <w:aliases w:val="Heading 5 תו1,Heading 5 תו תו,Heading 5 תו,Heading 5 Char,Char Char Char Char"/>
    <w:basedOn w:val="Normal0"/>
    <w:next w:val="Normal4"/>
    <w:link w:val="51"/>
    <w:qFormat/>
    <w:rsid w:val="00116D82"/>
    <w:pPr>
      <w:numPr>
        <w:ilvl w:val="4"/>
        <w:numId w:val="14"/>
      </w:numPr>
      <w:tabs>
        <w:tab w:val="clear" w:pos="1440"/>
        <w:tab w:val="num" w:pos="360"/>
      </w:tabs>
      <w:spacing w:after="120"/>
      <w:ind w:left="0" w:firstLine="0"/>
      <w:outlineLvl w:val="4"/>
    </w:pPr>
    <w:rPr>
      <w:b/>
      <w:bCs/>
    </w:rPr>
  </w:style>
  <w:style w:type="paragraph" w:styleId="6">
    <w:name w:val="heading 6"/>
    <w:aliases w:val="תו12,H6,Hn6"/>
    <w:basedOn w:val="a2"/>
    <w:next w:val="a3"/>
    <w:link w:val="60"/>
    <w:qFormat/>
    <w:rsid w:val="00116D82"/>
    <w:pPr>
      <w:keepNext/>
      <w:keepLines/>
      <w:spacing w:before="120" w:after="120" w:line="320" w:lineRule="atLeast"/>
      <w:ind w:right="720"/>
      <w:jc w:val="both"/>
      <w:outlineLvl w:val="5"/>
    </w:pPr>
    <w:rPr>
      <w:rFonts w:cs="Narkisim"/>
      <w:b/>
      <w:bCs/>
      <w:noProof/>
    </w:rPr>
  </w:style>
  <w:style w:type="paragraph" w:styleId="7">
    <w:name w:val="heading 7"/>
    <w:aliases w:val="תו11"/>
    <w:basedOn w:val="a2"/>
    <w:next w:val="a3"/>
    <w:link w:val="70"/>
    <w:qFormat/>
    <w:rsid w:val="00116D82"/>
    <w:pPr>
      <w:keepLines/>
      <w:spacing w:before="120" w:after="240" w:line="320" w:lineRule="atLeast"/>
      <w:ind w:right="720"/>
      <w:jc w:val="both"/>
      <w:outlineLvl w:val="6"/>
    </w:pPr>
    <w:rPr>
      <w:rFonts w:cs="Narkisim"/>
      <w:u w:val="single"/>
    </w:rPr>
  </w:style>
  <w:style w:type="paragraph" w:styleId="8">
    <w:name w:val="heading 8"/>
    <w:aliases w:val="תו10"/>
    <w:basedOn w:val="7"/>
    <w:next w:val="a2"/>
    <w:link w:val="80"/>
    <w:qFormat/>
    <w:rsid w:val="00116D82"/>
    <w:pPr>
      <w:ind w:right="2434"/>
      <w:outlineLvl w:val="7"/>
    </w:pPr>
  </w:style>
  <w:style w:type="paragraph" w:styleId="9">
    <w:name w:val="heading 9"/>
    <w:aliases w:val="תו9"/>
    <w:basedOn w:val="a2"/>
    <w:next w:val="a2"/>
    <w:link w:val="90"/>
    <w:qFormat/>
    <w:rsid w:val="00116D82"/>
    <w:pPr>
      <w:spacing w:before="240" w:after="60"/>
      <w:outlineLvl w:val="8"/>
    </w:pPr>
    <w:rPr>
      <w:rFonts w:ascii="Arial" w:hAnsi="Arial" w:cs="Arial"/>
      <w:sz w:val="22"/>
      <w:szCs w:val="22"/>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aliases w:val="Section Heading תו,Header1 תו,Hn1 תו,H1 תו"/>
    <w:basedOn w:val="a4"/>
    <w:rsid w:val="00116D82"/>
    <w:rPr>
      <w:rFonts w:asciiTheme="majorHAnsi" w:eastAsiaTheme="majorEastAsia" w:hAnsiTheme="majorHAnsi" w:cstheme="majorBidi"/>
      <w:b/>
      <w:bCs/>
      <w:color w:val="365F91" w:themeColor="accent1" w:themeShade="BF"/>
      <w:sz w:val="28"/>
      <w:szCs w:val="28"/>
    </w:rPr>
  </w:style>
  <w:style w:type="character" w:customStyle="1" w:styleId="22">
    <w:name w:val="כותרת 2 תו"/>
    <w:aliases w:val="Reset numbering תו,Heading Contents תו"/>
    <w:basedOn w:val="a4"/>
    <w:rsid w:val="00116D82"/>
    <w:rPr>
      <w:rFonts w:asciiTheme="majorHAnsi" w:eastAsiaTheme="majorEastAsia" w:hAnsiTheme="majorHAnsi" w:cstheme="majorBidi"/>
      <w:b/>
      <w:bCs/>
      <w:color w:val="4F81BD" w:themeColor="accent1"/>
      <w:sz w:val="26"/>
      <w:szCs w:val="26"/>
    </w:rPr>
  </w:style>
  <w:style w:type="character" w:customStyle="1" w:styleId="30">
    <w:name w:val="כותרת 3 תו"/>
    <w:aliases w:val="Level 1 - 1 Char תו1,Level 1 - 1 Char Char תו1,Level 1 - 1 Char Char Char Char Char תו1,Level 1 - 1 Char Char Char תו1,Level 1 - 1 תו1,Level 1 - 1 Char Char Char Char Char Char Char Char תו1,h3 תו1,Map תו1"/>
    <w:basedOn w:val="a4"/>
    <w:rsid w:val="00116D82"/>
    <w:rPr>
      <w:rFonts w:asciiTheme="majorHAnsi" w:eastAsiaTheme="majorEastAsia" w:hAnsiTheme="majorHAnsi" w:cstheme="majorBidi"/>
      <w:b/>
      <w:bCs/>
      <w:color w:val="4F81BD" w:themeColor="accent1"/>
      <w:sz w:val="24"/>
      <w:szCs w:val="24"/>
    </w:rPr>
  </w:style>
  <w:style w:type="character" w:customStyle="1" w:styleId="40">
    <w:name w:val="כותרת 4 תו"/>
    <w:aliases w:val="Heading 4 Char Char תו1,Heading 4 Char Char Char תו1,Heading 4 Char Char Char Char Char Char תו1,Heading 4 Char Char Char Char Char תו תו1,Heading 4 Char Char Char Char Char תו2,Heading 4 Char Char Char Char Char תו Char תו"/>
    <w:basedOn w:val="a4"/>
    <w:rsid w:val="00116D82"/>
    <w:rPr>
      <w:rFonts w:asciiTheme="majorHAnsi" w:eastAsiaTheme="majorEastAsia" w:hAnsiTheme="majorHAnsi" w:cstheme="majorBidi"/>
      <w:b/>
      <w:bCs/>
      <w:i/>
      <w:iCs/>
      <w:color w:val="4F81BD" w:themeColor="accent1"/>
      <w:sz w:val="24"/>
      <w:szCs w:val="24"/>
    </w:rPr>
  </w:style>
  <w:style w:type="character" w:customStyle="1" w:styleId="50">
    <w:name w:val="כותרת 5 תו"/>
    <w:aliases w:val="Heading 5 תו1 תו1,Heading 5 תו תו תו1,Heading 5 Char תו,Char Char Char Char תו"/>
    <w:basedOn w:val="a4"/>
    <w:rsid w:val="00116D82"/>
    <w:rPr>
      <w:rFonts w:asciiTheme="majorHAnsi" w:eastAsiaTheme="majorEastAsia" w:hAnsiTheme="majorHAnsi" w:cstheme="majorBidi"/>
      <w:color w:val="243F60" w:themeColor="accent1" w:themeShade="7F"/>
      <w:sz w:val="24"/>
      <w:szCs w:val="24"/>
    </w:rPr>
  </w:style>
  <w:style w:type="character" w:customStyle="1" w:styleId="60">
    <w:name w:val="כותרת 6 תו"/>
    <w:aliases w:val="תו12 תו,H6 תו,Hn6 תו"/>
    <w:basedOn w:val="a4"/>
    <w:link w:val="6"/>
    <w:rsid w:val="00116D82"/>
    <w:rPr>
      <w:rFonts w:ascii="Times New Roman" w:eastAsia="Times New Roman" w:hAnsi="Times New Roman" w:cs="Narkisim"/>
      <w:b/>
      <w:bCs/>
      <w:noProof/>
      <w:sz w:val="24"/>
      <w:szCs w:val="24"/>
    </w:rPr>
  </w:style>
  <w:style w:type="character" w:customStyle="1" w:styleId="70">
    <w:name w:val="כותרת 7 תו"/>
    <w:aliases w:val="תו11 תו"/>
    <w:basedOn w:val="a4"/>
    <w:link w:val="7"/>
    <w:rsid w:val="00116D82"/>
    <w:rPr>
      <w:rFonts w:ascii="Times New Roman" w:eastAsia="Times New Roman" w:hAnsi="Times New Roman" w:cs="Narkisim"/>
      <w:sz w:val="24"/>
      <w:szCs w:val="24"/>
      <w:u w:val="single"/>
    </w:rPr>
  </w:style>
  <w:style w:type="character" w:customStyle="1" w:styleId="80">
    <w:name w:val="כותרת 8 תו"/>
    <w:aliases w:val="תו10 תו"/>
    <w:basedOn w:val="a4"/>
    <w:link w:val="8"/>
    <w:rsid w:val="00116D82"/>
    <w:rPr>
      <w:rFonts w:ascii="Times New Roman" w:eastAsia="Times New Roman" w:hAnsi="Times New Roman" w:cs="Narkisim"/>
      <w:sz w:val="24"/>
      <w:szCs w:val="24"/>
      <w:u w:val="single"/>
    </w:rPr>
  </w:style>
  <w:style w:type="character" w:customStyle="1" w:styleId="90">
    <w:name w:val="כותרת 9 תו"/>
    <w:aliases w:val="תו9 תו"/>
    <w:basedOn w:val="a4"/>
    <w:link w:val="9"/>
    <w:rsid w:val="00116D82"/>
    <w:rPr>
      <w:rFonts w:ascii="Arial" w:eastAsia="Times New Roman" w:hAnsi="Arial" w:cs="Arial"/>
    </w:rPr>
  </w:style>
  <w:style w:type="character" w:customStyle="1" w:styleId="110">
    <w:name w:val="כותרת 1 תו1"/>
    <w:basedOn w:val="a4"/>
    <w:link w:val="1"/>
    <w:rsid w:val="0030145F"/>
    <w:rPr>
      <w:rFonts w:ascii="Times New Roman" w:eastAsia="Times New Roman" w:hAnsi="Times New Roman" w:cs="David"/>
      <w:b/>
      <w:bCs/>
      <w:kern w:val="32"/>
      <w:sz w:val="28"/>
      <w:szCs w:val="32"/>
      <w:lang w:val="pl-PL" w:eastAsia="he-IL"/>
    </w:rPr>
  </w:style>
  <w:style w:type="character" w:customStyle="1" w:styleId="210">
    <w:name w:val="כותרת 2 תו1"/>
    <w:basedOn w:val="a4"/>
    <w:link w:val="20"/>
    <w:rsid w:val="0030145F"/>
    <w:rPr>
      <w:rFonts w:ascii="Times New Roman" w:eastAsia="Times New Roman" w:hAnsi="Times New Roman" w:cs="David"/>
      <w:b/>
      <w:bCs/>
      <w:kern w:val="32"/>
      <w:sz w:val="24"/>
      <w:szCs w:val="24"/>
      <w:lang w:val="pl-PL" w:eastAsia="he-IL"/>
    </w:rPr>
  </w:style>
  <w:style w:type="character" w:customStyle="1" w:styleId="31">
    <w:name w:val="כותרת 3 תו1"/>
    <w:basedOn w:val="a4"/>
    <w:link w:val="3"/>
    <w:rsid w:val="0030145F"/>
    <w:rPr>
      <w:rFonts w:ascii="Times New Roman" w:eastAsia="Times New Roman" w:hAnsi="Times New Roman" w:cs="David"/>
      <w:b/>
      <w:bCs/>
      <w:sz w:val="24"/>
      <w:szCs w:val="24"/>
      <w:lang w:eastAsia="he-IL"/>
    </w:rPr>
  </w:style>
  <w:style w:type="character" w:customStyle="1" w:styleId="41">
    <w:name w:val="כותרת 4 תו1"/>
    <w:basedOn w:val="a4"/>
    <w:link w:val="4"/>
    <w:rsid w:val="00D61DDB"/>
    <w:rPr>
      <w:rFonts w:ascii="Times New Roman" w:eastAsia="Times New Roman" w:hAnsi="Times New Roman" w:cs="David"/>
      <w:b/>
      <w:bCs/>
      <w:sz w:val="24"/>
      <w:szCs w:val="24"/>
      <w:lang w:eastAsia="he-IL"/>
    </w:rPr>
  </w:style>
  <w:style w:type="character" w:customStyle="1" w:styleId="51">
    <w:name w:val="כותרת 5 תו1"/>
    <w:aliases w:val="Heading 5 תו1 תו,Heading 5 תו תו תו,Heading 5 תו תו1,Heading 5 Char תו1,Char Char Char Char תו1"/>
    <w:basedOn w:val="a4"/>
    <w:link w:val="5"/>
    <w:rsid w:val="00116D82"/>
    <w:rPr>
      <w:rFonts w:ascii="Times New Roman" w:eastAsia="Times New Roman" w:hAnsi="Times New Roman" w:cs="David"/>
      <w:b/>
      <w:bCs/>
      <w:szCs w:val="24"/>
      <w:lang w:eastAsia="he-IL"/>
    </w:rPr>
  </w:style>
  <w:style w:type="paragraph" w:customStyle="1" w:styleId="DocTitle">
    <w:name w:val="Doc Title"/>
    <w:basedOn w:val="Normal0"/>
    <w:next w:val="Normal1"/>
    <w:rsid w:val="00116D82"/>
    <w:pPr>
      <w:spacing w:before="600" w:after="240" w:line="480" w:lineRule="auto"/>
      <w:jc w:val="center"/>
      <w:outlineLvl w:val="0"/>
    </w:pPr>
    <w:rPr>
      <w:b/>
      <w:bCs/>
      <w:caps/>
      <w:spacing w:val="40"/>
      <w:kern w:val="48"/>
      <w:sz w:val="48"/>
      <w:szCs w:val="52"/>
    </w:rPr>
  </w:style>
  <w:style w:type="paragraph" w:customStyle="1" w:styleId="Normal00">
    <w:name w:val="Normal 0 תו"/>
    <w:basedOn w:val="a2"/>
    <w:link w:val="Normal01"/>
    <w:uiPriority w:val="99"/>
    <w:rsid w:val="00116D82"/>
    <w:pPr>
      <w:spacing w:before="120" w:line="320" w:lineRule="exact"/>
      <w:jc w:val="both"/>
    </w:pPr>
    <w:rPr>
      <w:rFonts w:cs="David"/>
      <w:sz w:val="22"/>
      <w:lang w:eastAsia="he-IL"/>
    </w:rPr>
  </w:style>
  <w:style w:type="paragraph" w:customStyle="1" w:styleId="Normal10">
    <w:name w:val="Normal1 תו"/>
    <w:basedOn w:val="Normal00"/>
    <w:link w:val="Normal11"/>
    <w:uiPriority w:val="99"/>
    <w:rsid w:val="00116D82"/>
    <w:pPr>
      <w:ind w:left="357"/>
    </w:pPr>
  </w:style>
  <w:style w:type="paragraph" w:customStyle="1" w:styleId="Normal2">
    <w:name w:val="Normal2"/>
    <w:basedOn w:val="Normal0"/>
    <w:link w:val="Normal21"/>
    <w:rsid w:val="00116D82"/>
    <w:pPr>
      <w:ind w:left="720"/>
    </w:pPr>
  </w:style>
  <w:style w:type="paragraph" w:customStyle="1" w:styleId="Normal3">
    <w:name w:val="Normal3"/>
    <w:basedOn w:val="Normal0"/>
    <w:uiPriority w:val="99"/>
    <w:rsid w:val="00116D82"/>
    <w:pPr>
      <w:ind w:left="1083"/>
    </w:pPr>
  </w:style>
  <w:style w:type="paragraph" w:customStyle="1" w:styleId="SubjectTitle">
    <w:name w:val="Subject Title"/>
    <w:basedOn w:val="Normal0"/>
    <w:next w:val="Normal1"/>
    <w:rsid w:val="00116D82"/>
    <w:pPr>
      <w:spacing w:after="120" w:line="480" w:lineRule="auto"/>
      <w:contextualSpacing/>
      <w:jc w:val="center"/>
    </w:pPr>
    <w:rPr>
      <w:b/>
      <w:bCs/>
      <w:smallCaps/>
      <w:spacing w:val="40"/>
      <w:sz w:val="40"/>
      <w:szCs w:val="44"/>
    </w:rPr>
  </w:style>
  <w:style w:type="paragraph" w:styleId="a7">
    <w:name w:val="header"/>
    <w:aliases w:val="Header תו"/>
    <w:basedOn w:val="Normal0"/>
    <w:link w:val="13"/>
    <w:rsid w:val="00116D82"/>
    <w:pPr>
      <w:tabs>
        <w:tab w:val="center" w:pos="4570"/>
        <w:tab w:val="right" w:pos="9070"/>
      </w:tabs>
      <w:spacing w:before="0" w:line="240" w:lineRule="auto"/>
    </w:pPr>
    <w:rPr>
      <w:sz w:val="18"/>
      <w:szCs w:val="20"/>
    </w:rPr>
  </w:style>
  <w:style w:type="character" w:customStyle="1" w:styleId="a8">
    <w:name w:val="כותרת עליונה תו"/>
    <w:basedOn w:val="a4"/>
    <w:semiHidden/>
    <w:rsid w:val="00116D82"/>
    <w:rPr>
      <w:rFonts w:ascii="Times New Roman" w:eastAsia="Times New Roman" w:hAnsi="Times New Roman" w:cs="Times New Roman"/>
      <w:sz w:val="24"/>
      <w:szCs w:val="24"/>
    </w:rPr>
  </w:style>
  <w:style w:type="character" w:customStyle="1" w:styleId="13">
    <w:name w:val="כותרת עליונה תו1"/>
    <w:aliases w:val="Header תו תו"/>
    <w:basedOn w:val="a4"/>
    <w:link w:val="a7"/>
    <w:rsid w:val="00116D82"/>
    <w:rPr>
      <w:rFonts w:ascii="Times New Roman" w:eastAsia="Times New Roman" w:hAnsi="Times New Roman" w:cs="David"/>
      <w:sz w:val="18"/>
      <w:szCs w:val="20"/>
      <w:lang w:eastAsia="he-IL"/>
    </w:rPr>
  </w:style>
  <w:style w:type="paragraph" w:styleId="a9">
    <w:name w:val="footer"/>
    <w:aliases w:val="תו8"/>
    <w:basedOn w:val="a2"/>
    <w:link w:val="aa"/>
    <w:uiPriority w:val="99"/>
    <w:rsid w:val="00116D82"/>
    <w:pPr>
      <w:tabs>
        <w:tab w:val="center" w:pos="4153"/>
        <w:tab w:val="right" w:pos="8306"/>
      </w:tabs>
    </w:pPr>
  </w:style>
  <w:style w:type="character" w:customStyle="1" w:styleId="aa">
    <w:name w:val="כותרת תחתונה תו"/>
    <w:aliases w:val="תו8 תו"/>
    <w:basedOn w:val="a4"/>
    <w:link w:val="a9"/>
    <w:uiPriority w:val="99"/>
    <w:rsid w:val="00116D82"/>
    <w:rPr>
      <w:rFonts w:ascii="Times New Roman" w:eastAsia="Times New Roman" w:hAnsi="Times New Roman" w:cs="Times New Roman"/>
      <w:sz w:val="24"/>
      <w:szCs w:val="24"/>
    </w:rPr>
  </w:style>
  <w:style w:type="paragraph" w:customStyle="1" w:styleId="14">
    <w:name w:val="תואר1"/>
    <w:basedOn w:val="Normal0"/>
    <w:next w:val="Normal1"/>
    <w:uiPriority w:val="99"/>
    <w:rsid w:val="00116D82"/>
    <w:pPr>
      <w:spacing w:after="240"/>
      <w:jc w:val="center"/>
    </w:pPr>
    <w:rPr>
      <w:b/>
      <w:bCs/>
      <w:spacing w:val="6"/>
      <w:sz w:val="28"/>
      <w:szCs w:val="32"/>
    </w:rPr>
  </w:style>
  <w:style w:type="paragraph" w:customStyle="1" w:styleId="Normal4">
    <w:name w:val="Normal4"/>
    <w:basedOn w:val="Normal0"/>
    <w:link w:val="Normal40"/>
    <w:uiPriority w:val="99"/>
    <w:rsid w:val="00116D82"/>
    <w:pPr>
      <w:ind w:left="1440"/>
    </w:pPr>
  </w:style>
  <w:style w:type="paragraph" w:styleId="ab">
    <w:name w:val="Document Map"/>
    <w:aliases w:val="תו7"/>
    <w:basedOn w:val="a2"/>
    <w:link w:val="ac"/>
    <w:uiPriority w:val="99"/>
    <w:semiHidden/>
    <w:rsid w:val="00116D82"/>
    <w:pPr>
      <w:shd w:val="clear" w:color="auto" w:fill="000080"/>
    </w:pPr>
    <w:rPr>
      <w:rFonts w:cs="Tahoma"/>
      <w:sz w:val="20"/>
      <w:szCs w:val="20"/>
    </w:rPr>
  </w:style>
  <w:style w:type="character" w:customStyle="1" w:styleId="ac">
    <w:name w:val="מפת מסמך תו"/>
    <w:aliases w:val="תו7 תו"/>
    <w:basedOn w:val="a4"/>
    <w:link w:val="ab"/>
    <w:uiPriority w:val="99"/>
    <w:semiHidden/>
    <w:rsid w:val="00116D82"/>
    <w:rPr>
      <w:rFonts w:ascii="Times New Roman" w:eastAsia="Times New Roman" w:hAnsi="Times New Roman" w:cs="Tahoma"/>
      <w:sz w:val="20"/>
      <w:szCs w:val="20"/>
      <w:shd w:val="clear" w:color="auto" w:fill="000080"/>
    </w:rPr>
  </w:style>
  <w:style w:type="paragraph" w:customStyle="1" w:styleId="AlphaList0">
    <w:name w:val="Alpha List 0"/>
    <w:basedOn w:val="Normal0"/>
    <w:rsid w:val="00116D82"/>
    <w:pPr>
      <w:numPr>
        <w:numId w:val="13"/>
      </w:numPr>
      <w:tabs>
        <w:tab w:val="clear" w:pos="357"/>
        <w:tab w:val="num" w:pos="360"/>
      </w:tabs>
      <w:ind w:left="0" w:firstLine="0"/>
    </w:pPr>
  </w:style>
  <w:style w:type="paragraph" w:customStyle="1" w:styleId="AlphaList1">
    <w:name w:val="Alpha List 1"/>
    <w:basedOn w:val="Normal0"/>
    <w:link w:val="AlphaList10"/>
    <w:uiPriority w:val="99"/>
    <w:rsid w:val="00116D82"/>
  </w:style>
  <w:style w:type="paragraph" w:customStyle="1" w:styleId="AlphaList20">
    <w:name w:val="Alpha List 2 תו"/>
    <w:basedOn w:val="Normal00"/>
    <w:link w:val="AlphaList21"/>
    <w:uiPriority w:val="99"/>
    <w:rsid w:val="00116D82"/>
    <w:pPr>
      <w:tabs>
        <w:tab w:val="num" w:pos="1173"/>
      </w:tabs>
      <w:ind w:left="1173" w:hanging="363"/>
    </w:pPr>
  </w:style>
  <w:style w:type="paragraph" w:customStyle="1" w:styleId="AlphaList3">
    <w:name w:val="Alpha List 3"/>
    <w:basedOn w:val="Normal0"/>
    <w:rsid w:val="00116D82"/>
    <w:pPr>
      <w:numPr>
        <w:numId w:val="1"/>
      </w:numPr>
      <w:tabs>
        <w:tab w:val="clear" w:pos="1440"/>
        <w:tab w:val="num" w:pos="360"/>
      </w:tabs>
      <w:ind w:left="0" w:firstLine="0"/>
    </w:pPr>
  </w:style>
  <w:style w:type="paragraph" w:customStyle="1" w:styleId="AlphaList4">
    <w:name w:val="Alpha List 4"/>
    <w:basedOn w:val="Normal0"/>
    <w:rsid w:val="00116D82"/>
    <w:pPr>
      <w:numPr>
        <w:numId w:val="2"/>
      </w:numPr>
      <w:tabs>
        <w:tab w:val="clear" w:pos="1854"/>
        <w:tab w:val="num" w:pos="360"/>
      </w:tabs>
      <w:ind w:left="0" w:firstLine="0"/>
    </w:pPr>
  </w:style>
  <w:style w:type="paragraph" w:customStyle="1" w:styleId="BulletList0">
    <w:name w:val="Bullet List 0"/>
    <w:basedOn w:val="Normal0"/>
    <w:link w:val="BulletList00"/>
    <w:rsid w:val="00116D82"/>
    <w:pPr>
      <w:numPr>
        <w:numId w:val="3"/>
      </w:numPr>
    </w:pPr>
  </w:style>
  <w:style w:type="paragraph" w:customStyle="1" w:styleId="BulletList1">
    <w:name w:val="Bullet List 1"/>
    <w:basedOn w:val="Normal0"/>
    <w:link w:val="BulletList10"/>
    <w:rsid w:val="00116D82"/>
    <w:pPr>
      <w:numPr>
        <w:numId w:val="4"/>
      </w:numPr>
      <w:tabs>
        <w:tab w:val="clear" w:pos="720"/>
        <w:tab w:val="num" w:pos="360"/>
      </w:tabs>
      <w:ind w:left="0" w:firstLine="0"/>
    </w:pPr>
  </w:style>
  <w:style w:type="paragraph" w:customStyle="1" w:styleId="BulletList20">
    <w:name w:val="Bullet List 2 תו"/>
    <w:basedOn w:val="Normal00"/>
    <w:link w:val="BulletList21"/>
    <w:uiPriority w:val="99"/>
    <w:rsid w:val="00116D82"/>
    <w:pPr>
      <w:tabs>
        <w:tab w:val="num" w:pos="1083"/>
      </w:tabs>
      <w:ind w:left="1083" w:hanging="306"/>
    </w:pPr>
  </w:style>
  <w:style w:type="paragraph" w:customStyle="1" w:styleId="BulletList30">
    <w:name w:val="Bullet List 3 תו"/>
    <w:basedOn w:val="Normal00"/>
    <w:link w:val="BulletList31"/>
    <w:uiPriority w:val="99"/>
    <w:rsid w:val="00116D82"/>
    <w:pPr>
      <w:tabs>
        <w:tab w:val="num" w:pos="1440"/>
      </w:tabs>
      <w:ind w:left="1440" w:hanging="357"/>
    </w:pPr>
  </w:style>
  <w:style w:type="paragraph" w:customStyle="1" w:styleId="BulletList4">
    <w:name w:val="Bullet List 4"/>
    <w:basedOn w:val="Normal0"/>
    <w:rsid w:val="00116D82"/>
    <w:pPr>
      <w:numPr>
        <w:numId w:val="7"/>
      </w:numPr>
      <w:tabs>
        <w:tab w:val="clear" w:pos="1854"/>
        <w:tab w:val="num" w:pos="360"/>
      </w:tabs>
      <w:ind w:left="0" w:firstLine="0"/>
    </w:pPr>
  </w:style>
  <w:style w:type="paragraph" w:customStyle="1" w:styleId="Caption1">
    <w:name w:val="Caption1"/>
    <w:basedOn w:val="Normal0"/>
    <w:uiPriority w:val="99"/>
    <w:rsid w:val="00116D82"/>
    <w:pPr>
      <w:jc w:val="center"/>
    </w:pPr>
    <w:rPr>
      <w:bCs/>
    </w:rPr>
  </w:style>
  <w:style w:type="paragraph" w:customStyle="1" w:styleId="Draft">
    <w:name w:val="Draft"/>
    <w:basedOn w:val="Normal0"/>
    <w:rsid w:val="00116D82"/>
    <w:rPr>
      <w:rFonts w:cs="Guttman Yad"/>
      <w:i/>
    </w:rPr>
  </w:style>
  <w:style w:type="paragraph" w:customStyle="1" w:styleId="Draft1">
    <w:name w:val="Draft1"/>
    <w:basedOn w:val="Normal0"/>
    <w:rsid w:val="00116D82"/>
    <w:pPr>
      <w:ind w:left="357"/>
    </w:pPr>
    <w:rPr>
      <w:rFonts w:cs="Guttman Yad"/>
      <w:i/>
    </w:rPr>
  </w:style>
  <w:style w:type="paragraph" w:customStyle="1" w:styleId="Frame2">
    <w:name w:val="Frame 2"/>
    <w:basedOn w:val="Normal0"/>
    <w:rsid w:val="00116D8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1">
    <w:name w:val="Frame 1"/>
    <w:basedOn w:val="Normal0"/>
    <w:rsid w:val="00116D82"/>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a2"/>
    <w:rsid w:val="00116D8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paragraph" w:customStyle="1" w:styleId="Graphic">
    <w:name w:val="Graphic"/>
    <w:basedOn w:val="Normal0"/>
    <w:rsid w:val="00116D82"/>
    <w:pPr>
      <w:spacing w:line="240" w:lineRule="atLeast"/>
      <w:jc w:val="center"/>
    </w:pPr>
  </w:style>
  <w:style w:type="paragraph" w:customStyle="1" w:styleId="Instruction0">
    <w:name w:val="Instruction0"/>
    <w:basedOn w:val="Normal0"/>
    <w:rsid w:val="00116D82"/>
    <w:pPr>
      <w:numPr>
        <w:numId w:val="8"/>
      </w:numPr>
      <w:tabs>
        <w:tab w:val="clear" w:pos="0"/>
        <w:tab w:val="num" w:pos="360"/>
      </w:tabs>
      <w:ind w:left="0" w:firstLine="0"/>
    </w:pPr>
    <w:rPr>
      <w:i/>
      <w:iCs/>
    </w:rPr>
  </w:style>
  <w:style w:type="paragraph" w:customStyle="1" w:styleId="Instruction1">
    <w:name w:val="Instruction1"/>
    <w:basedOn w:val="Normal0"/>
    <w:uiPriority w:val="99"/>
    <w:rsid w:val="00116D82"/>
    <w:pPr>
      <w:numPr>
        <w:numId w:val="9"/>
      </w:numPr>
      <w:tabs>
        <w:tab w:val="clear" w:pos="720"/>
        <w:tab w:val="num" w:pos="360"/>
      </w:tabs>
      <w:ind w:left="0" w:firstLine="0"/>
    </w:pPr>
    <w:rPr>
      <w:i/>
      <w:iCs/>
    </w:rPr>
  </w:style>
  <w:style w:type="paragraph" w:customStyle="1" w:styleId="Instruction2">
    <w:name w:val="Instruction2"/>
    <w:basedOn w:val="Normal0"/>
    <w:uiPriority w:val="99"/>
    <w:rsid w:val="00116D82"/>
    <w:pPr>
      <w:numPr>
        <w:numId w:val="10"/>
      </w:numPr>
      <w:tabs>
        <w:tab w:val="clear" w:pos="1083"/>
        <w:tab w:val="num" w:pos="360"/>
      </w:tabs>
      <w:ind w:left="0" w:firstLine="0"/>
    </w:pPr>
    <w:rPr>
      <w:i/>
      <w:iCs/>
    </w:rPr>
  </w:style>
  <w:style w:type="paragraph" w:customStyle="1" w:styleId="Instruction3">
    <w:name w:val="Instruction3"/>
    <w:basedOn w:val="Normal0"/>
    <w:uiPriority w:val="99"/>
    <w:rsid w:val="00116D82"/>
    <w:pPr>
      <w:numPr>
        <w:numId w:val="11"/>
      </w:numPr>
      <w:tabs>
        <w:tab w:val="clear" w:pos="1440"/>
        <w:tab w:val="num" w:pos="360"/>
      </w:tabs>
      <w:ind w:left="0" w:firstLine="0"/>
    </w:pPr>
    <w:rPr>
      <w:i/>
      <w:iCs/>
    </w:rPr>
  </w:style>
  <w:style w:type="paragraph" w:customStyle="1" w:styleId="ListContinue1">
    <w:name w:val="List Continue1"/>
    <w:basedOn w:val="a2"/>
    <w:rsid w:val="00116D82"/>
    <w:pPr>
      <w:spacing w:line="320" w:lineRule="exact"/>
      <w:ind w:left="720"/>
      <w:jc w:val="both"/>
    </w:pPr>
    <w:rPr>
      <w:rFonts w:cs="David"/>
      <w:sz w:val="22"/>
      <w:lang w:eastAsia="he-IL"/>
    </w:rPr>
  </w:style>
  <w:style w:type="paragraph" w:customStyle="1" w:styleId="ListContinue2">
    <w:name w:val="List Continue2"/>
    <w:basedOn w:val="Normal0"/>
    <w:link w:val="ListContinue20"/>
    <w:rsid w:val="00116D82"/>
    <w:pPr>
      <w:spacing w:before="0"/>
      <w:ind w:left="1083"/>
    </w:pPr>
  </w:style>
  <w:style w:type="paragraph" w:customStyle="1" w:styleId="ListContinue3">
    <w:name w:val="List Continue3"/>
    <w:basedOn w:val="Normal0"/>
    <w:rsid w:val="00116D82"/>
    <w:pPr>
      <w:spacing w:before="0"/>
      <w:ind w:left="1440"/>
    </w:pPr>
  </w:style>
  <w:style w:type="paragraph" w:customStyle="1" w:styleId="ListContinue0">
    <w:name w:val="List Continue0"/>
    <w:basedOn w:val="Normal0"/>
    <w:rsid w:val="00116D82"/>
    <w:pPr>
      <w:spacing w:before="0"/>
      <w:ind w:left="357"/>
    </w:pPr>
  </w:style>
  <w:style w:type="paragraph" w:customStyle="1" w:styleId="Normal0Title">
    <w:name w:val="Normal 0 Title"/>
    <w:basedOn w:val="Normal0"/>
    <w:next w:val="Normal0"/>
    <w:uiPriority w:val="99"/>
    <w:rsid w:val="00116D82"/>
    <w:rPr>
      <w:b/>
      <w:bCs/>
    </w:rPr>
  </w:style>
  <w:style w:type="paragraph" w:customStyle="1" w:styleId="Normal1Title">
    <w:name w:val="Normal1 Title"/>
    <w:basedOn w:val="Normal0"/>
    <w:next w:val="Normal1"/>
    <w:uiPriority w:val="99"/>
    <w:rsid w:val="00116D82"/>
    <w:pPr>
      <w:ind w:left="357"/>
    </w:pPr>
    <w:rPr>
      <w:b/>
      <w:bCs/>
    </w:rPr>
  </w:style>
  <w:style w:type="paragraph" w:customStyle="1" w:styleId="Normal2Title">
    <w:name w:val="Normal2 Title"/>
    <w:basedOn w:val="Normal0"/>
    <w:next w:val="Normal2"/>
    <w:uiPriority w:val="99"/>
    <w:rsid w:val="00116D82"/>
    <w:pPr>
      <w:ind w:left="720"/>
    </w:pPr>
    <w:rPr>
      <w:b/>
      <w:bCs/>
    </w:rPr>
  </w:style>
  <w:style w:type="paragraph" w:customStyle="1" w:styleId="Normal3Title">
    <w:name w:val="Normal3 Title"/>
    <w:basedOn w:val="Normal0"/>
    <w:next w:val="Normal3"/>
    <w:uiPriority w:val="99"/>
    <w:rsid w:val="00116D82"/>
    <w:pPr>
      <w:ind w:left="1083"/>
    </w:pPr>
    <w:rPr>
      <w:b/>
      <w:bCs/>
    </w:rPr>
  </w:style>
  <w:style w:type="paragraph" w:customStyle="1" w:styleId="NumberList0">
    <w:name w:val="Number List 0"/>
    <w:basedOn w:val="Normal0"/>
    <w:uiPriority w:val="99"/>
    <w:rsid w:val="00116D82"/>
    <w:pPr>
      <w:tabs>
        <w:tab w:val="num" w:pos="357"/>
        <w:tab w:val="num" w:pos="720"/>
      </w:tabs>
      <w:ind w:left="357" w:hanging="357"/>
    </w:pPr>
  </w:style>
  <w:style w:type="paragraph" w:customStyle="1" w:styleId="NumberList1">
    <w:name w:val="Number List 1"/>
    <w:basedOn w:val="Normal0"/>
    <w:rsid w:val="00116D82"/>
    <w:pPr>
      <w:tabs>
        <w:tab w:val="num" w:pos="720"/>
        <w:tab w:val="num" w:pos="1854"/>
      </w:tabs>
      <w:ind w:left="720" w:hanging="363"/>
    </w:pPr>
  </w:style>
  <w:style w:type="paragraph" w:customStyle="1" w:styleId="NumberList2">
    <w:name w:val="Number List 2"/>
    <w:basedOn w:val="Normal0"/>
    <w:rsid w:val="00116D82"/>
    <w:pPr>
      <w:tabs>
        <w:tab w:val="num" w:pos="720"/>
        <w:tab w:val="num" w:pos="1083"/>
      </w:tabs>
      <w:ind w:left="1083" w:hanging="363"/>
    </w:pPr>
  </w:style>
  <w:style w:type="paragraph" w:customStyle="1" w:styleId="NumberList3">
    <w:name w:val="Number List 3"/>
    <w:basedOn w:val="Normal0"/>
    <w:rsid w:val="00116D82"/>
    <w:pPr>
      <w:numPr>
        <w:numId w:val="12"/>
      </w:numPr>
      <w:tabs>
        <w:tab w:val="clear" w:pos="1440"/>
        <w:tab w:val="num" w:pos="360"/>
      </w:tabs>
      <w:ind w:left="0" w:firstLine="0"/>
    </w:pPr>
  </w:style>
  <w:style w:type="paragraph" w:customStyle="1" w:styleId="TableCaption">
    <w:name w:val="Table Caption"/>
    <w:basedOn w:val="a2"/>
    <w:next w:val="Normal1"/>
    <w:rsid w:val="00116D82"/>
    <w:pPr>
      <w:spacing w:before="120" w:after="120" w:line="320" w:lineRule="exact"/>
      <w:jc w:val="center"/>
    </w:pPr>
    <w:rPr>
      <w:rFonts w:cs="David"/>
      <w:b/>
      <w:bCs/>
      <w:sz w:val="22"/>
      <w:lang w:eastAsia="he-IL"/>
    </w:rPr>
  </w:style>
  <w:style w:type="paragraph" w:customStyle="1" w:styleId="TableHead">
    <w:name w:val="TableHead"/>
    <w:basedOn w:val="a2"/>
    <w:qFormat/>
    <w:rsid w:val="00116D82"/>
    <w:pPr>
      <w:spacing w:before="120" w:after="120" w:line="320" w:lineRule="exact"/>
      <w:jc w:val="center"/>
    </w:pPr>
    <w:rPr>
      <w:rFonts w:cs="David"/>
      <w:b/>
      <w:bCs/>
      <w:sz w:val="22"/>
      <w:lang w:eastAsia="he-IL"/>
    </w:rPr>
  </w:style>
  <w:style w:type="paragraph" w:customStyle="1" w:styleId="TableText">
    <w:name w:val="TableText"/>
    <w:basedOn w:val="a2"/>
    <w:link w:val="TableText0"/>
    <w:qFormat/>
    <w:rsid w:val="00116D82"/>
    <w:pPr>
      <w:spacing w:before="75" w:line="280" w:lineRule="atLeast"/>
    </w:pPr>
    <w:rPr>
      <w:rFonts w:cs="David"/>
      <w:sz w:val="22"/>
      <w:lang w:eastAsia="he-IL"/>
    </w:rPr>
  </w:style>
  <w:style w:type="paragraph" w:customStyle="1" w:styleId="Hn1">
    <w:name w:val="Hn1"/>
    <w:basedOn w:val="Normal0"/>
    <w:next w:val="Normal2"/>
    <w:uiPriority w:val="99"/>
    <w:rsid w:val="00116D82"/>
    <w:pPr>
      <w:tabs>
        <w:tab w:val="num" w:pos="1361"/>
      </w:tabs>
      <w:spacing w:before="240" w:after="120"/>
      <w:ind w:left="360" w:hanging="360"/>
      <w:outlineLvl w:val="0"/>
    </w:pPr>
    <w:rPr>
      <w:b/>
      <w:bCs/>
      <w:kern w:val="32"/>
      <w:sz w:val="28"/>
      <w:szCs w:val="32"/>
      <w:lang w:val="pl-PL"/>
    </w:rPr>
  </w:style>
  <w:style w:type="paragraph" w:customStyle="1" w:styleId="NumberList4">
    <w:name w:val="Number List 4"/>
    <w:basedOn w:val="Normal0"/>
    <w:rsid w:val="00116D82"/>
    <w:pPr>
      <w:numPr>
        <w:numId w:val="15"/>
      </w:numPr>
      <w:tabs>
        <w:tab w:val="clear" w:pos="1854"/>
        <w:tab w:val="num" w:pos="360"/>
      </w:tabs>
      <w:ind w:left="0" w:firstLine="0"/>
    </w:pPr>
  </w:style>
  <w:style w:type="paragraph" w:customStyle="1" w:styleId="ListContinue4">
    <w:name w:val="List Continue4"/>
    <w:basedOn w:val="Normal0"/>
    <w:rsid w:val="00116D82"/>
    <w:pPr>
      <w:spacing w:before="0"/>
      <w:ind w:left="1854"/>
    </w:pPr>
  </w:style>
  <w:style w:type="paragraph" w:customStyle="1" w:styleId="BulletList5">
    <w:name w:val="Bullet List 5"/>
    <w:basedOn w:val="Normal0"/>
    <w:rsid w:val="00116D82"/>
    <w:pPr>
      <w:numPr>
        <w:numId w:val="16"/>
      </w:numPr>
      <w:tabs>
        <w:tab w:val="clear" w:pos="2211"/>
        <w:tab w:val="num" w:pos="360"/>
      </w:tabs>
      <w:ind w:left="0" w:firstLine="0"/>
    </w:pPr>
  </w:style>
  <w:style w:type="paragraph" w:customStyle="1" w:styleId="ListContinue5">
    <w:name w:val="List Continue5"/>
    <w:basedOn w:val="Normal0"/>
    <w:rsid w:val="00116D82"/>
    <w:pPr>
      <w:spacing w:before="0"/>
      <w:ind w:left="2211"/>
    </w:pPr>
  </w:style>
  <w:style w:type="paragraph" w:customStyle="1" w:styleId="Normal4Title">
    <w:name w:val="Normal4 Title"/>
    <w:basedOn w:val="Normal0"/>
    <w:uiPriority w:val="99"/>
    <w:rsid w:val="00116D82"/>
    <w:pPr>
      <w:ind w:left="1440"/>
    </w:pPr>
    <w:rPr>
      <w:b/>
      <w:bCs/>
    </w:rPr>
  </w:style>
  <w:style w:type="paragraph" w:customStyle="1" w:styleId="Instruction4">
    <w:name w:val="Instruction4"/>
    <w:basedOn w:val="Normal0"/>
    <w:uiPriority w:val="99"/>
    <w:rsid w:val="00116D82"/>
    <w:pPr>
      <w:numPr>
        <w:numId w:val="17"/>
      </w:numPr>
      <w:tabs>
        <w:tab w:val="clear" w:pos="1854"/>
        <w:tab w:val="num" w:pos="360"/>
      </w:tabs>
      <w:ind w:left="0" w:firstLine="0"/>
    </w:pPr>
    <w:rPr>
      <w:i/>
      <w:iCs/>
    </w:rPr>
  </w:style>
  <w:style w:type="paragraph" w:customStyle="1" w:styleId="Hn2">
    <w:name w:val="Hn2"/>
    <w:basedOn w:val="Hn1"/>
    <w:next w:val="Normal2"/>
    <w:uiPriority w:val="99"/>
    <w:rsid w:val="00116D82"/>
    <w:pPr>
      <w:numPr>
        <w:ilvl w:val="1"/>
      </w:numPr>
      <w:tabs>
        <w:tab w:val="num" w:pos="720"/>
        <w:tab w:val="num" w:pos="1361"/>
        <w:tab w:val="num" w:pos="1724"/>
      </w:tabs>
      <w:ind w:left="720" w:hanging="360"/>
    </w:pPr>
    <w:rPr>
      <w:sz w:val="24"/>
      <w:szCs w:val="28"/>
    </w:rPr>
  </w:style>
  <w:style w:type="paragraph" w:customStyle="1" w:styleId="Hn5">
    <w:name w:val="Hn5"/>
    <w:basedOn w:val="H5"/>
    <w:next w:val="Normal2"/>
    <w:uiPriority w:val="99"/>
    <w:rsid w:val="00116D82"/>
    <w:pPr>
      <w:tabs>
        <w:tab w:val="num" w:pos="720"/>
        <w:tab w:val="num" w:pos="3884"/>
      </w:tabs>
      <w:ind w:left="720" w:hanging="720"/>
    </w:pPr>
  </w:style>
  <w:style w:type="paragraph" w:styleId="TOC1">
    <w:name w:val="toc 1"/>
    <w:basedOn w:val="a2"/>
    <w:next w:val="a2"/>
    <w:autoRedefine/>
    <w:uiPriority w:val="39"/>
    <w:rsid w:val="007234D4"/>
    <w:pPr>
      <w:tabs>
        <w:tab w:val="left" w:pos="567"/>
        <w:tab w:val="left" w:pos="2699"/>
        <w:tab w:val="right" w:leader="dot" w:pos="10457"/>
      </w:tabs>
      <w:spacing w:before="120" w:after="120"/>
    </w:pPr>
    <w:rPr>
      <w:rFonts w:asciiTheme="minorHAnsi" w:hAnsiTheme="minorHAnsi"/>
      <w:b/>
      <w:bCs/>
      <w:caps/>
      <w:noProof/>
      <w:sz w:val="28"/>
      <w:szCs w:val="28"/>
    </w:rPr>
  </w:style>
  <w:style w:type="paragraph" w:styleId="ad">
    <w:name w:val="table of figures"/>
    <w:basedOn w:val="a2"/>
    <w:next w:val="Normal1"/>
    <w:uiPriority w:val="99"/>
    <w:semiHidden/>
    <w:rsid w:val="00116D82"/>
    <w:pPr>
      <w:tabs>
        <w:tab w:val="left" w:pos="1701"/>
        <w:tab w:val="decimal" w:pos="8505"/>
      </w:tabs>
      <w:spacing w:before="120" w:line="320" w:lineRule="exact"/>
      <w:ind w:left="794" w:right="794"/>
      <w:jc w:val="both"/>
    </w:pPr>
    <w:rPr>
      <w:rFonts w:cs="David"/>
      <w:sz w:val="22"/>
      <w:lang w:eastAsia="he-IL"/>
    </w:rPr>
  </w:style>
  <w:style w:type="paragraph" w:customStyle="1" w:styleId="H1">
    <w:name w:val="H1"/>
    <w:basedOn w:val="Normal0"/>
    <w:next w:val="Normal1"/>
    <w:uiPriority w:val="99"/>
    <w:rsid w:val="00116D82"/>
    <w:pPr>
      <w:spacing w:before="240" w:after="120"/>
      <w:jc w:val="left"/>
      <w:outlineLvl w:val="0"/>
    </w:pPr>
    <w:rPr>
      <w:b/>
      <w:bCs/>
      <w:spacing w:val="30"/>
      <w:sz w:val="28"/>
      <w:szCs w:val="32"/>
    </w:rPr>
  </w:style>
  <w:style w:type="paragraph" w:customStyle="1" w:styleId="H2">
    <w:name w:val="H2 תו"/>
    <w:basedOn w:val="Normal00"/>
    <w:next w:val="Normal10"/>
    <w:link w:val="H20"/>
    <w:uiPriority w:val="99"/>
    <w:rsid w:val="00116D82"/>
    <w:pPr>
      <w:spacing w:before="240" w:after="120"/>
      <w:outlineLvl w:val="1"/>
    </w:pPr>
    <w:rPr>
      <w:b/>
      <w:bCs/>
      <w:spacing w:val="30"/>
      <w:sz w:val="24"/>
      <w:szCs w:val="28"/>
    </w:rPr>
  </w:style>
  <w:style w:type="paragraph" w:customStyle="1" w:styleId="H3">
    <w:name w:val="H3 תו"/>
    <w:basedOn w:val="Normal00"/>
    <w:next w:val="Normal2"/>
    <w:link w:val="H30"/>
    <w:uiPriority w:val="99"/>
    <w:rsid w:val="00116D82"/>
    <w:pPr>
      <w:spacing w:before="240" w:after="120"/>
      <w:ind w:left="357"/>
      <w:outlineLvl w:val="2"/>
    </w:pPr>
    <w:rPr>
      <w:b/>
      <w:bCs/>
    </w:rPr>
  </w:style>
  <w:style w:type="paragraph" w:customStyle="1" w:styleId="H4">
    <w:name w:val="H4 תו"/>
    <w:basedOn w:val="Normal00"/>
    <w:next w:val="Normal3"/>
    <w:link w:val="H40"/>
    <w:uiPriority w:val="99"/>
    <w:rsid w:val="00116D82"/>
    <w:pPr>
      <w:spacing w:before="240" w:after="120"/>
      <w:ind w:left="720"/>
      <w:outlineLvl w:val="3"/>
    </w:pPr>
    <w:rPr>
      <w:b/>
      <w:bCs/>
    </w:rPr>
  </w:style>
  <w:style w:type="paragraph" w:customStyle="1" w:styleId="H5">
    <w:name w:val="H5"/>
    <w:basedOn w:val="Normal0"/>
    <w:next w:val="Normal4"/>
    <w:uiPriority w:val="99"/>
    <w:rsid w:val="00116D82"/>
    <w:pPr>
      <w:spacing w:before="240" w:after="120"/>
      <w:ind w:left="1083"/>
      <w:outlineLvl w:val="4"/>
    </w:pPr>
    <w:rPr>
      <w:b/>
      <w:bCs/>
    </w:rPr>
  </w:style>
  <w:style w:type="paragraph" w:styleId="TOC2">
    <w:name w:val="toc 2"/>
    <w:basedOn w:val="a2"/>
    <w:next w:val="a2"/>
    <w:autoRedefine/>
    <w:uiPriority w:val="39"/>
    <w:rsid w:val="007234D4"/>
    <w:pPr>
      <w:tabs>
        <w:tab w:val="left" w:pos="851"/>
        <w:tab w:val="left" w:pos="2967"/>
        <w:tab w:val="right" w:leader="dot" w:pos="10206"/>
      </w:tabs>
      <w:spacing w:line="360" w:lineRule="auto"/>
      <w:ind w:left="238"/>
    </w:pPr>
    <w:rPr>
      <w:rFonts w:asciiTheme="minorHAnsi" w:hAnsiTheme="minorHAnsi"/>
      <w:smallCaps/>
      <w:sz w:val="20"/>
      <w:szCs w:val="20"/>
    </w:rPr>
  </w:style>
  <w:style w:type="paragraph" w:styleId="TOC3">
    <w:name w:val="toc 3"/>
    <w:basedOn w:val="a2"/>
    <w:next w:val="a2"/>
    <w:autoRedefine/>
    <w:uiPriority w:val="39"/>
    <w:qFormat/>
    <w:rsid w:val="00116D82"/>
    <w:pPr>
      <w:ind w:left="480"/>
    </w:pPr>
    <w:rPr>
      <w:rFonts w:asciiTheme="minorHAnsi" w:hAnsiTheme="minorHAnsi"/>
      <w:i/>
      <w:iCs/>
      <w:sz w:val="20"/>
      <w:szCs w:val="20"/>
    </w:rPr>
  </w:style>
  <w:style w:type="paragraph" w:styleId="TOC4">
    <w:name w:val="toc 4"/>
    <w:basedOn w:val="a2"/>
    <w:next w:val="a2"/>
    <w:autoRedefine/>
    <w:uiPriority w:val="39"/>
    <w:rsid w:val="00116D82"/>
    <w:pPr>
      <w:ind w:left="720"/>
    </w:pPr>
    <w:rPr>
      <w:rFonts w:asciiTheme="minorHAnsi" w:hAnsiTheme="minorHAnsi"/>
      <w:sz w:val="18"/>
      <w:szCs w:val="18"/>
    </w:rPr>
  </w:style>
  <w:style w:type="paragraph" w:styleId="TOC5">
    <w:name w:val="toc 5"/>
    <w:basedOn w:val="a2"/>
    <w:next w:val="a2"/>
    <w:autoRedefine/>
    <w:uiPriority w:val="39"/>
    <w:rsid w:val="00116D82"/>
    <w:pPr>
      <w:ind w:left="960"/>
    </w:pPr>
    <w:rPr>
      <w:rFonts w:asciiTheme="minorHAnsi" w:hAnsiTheme="minorHAnsi"/>
      <w:sz w:val="18"/>
      <w:szCs w:val="18"/>
    </w:rPr>
  </w:style>
  <w:style w:type="character" w:styleId="Hyperlink">
    <w:name w:val="Hyperlink"/>
    <w:basedOn w:val="a4"/>
    <w:uiPriority w:val="99"/>
    <w:rsid w:val="00116D82"/>
    <w:rPr>
      <w:rFonts w:ascii="Times New Roman" w:hAnsi="Times New Roman" w:cs="David"/>
      <w:color w:val="0000FF"/>
      <w:sz w:val="24"/>
      <w:szCs w:val="24"/>
      <w:u w:val="single"/>
      <w:lang w:bidi="he-IL"/>
    </w:rPr>
  </w:style>
  <w:style w:type="paragraph" w:customStyle="1" w:styleId="Normal02">
    <w:name w:val="Normal0 תו"/>
    <w:basedOn w:val="a2"/>
    <w:link w:val="Normal03"/>
    <w:uiPriority w:val="99"/>
    <w:rsid w:val="00116D82"/>
    <w:pPr>
      <w:spacing w:before="120" w:line="320" w:lineRule="exact"/>
      <w:jc w:val="both"/>
    </w:pPr>
    <w:rPr>
      <w:rFonts w:cs="David"/>
      <w:sz w:val="22"/>
      <w:lang w:eastAsia="he-IL"/>
    </w:rPr>
  </w:style>
  <w:style w:type="paragraph" w:customStyle="1" w:styleId="Normal0Title0">
    <w:name w:val="Normal0 Title"/>
    <w:basedOn w:val="Normal04"/>
    <w:next w:val="Normal04"/>
    <w:uiPriority w:val="99"/>
    <w:rsid w:val="00116D82"/>
    <w:rPr>
      <w:b/>
      <w:bCs/>
    </w:rPr>
  </w:style>
  <w:style w:type="paragraph" w:customStyle="1" w:styleId="IndentedList0">
    <w:name w:val="Indented List 0"/>
    <w:basedOn w:val="Normal0"/>
    <w:uiPriority w:val="99"/>
    <w:rsid w:val="00116D82"/>
    <w:pPr>
      <w:numPr>
        <w:numId w:val="24"/>
      </w:numPr>
      <w:tabs>
        <w:tab w:val="clear" w:pos="357"/>
        <w:tab w:val="num" w:pos="360"/>
      </w:tabs>
      <w:ind w:left="0" w:firstLine="0"/>
    </w:pPr>
  </w:style>
  <w:style w:type="paragraph" w:customStyle="1" w:styleId="IndentedList1">
    <w:name w:val="Indented List 1"/>
    <w:basedOn w:val="Normal0"/>
    <w:uiPriority w:val="99"/>
    <w:rsid w:val="00116D82"/>
    <w:pPr>
      <w:numPr>
        <w:numId w:val="22"/>
      </w:numPr>
      <w:tabs>
        <w:tab w:val="clear" w:pos="720"/>
        <w:tab w:val="num" w:pos="360"/>
      </w:tabs>
      <w:ind w:left="0" w:firstLine="0"/>
    </w:pPr>
  </w:style>
  <w:style w:type="paragraph" w:styleId="23">
    <w:name w:val="List Continue 2"/>
    <w:basedOn w:val="a2"/>
    <w:uiPriority w:val="99"/>
    <w:rsid w:val="00116D82"/>
    <w:pPr>
      <w:spacing w:after="120"/>
      <w:ind w:left="566"/>
    </w:pPr>
  </w:style>
  <w:style w:type="paragraph" w:customStyle="1" w:styleId="Hn3">
    <w:name w:val="Hn3"/>
    <w:basedOn w:val="H31"/>
    <w:next w:val="Normal2"/>
    <w:uiPriority w:val="99"/>
    <w:rsid w:val="00116D82"/>
    <w:pPr>
      <w:tabs>
        <w:tab w:val="num" w:pos="2444"/>
      </w:tabs>
      <w:ind w:left="2444" w:hanging="360"/>
    </w:pPr>
  </w:style>
  <w:style w:type="paragraph" w:customStyle="1" w:styleId="Hn4">
    <w:name w:val="Hn4"/>
    <w:basedOn w:val="H41"/>
    <w:next w:val="Normal2"/>
    <w:link w:val="Hn40"/>
    <w:uiPriority w:val="99"/>
    <w:rsid w:val="00116D82"/>
    <w:pPr>
      <w:tabs>
        <w:tab w:val="num" w:pos="720"/>
        <w:tab w:val="num" w:pos="3164"/>
      </w:tabs>
      <w:ind w:left="3164" w:hanging="720"/>
    </w:pPr>
    <w:rPr>
      <w:rFonts w:cs="Times New Roman"/>
      <w:bCs w:val="0"/>
      <w:sz w:val="24"/>
      <w:szCs w:val="20"/>
    </w:rPr>
  </w:style>
  <w:style w:type="paragraph" w:customStyle="1" w:styleId="Footer1">
    <w:name w:val="Footer1"/>
    <w:basedOn w:val="a7"/>
    <w:uiPriority w:val="99"/>
    <w:rsid w:val="00116D82"/>
  </w:style>
  <w:style w:type="paragraph" w:customStyle="1" w:styleId="IndentedList2">
    <w:name w:val="Indented List 2"/>
    <w:basedOn w:val="Normal0"/>
    <w:uiPriority w:val="99"/>
    <w:rsid w:val="00116D82"/>
    <w:pPr>
      <w:numPr>
        <w:numId w:val="23"/>
      </w:numPr>
      <w:tabs>
        <w:tab w:val="clear" w:pos="1083"/>
        <w:tab w:val="num" w:pos="360"/>
      </w:tabs>
      <w:ind w:left="0" w:firstLine="0"/>
    </w:pPr>
  </w:style>
  <w:style w:type="paragraph" w:customStyle="1" w:styleId="IndentedList3">
    <w:name w:val="Indented List 3"/>
    <w:basedOn w:val="Normal0"/>
    <w:uiPriority w:val="99"/>
    <w:rsid w:val="00116D82"/>
    <w:pPr>
      <w:numPr>
        <w:numId w:val="21"/>
      </w:numPr>
      <w:tabs>
        <w:tab w:val="clear" w:pos="1440"/>
        <w:tab w:val="num" w:pos="360"/>
      </w:tabs>
      <w:ind w:left="0" w:firstLine="0"/>
    </w:pPr>
  </w:style>
  <w:style w:type="paragraph" w:customStyle="1" w:styleId="IndentedList4">
    <w:name w:val="Indented List 4"/>
    <w:basedOn w:val="Normal04"/>
    <w:uiPriority w:val="99"/>
    <w:rsid w:val="00116D82"/>
    <w:pPr>
      <w:numPr>
        <w:numId w:val="25"/>
      </w:numPr>
    </w:pPr>
  </w:style>
  <w:style w:type="paragraph" w:customStyle="1" w:styleId="Title1">
    <w:name w:val="Title1"/>
    <w:basedOn w:val="Normal00"/>
    <w:next w:val="Normal10"/>
    <w:uiPriority w:val="99"/>
    <w:rsid w:val="00116D82"/>
    <w:pPr>
      <w:spacing w:after="240"/>
      <w:jc w:val="center"/>
    </w:pPr>
    <w:rPr>
      <w:b/>
      <w:bCs/>
      <w:spacing w:val="6"/>
      <w:sz w:val="28"/>
      <w:szCs w:val="32"/>
    </w:rPr>
  </w:style>
  <w:style w:type="paragraph" w:customStyle="1" w:styleId="Caption5">
    <w:name w:val="Caption5"/>
    <w:basedOn w:val="Normal00"/>
    <w:uiPriority w:val="99"/>
    <w:rsid w:val="00116D82"/>
    <w:pPr>
      <w:jc w:val="center"/>
    </w:pPr>
    <w:rPr>
      <w:bCs/>
    </w:rPr>
  </w:style>
  <w:style w:type="paragraph" w:customStyle="1" w:styleId="Footer11">
    <w:name w:val="Footer11"/>
    <w:basedOn w:val="a7"/>
    <w:uiPriority w:val="99"/>
    <w:rsid w:val="00116D82"/>
  </w:style>
  <w:style w:type="paragraph" w:customStyle="1" w:styleId="a3">
    <w:name w:val="טקסט בסיסי תו"/>
    <w:link w:val="ae"/>
    <w:uiPriority w:val="99"/>
    <w:rsid w:val="00116D82"/>
    <w:pPr>
      <w:keepLines/>
      <w:bidi/>
      <w:spacing w:before="120" w:after="240" w:line="320" w:lineRule="atLeast"/>
    </w:pPr>
    <w:rPr>
      <w:rFonts w:ascii="Times New Roman" w:eastAsia="Times New Roman" w:hAnsi="Times New Roman" w:cs="Narkisim"/>
      <w:sz w:val="24"/>
      <w:szCs w:val="24"/>
    </w:rPr>
  </w:style>
  <w:style w:type="character" w:customStyle="1" w:styleId="ae">
    <w:name w:val="טקסט בסיסי תו תו"/>
    <w:basedOn w:val="a4"/>
    <w:link w:val="a3"/>
    <w:uiPriority w:val="99"/>
    <w:rsid w:val="00116D82"/>
    <w:rPr>
      <w:rFonts w:ascii="Times New Roman" w:eastAsia="Times New Roman" w:hAnsi="Times New Roman" w:cs="Narkisim"/>
      <w:sz w:val="24"/>
      <w:szCs w:val="24"/>
    </w:rPr>
  </w:style>
  <w:style w:type="character" w:styleId="FollowedHyperlink">
    <w:name w:val="FollowedHyperlink"/>
    <w:basedOn w:val="a4"/>
    <w:uiPriority w:val="99"/>
    <w:rsid w:val="00116D82"/>
    <w:rPr>
      <w:rFonts w:cs="Times New Roman"/>
      <w:color w:val="800080"/>
      <w:u w:val="single"/>
    </w:rPr>
  </w:style>
  <w:style w:type="paragraph" w:styleId="af">
    <w:name w:val="Balloon Text"/>
    <w:aliases w:val="תו6"/>
    <w:basedOn w:val="a2"/>
    <w:link w:val="af0"/>
    <w:uiPriority w:val="99"/>
    <w:semiHidden/>
    <w:rsid w:val="00116D82"/>
    <w:rPr>
      <w:rFonts w:ascii="Tahoma" w:hAnsi="Tahoma" w:cs="Tahoma"/>
      <w:sz w:val="16"/>
      <w:szCs w:val="16"/>
    </w:rPr>
  </w:style>
  <w:style w:type="character" w:customStyle="1" w:styleId="af0">
    <w:name w:val="טקסט בלונים תו"/>
    <w:aliases w:val="תו6 תו"/>
    <w:basedOn w:val="a4"/>
    <w:link w:val="af"/>
    <w:uiPriority w:val="99"/>
    <w:semiHidden/>
    <w:rsid w:val="00116D82"/>
    <w:rPr>
      <w:rFonts w:ascii="Tahoma" w:eastAsia="Times New Roman" w:hAnsi="Tahoma" w:cs="Tahoma"/>
      <w:sz w:val="16"/>
      <w:szCs w:val="16"/>
    </w:rPr>
  </w:style>
  <w:style w:type="paragraph" w:customStyle="1" w:styleId="af1">
    <w:name w:val="כותרת נספח תו"/>
    <w:basedOn w:val="20"/>
    <w:next w:val="a3"/>
    <w:link w:val="af2"/>
    <w:uiPriority w:val="99"/>
    <w:rsid w:val="00116D82"/>
    <w:pPr>
      <w:pageBreakBefore/>
      <w:numPr>
        <w:ilvl w:val="0"/>
        <w:numId w:val="0"/>
      </w:numPr>
      <w:tabs>
        <w:tab w:val="num" w:pos="576"/>
      </w:tabs>
      <w:spacing w:before="0" w:after="360"/>
      <w:ind w:left="576" w:hanging="576"/>
    </w:pPr>
  </w:style>
  <w:style w:type="paragraph" w:styleId="af3">
    <w:name w:val="footnote text"/>
    <w:aliases w:val="תו5"/>
    <w:basedOn w:val="a2"/>
    <w:link w:val="af4"/>
    <w:uiPriority w:val="99"/>
    <w:semiHidden/>
    <w:rsid w:val="00116D82"/>
    <w:rPr>
      <w:sz w:val="20"/>
      <w:szCs w:val="20"/>
    </w:rPr>
  </w:style>
  <w:style w:type="character" w:customStyle="1" w:styleId="af4">
    <w:name w:val="טקסט הערת שוליים תו"/>
    <w:aliases w:val="תו5 תו"/>
    <w:basedOn w:val="a4"/>
    <w:link w:val="af3"/>
    <w:uiPriority w:val="99"/>
    <w:semiHidden/>
    <w:rsid w:val="00116D82"/>
    <w:rPr>
      <w:rFonts w:ascii="Times New Roman" w:eastAsia="Times New Roman" w:hAnsi="Times New Roman" w:cs="Times New Roman"/>
      <w:sz w:val="20"/>
      <w:szCs w:val="20"/>
    </w:rPr>
  </w:style>
  <w:style w:type="character" w:styleId="af5">
    <w:name w:val="annotation reference"/>
    <w:basedOn w:val="a4"/>
    <w:rsid w:val="00116D82"/>
    <w:rPr>
      <w:rFonts w:cs="Times New Roman"/>
      <w:sz w:val="16"/>
      <w:szCs w:val="16"/>
    </w:rPr>
  </w:style>
  <w:style w:type="paragraph" w:styleId="af6">
    <w:name w:val="annotation text"/>
    <w:aliases w:val="תו4"/>
    <w:basedOn w:val="a2"/>
    <w:link w:val="af7"/>
    <w:rsid w:val="00116D82"/>
    <w:rPr>
      <w:rFonts w:cs="David"/>
      <w:sz w:val="20"/>
      <w:szCs w:val="22"/>
    </w:rPr>
  </w:style>
  <w:style w:type="character" w:customStyle="1" w:styleId="af7">
    <w:name w:val="טקסט הערה תו"/>
    <w:aliases w:val="תו4 תו"/>
    <w:basedOn w:val="a4"/>
    <w:link w:val="af6"/>
    <w:rsid w:val="00116D82"/>
    <w:rPr>
      <w:rFonts w:ascii="Times New Roman" w:eastAsia="Times New Roman" w:hAnsi="Times New Roman" w:cs="David"/>
      <w:sz w:val="20"/>
    </w:rPr>
  </w:style>
  <w:style w:type="paragraph" w:styleId="af8">
    <w:name w:val="annotation subject"/>
    <w:aliases w:val="תו3"/>
    <w:basedOn w:val="af6"/>
    <w:next w:val="af6"/>
    <w:link w:val="af9"/>
    <w:uiPriority w:val="99"/>
    <w:semiHidden/>
    <w:rsid w:val="00116D82"/>
    <w:rPr>
      <w:b/>
      <w:bCs/>
    </w:rPr>
  </w:style>
  <w:style w:type="character" w:customStyle="1" w:styleId="af9">
    <w:name w:val="נושא הערה תו"/>
    <w:aliases w:val="תו3 תו"/>
    <w:basedOn w:val="af7"/>
    <w:link w:val="af8"/>
    <w:uiPriority w:val="99"/>
    <w:semiHidden/>
    <w:rsid w:val="00116D82"/>
    <w:rPr>
      <w:rFonts w:ascii="Times New Roman" w:eastAsia="Times New Roman" w:hAnsi="Times New Roman" w:cs="David"/>
      <w:b/>
      <w:bCs/>
      <w:sz w:val="20"/>
    </w:rPr>
  </w:style>
  <w:style w:type="paragraph" w:styleId="TOC6">
    <w:name w:val="toc 6"/>
    <w:basedOn w:val="a2"/>
    <w:next w:val="a2"/>
    <w:autoRedefine/>
    <w:uiPriority w:val="39"/>
    <w:rsid w:val="00116D82"/>
    <w:pPr>
      <w:ind w:left="1200"/>
    </w:pPr>
    <w:rPr>
      <w:rFonts w:asciiTheme="minorHAnsi" w:hAnsiTheme="minorHAnsi"/>
      <w:sz w:val="18"/>
      <w:szCs w:val="18"/>
    </w:rPr>
  </w:style>
  <w:style w:type="paragraph" w:styleId="TOC7">
    <w:name w:val="toc 7"/>
    <w:basedOn w:val="a2"/>
    <w:next w:val="a2"/>
    <w:autoRedefine/>
    <w:uiPriority w:val="39"/>
    <w:rsid w:val="00116D82"/>
    <w:pPr>
      <w:ind w:left="1440"/>
    </w:pPr>
    <w:rPr>
      <w:rFonts w:asciiTheme="minorHAnsi" w:hAnsiTheme="minorHAnsi"/>
      <w:sz w:val="18"/>
      <w:szCs w:val="18"/>
    </w:rPr>
  </w:style>
  <w:style w:type="paragraph" w:styleId="TOC8">
    <w:name w:val="toc 8"/>
    <w:basedOn w:val="a2"/>
    <w:next w:val="a2"/>
    <w:autoRedefine/>
    <w:uiPriority w:val="39"/>
    <w:rsid w:val="00116D82"/>
    <w:pPr>
      <w:ind w:left="1680"/>
    </w:pPr>
    <w:rPr>
      <w:rFonts w:asciiTheme="minorHAnsi" w:hAnsiTheme="minorHAnsi"/>
      <w:sz w:val="18"/>
      <w:szCs w:val="18"/>
    </w:rPr>
  </w:style>
  <w:style w:type="paragraph" w:styleId="TOC9">
    <w:name w:val="toc 9"/>
    <w:basedOn w:val="a2"/>
    <w:next w:val="a2"/>
    <w:autoRedefine/>
    <w:uiPriority w:val="39"/>
    <w:rsid w:val="00116D82"/>
    <w:pPr>
      <w:ind w:left="1920"/>
    </w:pPr>
    <w:rPr>
      <w:rFonts w:asciiTheme="minorHAnsi" w:hAnsiTheme="minorHAnsi"/>
      <w:sz w:val="18"/>
      <w:szCs w:val="18"/>
    </w:rPr>
  </w:style>
  <w:style w:type="paragraph" w:customStyle="1" w:styleId="a">
    <w:name w:val="א.ב.ג"/>
    <w:basedOn w:val="a3"/>
    <w:uiPriority w:val="99"/>
    <w:rsid w:val="00116D82"/>
    <w:pPr>
      <w:numPr>
        <w:numId w:val="26"/>
      </w:numPr>
      <w:tabs>
        <w:tab w:val="clear" w:pos="360"/>
        <w:tab w:val="num" w:pos="357"/>
      </w:tabs>
      <w:spacing w:before="100" w:beforeAutospacing="1"/>
      <w:ind w:left="357" w:hanging="357"/>
    </w:pPr>
  </w:style>
  <w:style w:type="paragraph" w:customStyle="1" w:styleId="DefaultParagraphFont1">
    <w:name w:val="Default Paragraph Font1"/>
    <w:basedOn w:val="a2"/>
    <w:uiPriority w:val="99"/>
    <w:rsid w:val="00116D82"/>
    <w:pPr>
      <w:bidi w:val="0"/>
      <w:spacing w:after="160" w:line="240" w:lineRule="exact"/>
      <w:jc w:val="both"/>
    </w:pPr>
    <w:rPr>
      <w:rFonts w:ascii="Verdana" w:hAnsi="Verdana"/>
      <w:sz w:val="16"/>
      <w:szCs w:val="20"/>
      <w:lang w:bidi="ar-SA"/>
    </w:rPr>
  </w:style>
  <w:style w:type="paragraph" w:customStyle="1" w:styleId="CharChar2">
    <w:name w:val="Char Char2"/>
    <w:basedOn w:val="a2"/>
    <w:next w:val="a2"/>
    <w:autoRedefine/>
    <w:uiPriority w:val="99"/>
    <w:rsid w:val="00116D82"/>
    <w:pPr>
      <w:bidi w:val="0"/>
      <w:spacing w:after="160" w:line="240" w:lineRule="exact"/>
      <w:jc w:val="right"/>
    </w:pPr>
    <w:rPr>
      <w:rFonts w:ascii="Tahoma" w:hAnsi="Tahoma" w:cs="Arial"/>
      <w:sz w:val="22"/>
    </w:rPr>
  </w:style>
  <w:style w:type="character" w:customStyle="1" w:styleId="af2">
    <w:name w:val="כותרת נספח תו תו"/>
    <w:basedOn w:val="a4"/>
    <w:link w:val="af1"/>
    <w:uiPriority w:val="99"/>
    <w:rsid w:val="00116D82"/>
    <w:rPr>
      <w:rFonts w:ascii="Times New Roman" w:eastAsia="Times New Roman" w:hAnsi="Times New Roman" w:cs="David"/>
      <w:b/>
      <w:bCs/>
      <w:spacing w:val="60"/>
      <w:sz w:val="24"/>
      <w:szCs w:val="28"/>
      <w:lang w:eastAsia="he-IL"/>
    </w:rPr>
  </w:style>
  <w:style w:type="paragraph" w:customStyle="1" w:styleId="1Heading1-05">
    <w:name w:val="סגנון כותרת 1Heading 1 + אחרי:  -0.5&quot; מרווח בין שורות:  בודד"/>
    <w:basedOn w:val="1"/>
    <w:uiPriority w:val="99"/>
    <w:rsid w:val="00116D82"/>
    <w:pPr>
      <w:numPr>
        <w:numId w:val="0"/>
      </w:numPr>
      <w:tabs>
        <w:tab w:val="num" w:pos="357"/>
      </w:tabs>
      <w:ind w:left="357" w:right="-720" w:hanging="357"/>
    </w:pPr>
  </w:style>
  <w:style w:type="paragraph" w:customStyle="1" w:styleId="2Heading2-05">
    <w:name w:val="סגנון כותרת 2Heading 2 + אחרי:  -0.5&quot;"/>
    <w:basedOn w:val="20"/>
    <w:uiPriority w:val="99"/>
    <w:rsid w:val="00116D82"/>
    <w:pPr>
      <w:numPr>
        <w:ilvl w:val="0"/>
        <w:numId w:val="0"/>
      </w:numPr>
      <w:tabs>
        <w:tab w:val="num" w:pos="720"/>
      </w:tabs>
      <w:ind w:left="720" w:right="-720" w:hanging="720"/>
    </w:pPr>
  </w:style>
  <w:style w:type="character" w:customStyle="1" w:styleId="Normal03">
    <w:name w:val="Normal0 תו תו"/>
    <w:basedOn w:val="a4"/>
    <w:link w:val="Normal02"/>
    <w:uiPriority w:val="99"/>
    <w:rsid w:val="00116D82"/>
    <w:rPr>
      <w:rFonts w:ascii="Times New Roman" w:eastAsia="Times New Roman" w:hAnsi="Times New Roman" w:cs="David"/>
      <w:szCs w:val="24"/>
      <w:lang w:eastAsia="he-IL"/>
    </w:rPr>
  </w:style>
  <w:style w:type="character" w:customStyle="1" w:styleId="Normal11">
    <w:name w:val="Normal1 תו תו"/>
    <w:basedOn w:val="Normal03"/>
    <w:link w:val="Normal10"/>
    <w:uiPriority w:val="99"/>
    <w:rsid w:val="00116D82"/>
    <w:rPr>
      <w:rFonts w:ascii="Times New Roman" w:eastAsia="Times New Roman" w:hAnsi="Times New Roman" w:cs="David"/>
      <w:szCs w:val="24"/>
      <w:lang w:eastAsia="he-IL"/>
    </w:rPr>
  </w:style>
  <w:style w:type="character" w:customStyle="1" w:styleId="H30">
    <w:name w:val="H3 תו תו"/>
    <w:basedOn w:val="Normal03"/>
    <w:link w:val="H3"/>
    <w:uiPriority w:val="99"/>
    <w:rsid w:val="00116D82"/>
    <w:rPr>
      <w:rFonts w:ascii="Times New Roman" w:eastAsia="Times New Roman" w:hAnsi="Times New Roman" w:cs="David"/>
      <w:b/>
      <w:bCs/>
      <w:szCs w:val="24"/>
      <w:lang w:eastAsia="he-IL"/>
    </w:rPr>
  </w:style>
  <w:style w:type="paragraph" w:styleId="afa">
    <w:name w:val="Body Text Indent"/>
    <w:aliases w:val="תו2"/>
    <w:basedOn w:val="a2"/>
    <w:link w:val="afb"/>
    <w:uiPriority w:val="99"/>
    <w:rsid w:val="00116D82"/>
    <w:pPr>
      <w:autoSpaceDE w:val="0"/>
      <w:autoSpaceDN w:val="0"/>
      <w:adjustRightInd w:val="0"/>
      <w:spacing w:before="60" w:after="60"/>
      <w:ind w:left="851"/>
      <w:jc w:val="both"/>
    </w:pPr>
    <w:rPr>
      <w:rFonts w:ascii="Verdana" w:hAnsi="Verdana" w:cs="Arial"/>
      <w:sz w:val="20"/>
      <w:szCs w:val="22"/>
    </w:rPr>
  </w:style>
  <w:style w:type="character" w:customStyle="1" w:styleId="afb">
    <w:name w:val="כניסה בגוף טקסט תו"/>
    <w:aliases w:val="תו2 תו"/>
    <w:basedOn w:val="a4"/>
    <w:link w:val="afa"/>
    <w:uiPriority w:val="99"/>
    <w:rsid w:val="00116D82"/>
    <w:rPr>
      <w:rFonts w:ascii="Verdana" w:eastAsia="Times New Roman" w:hAnsi="Verdana" w:cs="Arial"/>
      <w:sz w:val="20"/>
    </w:rPr>
  </w:style>
  <w:style w:type="paragraph" w:styleId="afc">
    <w:name w:val="Body Text"/>
    <w:aliases w:val="תו1"/>
    <w:basedOn w:val="a2"/>
    <w:link w:val="afd"/>
    <w:uiPriority w:val="99"/>
    <w:rsid w:val="00116D82"/>
    <w:pPr>
      <w:spacing w:before="60" w:after="60"/>
      <w:jc w:val="both"/>
    </w:pPr>
    <w:rPr>
      <w:rFonts w:ascii="Verdana" w:hAnsi="Verdana" w:cs="Arial"/>
      <w:sz w:val="20"/>
      <w:szCs w:val="22"/>
      <w:lang w:eastAsia="he-IL"/>
    </w:rPr>
  </w:style>
  <w:style w:type="character" w:customStyle="1" w:styleId="afd">
    <w:name w:val="גוף טקסט תו"/>
    <w:aliases w:val="תו1 תו"/>
    <w:basedOn w:val="a4"/>
    <w:link w:val="afc"/>
    <w:uiPriority w:val="99"/>
    <w:rsid w:val="00116D82"/>
    <w:rPr>
      <w:rFonts w:ascii="Verdana" w:eastAsia="Times New Roman" w:hAnsi="Verdana" w:cs="Arial"/>
      <w:sz w:val="20"/>
      <w:lang w:eastAsia="he-IL"/>
    </w:rPr>
  </w:style>
  <w:style w:type="paragraph" w:customStyle="1" w:styleId="TableHeadings">
    <w:name w:val="Table Headings"/>
    <w:basedOn w:val="a2"/>
    <w:uiPriority w:val="99"/>
    <w:rsid w:val="00116D82"/>
    <w:pPr>
      <w:spacing w:before="60" w:after="60"/>
      <w:jc w:val="center"/>
    </w:pPr>
    <w:rPr>
      <w:rFonts w:ascii="Verdana" w:hAnsi="Verdana" w:cs="Arial"/>
      <w:b/>
      <w:bCs/>
      <w:sz w:val="20"/>
      <w:szCs w:val="22"/>
      <w:lang w:eastAsia="he-IL"/>
    </w:rPr>
  </w:style>
  <w:style w:type="paragraph" w:customStyle="1" w:styleId="BodyTextIndentBullet">
    <w:name w:val="Body Text Indent Bullet"/>
    <w:basedOn w:val="a2"/>
    <w:link w:val="BodyTextIndentBullet0"/>
    <w:uiPriority w:val="99"/>
    <w:rsid w:val="00116D82"/>
    <w:pPr>
      <w:keepLines/>
      <w:numPr>
        <w:numId w:val="27"/>
      </w:numPr>
      <w:spacing w:before="60" w:after="60" w:line="280" w:lineRule="atLeast"/>
      <w:ind w:left="1135" w:hanging="284"/>
      <w:jc w:val="both"/>
    </w:pPr>
    <w:rPr>
      <w:rFonts w:ascii="Verdana" w:hAnsi="Verdana" w:cs="Arial"/>
      <w:sz w:val="20"/>
      <w:szCs w:val="22"/>
      <w:lang w:eastAsia="he-IL"/>
    </w:rPr>
  </w:style>
  <w:style w:type="paragraph" w:customStyle="1" w:styleId="DocumentName">
    <w:name w:val="DocumentName"/>
    <w:basedOn w:val="a2"/>
    <w:uiPriority w:val="99"/>
    <w:rsid w:val="00116D82"/>
    <w:pPr>
      <w:jc w:val="both"/>
    </w:pPr>
    <w:rPr>
      <w:rFonts w:ascii="Verdana" w:hAnsi="Verdana" w:cs="Arial"/>
      <w:b/>
      <w:bCs/>
      <w:sz w:val="60"/>
      <w:szCs w:val="64"/>
      <w:lang w:eastAsia="he-IL"/>
    </w:rPr>
  </w:style>
  <w:style w:type="character" w:customStyle="1" w:styleId="BodyTextIndentBullet0">
    <w:name w:val="Body Text Indent Bullet תו"/>
    <w:basedOn w:val="a4"/>
    <w:link w:val="BodyTextIndentBullet"/>
    <w:uiPriority w:val="99"/>
    <w:rsid w:val="00116D82"/>
    <w:rPr>
      <w:rFonts w:ascii="Verdana" w:eastAsia="Times New Roman" w:hAnsi="Verdana" w:cs="Arial"/>
      <w:sz w:val="20"/>
      <w:lang w:eastAsia="he-IL"/>
    </w:rPr>
  </w:style>
  <w:style w:type="paragraph" w:customStyle="1" w:styleId="BodyTextIndentNumber">
    <w:name w:val="Body Text Indent Number"/>
    <w:basedOn w:val="BodyTextIndentBullet"/>
    <w:uiPriority w:val="99"/>
    <w:rsid w:val="00116D82"/>
    <w:pPr>
      <w:numPr>
        <w:numId w:val="0"/>
      </w:numPr>
      <w:tabs>
        <w:tab w:val="num" w:pos="720"/>
      </w:tabs>
      <w:ind w:left="1135" w:hanging="284"/>
    </w:pPr>
  </w:style>
  <w:style w:type="paragraph" w:customStyle="1" w:styleId="KidmaOpenTopics">
    <w:name w:val="Kidma OpenTopics"/>
    <w:basedOn w:val="a2"/>
    <w:uiPriority w:val="99"/>
    <w:rsid w:val="00116D82"/>
    <w:pPr>
      <w:numPr>
        <w:numId w:val="28"/>
      </w:numPr>
    </w:pPr>
  </w:style>
  <w:style w:type="character" w:styleId="afe">
    <w:name w:val="line number"/>
    <w:basedOn w:val="a4"/>
    <w:uiPriority w:val="99"/>
    <w:rsid w:val="00116D82"/>
    <w:rPr>
      <w:rFonts w:cs="Times New Roman"/>
    </w:rPr>
  </w:style>
  <w:style w:type="paragraph" w:customStyle="1" w:styleId="15">
    <w:name w:val="פיסקת רשימה1"/>
    <w:basedOn w:val="a2"/>
    <w:uiPriority w:val="99"/>
    <w:rsid w:val="00116D82"/>
    <w:pPr>
      <w:ind w:left="720"/>
    </w:pPr>
  </w:style>
  <w:style w:type="paragraph" w:customStyle="1" w:styleId="Base">
    <w:name w:val="Base תו"/>
    <w:link w:val="Base0"/>
    <w:uiPriority w:val="99"/>
    <w:rsid w:val="00116D82"/>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link w:val="AlphaList6"/>
    <w:rsid w:val="00116D82"/>
    <w:pPr>
      <w:tabs>
        <w:tab w:val="num" w:pos="2211"/>
      </w:tabs>
      <w:ind w:left="2211" w:hanging="357"/>
    </w:pPr>
  </w:style>
  <w:style w:type="paragraph" w:customStyle="1" w:styleId="BulletList">
    <w:name w:val="Bullet List"/>
    <w:basedOn w:val="Base"/>
    <w:uiPriority w:val="99"/>
    <w:rsid w:val="00116D82"/>
    <w:pPr>
      <w:tabs>
        <w:tab w:val="num" w:pos="0"/>
      </w:tabs>
      <w:ind w:left="357" w:hanging="340"/>
    </w:pPr>
  </w:style>
  <w:style w:type="paragraph" w:customStyle="1" w:styleId="Caption2">
    <w:name w:val="Caption2"/>
    <w:basedOn w:val="Base"/>
    <w:uiPriority w:val="99"/>
    <w:rsid w:val="00116D82"/>
    <w:pPr>
      <w:jc w:val="center"/>
    </w:pPr>
    <w:rPr>
      <w:bCs/>
    </w:rPr>
  </w:style>
  <w:style w:type="paragraph" w:customStyle="1" w:styleId="DataItem">
    <w:name w:val="DataItem"/>
    <w:basedOn w:val="Base"/>
    <w:uiPriority w:val="99"/>
    <w:rsid w:val="00116D82"/>
    <w:pPr>
      <w:jc w:val="left"/>
    </w:pPr>
  </w:style>
  <w:style w:type="paragraph" w:customStyle="1" w:styleId="DataItemB">
    <w:name w:val="DataItemB"/>
    <w:basedOn w:val="Base"/>
    <w:uiPriority w:val="99"/>
    <w:rsid w:val="00116D82"/>
    <w:pPr>
      <w:jc w:val="left"/>
    </w:pPr>
    <w:rPr>
      <w:b/>
      <w:bCs/>
    </w:rPr>
  </w:style>
  <w:style w:type="paragraph" w:customStyle="1" w:styleId="Instruction">
    <w:name w:val="Instruction"/>
    <w:basedOn w:val="Base"/>
    <w:uiPriority w:val="99"/>
    <w:rsid w:val="00116D82"/>
    <w:pPr>
      <w:tabs>
        <w:tab w:val="num" w:pos="357"/>
      </w:tabs>
      <w:ind w:left="357" w:hanging="357"/>
    </w:pPr>
    <w:rPr>
      <w:i/>
      <w:iCs/>
    </w:rPr>
  </w:style>
  <w:style w:type="paragraph" w:customStyle="1" w:styleId="ListContinue">
    <w:name w:val="ListContinue"/>
    <w:basedOn w:val="Base"/>
    <w:uiPriority w:val="99"/>
    <w:rsid w:val="00116D82"/>
    <w:pPr>
      <w:spacing w:before="0"/>
      <w:ind w:left="397"/>
    </w:pPr>
  </w:style>
  <w:style w:type="paragraph" w:customStyle="1" w:styleId="Normaltitle">
    <w:name w:val="Normal title"/>
    <w:basedOn w:val="Base"/>
    <w:next w:val="a2"/>
    <w:uiPriority w:val="99"/>
    <w:rsid w:val="00116D82"/>
    <w:rPr>
      <w:b/>
      <w:bCs/>
    </w:rPr>
  </w:style>
  <w:style w:type="paragraph" w:customStyle="1" w:styleId="NumberList">
    <w:name w:val="Number List"/>
    <w:basedOn w:val="Base"/>
    <w:uiPriority w:val="99"/>
    <w:rsid w:val="00116D82"/>
    <w:pPr>
      <w:tabs>
        <w:tab w:val="num" w:pos="1854"/>
      </w:tabs>
      <w:ind w:left="1854" w:hanging="414"/>
    </w:pPr>
  </w:style>
  <w:style w:type="paragraph" w:customStyle="1" w:styleId="Tableofcontents">
    <w:name w:val="Table of contents"/>
    <w:basedOn w:val="Base"/>
    <w:next w:val="Normal10"/>
    <w:uiPriority w:val="99"/>
    <w:rsid w:val="00116D82"/>
    <w:pPr>
      <w:pageBreakBefore/>
      <w:spacing w:after="120"/>
      <w:jc w:val="center"/>
    </w:pPr>
    <w:rPr>
      <w:b/>
      <w:bCs/>
      <w:smallCaps/>
      <w:spacing w:val="60"/>
      <w:sz w:val="28"/>
      <w:szCs w:val="32"/>
    </w:rPr>
  </w:style>
  <w:style w:type="paragraph" w:customStyle="1" w:styleId="Tableofcontents1">
    <w:name w:val="Table of contents 1"/>
    <w:basedOn w:val="Tableofcontents"/>
    <w:next w:val="Normal10"/>
    <w:uiPriority w:val="99"/>
    <w:rsid w:val="00116D82"/>
    <w:pPr>
      <w:pageBreakBefore w:val="0"/>
    </w:pPr>
  </w:style>
  <w:style w:type="paragraph" w:customStyle="1" w:styleId="24">
    <w:name w:val="כותרת 2 ל"/>
    <w:aliases w:val="Heading 2 N"/>
    <w:basedOn w:val="20"/>
    <w:next w:val="Normal10"/>
    <w:uiPriority w:val="99"/>
    <w:rsid w:val="00116D82"/>
    <w:pPr>
      <w:numPr>
        <w:ilvl w:val="0"/>
        <w:numId w:val="0"/>
      </w:numPr>
      <w:ind w:left="794" w:hanging="794"/>
    </w:pPr>
    <w:rPr>
      <w:smallCaps/>
      <w:sz w:val="28"/>
      <w:szCs w:val="32"/>
    </w:rPr>
  </w:style>
  <w:style w:type="paragraph" w:customStyle="1" w:styleId="Caption11">
    <w:name w:val="Caption11"/>
    <w:basedOn w:val="Base"/>
    <w:uiPriority w:val="99"/>
    <w:rsid w:val="00116D82"/>
    <w:pPr>
      <w:jc w:val="center"/>
    </w:pPr>
    <w:rPr>
      <w:bCs/>
    </w:rPr>
  </w:style>
  <w:style w:type="table" w:styleId="aff">
    <w:name w:val="Table Grid"/>
    <w:basedOn w:val="a5"/>
    <w:uiPriority w:val="59"/>
    <w:rsid w:val="00116D8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uiPriority w:val="99"/>
    <w:rsid w:val="00116D82"/>
    <w:pPr>
      <w:bidi w:val="0"/>
      <w:spacing w:before="100" w:beforeAutospacing="1" w:after="100" w:afterAutospacing="1"/>
    </w:pPr>
    <w:rPr>
      <w:rFonts w:ascii="Arial Unicode MS" w:eastAsia="Arial Unicode MS" w:cs="Arial Unicode MS"/>
    </w:rPr>
  </w:style>
  <w:style w:type="character" w:customStyle="1" w:styleId="Base0">
    <w:name w:val="Base תו תו"/>
    <w:basedOn w:val="a4"/>
    <w:link w:val="Base"/>
    <w:uiPriority w:val="99"/>
    <w:rsid w:val="00116D82"/>
    <w:rPr>
      <w:rFonts w:ascii="Times New Roman" w:eastAsia="Times New Roman" w:hAnsi="Times New Roman" w:cs="David"/>
      <w:szCs w:val="24"/>
      <w:lang w:eastAsia="he-IL"/>
    </w:rPr>
  </w:style>
  <w:style w:type="paragraph" w:customStyle="1" w:styleId="aff0">
    <w:name w:val="טקסט גוף המסמך אריאל"/>
    <w:basedOn w:val="a2"/>
    <w:uiPriority w:val="99"/>
    <w:rsid w:val="00116D82"/>
    <w:pPr>
      <w:spacing w:before="120" w:line="288" w:lineRule="auto"/>
      <w:ind w:left="340"/>
      <w:jc w:val="both"/>
    </w:pPr>
    <w:rPr>
      <w:rFonts w:ascii="Arial" w:hAnsi="Arial" w:cs="Arial"/>
      <w:sz w:val="22"/>
      <w:szCs w:val="22"/>
    </w:rPr>
  </w:style>
  <w:style w:type="table" w:styleId="16">
    <w:name w:val="Table Simple 1"/>
    <w:basedOn w:val="a5"/>
    <w:uiPriority w:val="99"/>
    <w:rsid w:val="00116D82"/>
    <w:pPr>
      <w:bidi/>
      <w:spacing w:before="120" w:after="0" w:line="320" w:lineRule="atLeast"/>
    </w:pPr>
    <w:rPr>
      <w:rFonts w:ascii="Times New Roman" w:eastAsia="Times New Roman" w:hAnsi="Times New Roman" w:cs="Times New Roman"/>
      <w:sz w:val="20"/>
      <w:szCs w:val="20"/>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paragraph" w:customStyle="1" w:styleId="17">
    <w:name w:val="1"/>
    <w:basedOn w:val="a2"/>
    <w:next w:val="a7"/>
    <w:uiPriority w:val="99"/>
    <w:rsid w:val="00116D82"/>
    <w:pPr>
      <w:tabs>
        <w:tab w:val="center" w:pos="4153"/>
        <w:tab w:val="right" w:pos="8306"/>
      </w:tabs>
    </w:pPr>
  </w:style>
  <w:style w:type="paragraph" w:customStyle="1" w:styleId="Caption3">
    <w:name w:val="Caption3"/>
    <w:basedOn w:val="Base"/>
    <w:uiPriority w:val="99"/>
    <w:rsid w:val="00116D82"/>
    <w:pPr>
      <w:jc w:val="center"/>
    </w:pPr>
    <w:rPr>
      <w:bCs/>
    </w:rPr>
  </w:style>
  <w:style w:type="paragraph" w:customStyle="1" w:styleId="Normal5">
    <w:name w:val="Normal5"/>
    <w:basedOn w:val="Base"/>
    <w:uiPriority w:val="99"/>
    <w:rsid w:val="00116D82"/>
  </w:style>
  <w:style w:type="character" w:customStyle="1" w:styleId="BulletList10">
    <w:name w:val="Bullet List 1 תו"/>
    <w:basedOn w:val="a4"/>
    <w:link w:val="BulletList1"/>
    <w:rsid w:val="00116D82"/>
    <w:rPr>
      <w:rFonts w:ascii="Times New Roman" w:eastAsia="Times New Roman" w:hAnsi="Times New Roman" w:cs="David"/>
      <w:szCs w:val="24"/>
      <w:lang w:eastAsia="he-IL"/>
    </w:rPr>
  </w:style>
  <w:style w:type="character" w:customStyle="1" w:styleId="Normal1Char">
    <w:name w:val="Normal1 Char"/>
    <w:basedOn w:val="a4"/>
    <w:rsid w:val="00116D82"/>
    <w:rPr>
      <w:rFonts w:cs="David"/>
      <w:sz w:val="26"/>
      <w:szCs w:val="26"/>
      <w:lang w:val="en-US" w:eastAsia="he-IL" w:bidi="he-IL"/>
    </w:rPr>
  </w:style>
  <w:style w:type="paragraph" w:customStyle="1" w:styleId="Caption4">
    <w:name w:val="Caption4"/>
    <w:basedOn w:val="Base"/>
    <w:uiPriority w:val="99"/>
    <w:rsid w:val="00116D82"/>
    <w:pPr>
      <w:jc w:val="center"/>
    </w:pPr>
    <w:rPr>
      <w:bCs/>
    </w:rPr>
  </w:style>
  <w:style w:type="paragraph" w:customStyle="1" w:styleId="Normal6">
    <w:name w:val="Normal6"/>
    <w:basedOn w:val="Base"/>
    <w:uiPriority w:val="99"/>
    <w:rsid w:val="00116D82"/>
  </w:style>
  <w:style w:type="character" w:customStyle="1" w:styleId="BulletList2Char">
    <w:name w:val="Bullet List 2 Char"/>
    <w:basedOn w:val="a4"/>
    <w:uiPriority w:val="99"/>
    <w:rsid w:val="00116D82"/>
    <w:rPr>
      <w:rFonts w:cs="David"/>
      <w:sz w:val="26"/>
      <w:szCs w:val="26"/>
      <w:lang w:val="en-US" w:eastAsia="he-IL" w:bidi="he-IL"/>
    </w:rPr>
  </w:style>
  <w:style w:type="character" w:customStyle="1" w:styleId="Normal21">
    <w:name w:val="Normal2 תו1"/>
    <w:basedOn w:val="a4"/>
    <w:link w:val="Normal2"/>
    <w:rsid w:val="00116D82"/>
    <w:rPr>
      <w:rFonts w:ascii="Times New Roman" w:eastAsia="Times New Roman" w:hAnsi="Times New Roman" w:cs="David"/>
      <w:szCs w:val="24"/>
      <w:lang w:eastAsia="he-IL"/>
    </w:rPr>
  </w:style>
  <w:style w:type="paragraph" w:customStyle="1" w:styleId="Kidmabullet4">
    <w:name w:val="Kidma bullet4"/>
    <w:basedOn w:val="a2"/>
    <w:uiPriority w:val="99"/>
    <w:rsid w:val="00116D82"/>
    <w:pPr>
      <w:tabs>
        <w:tab w:val="num" w:pos="1361"/>
      </w:tabs>
      <w:spacing w:line="288" w:lineRule="auto"/>
      <w:ind w:left="1361" w:hanging="397"/>
    </w:pPr>
    <w:rPr>
      <w:rFonts w:ascii="Arial" w:hAnsi="Arial" w:cs="Arial"/>
      <w:lang w:eastAsia="he-IL"/>
    </w:rPr>
  </w:style>
  <w:style w:type="character" w:customStyle="1" w:styleId="Normal01">
    <w:name w:val="Normal 0 תו תו"/>
    <w:basedOn w:val="a4"/>
    <w:link w:val="Normal00"/>
    <w:uiPriority w:val="99"/>
    <w:rsid w:val="00116D82"/>
    <w:rPr>
      <w:rFonts w:ascii="Times New Roman" w:eastAsia="Times New Roman" w:hAnsi="Times New Roman" w:cs="David"/>
      <w:szCs w:val="24"/>
      <w:lang w:eastAsia="he-IL"/>
    </w:rPr>
  </w:style>
  <w:style w:type="character" w:customStyle="1" w:styleId="BulletList21">
    <w:name w:val="Bullet List 2 תו תו"/>
    <w:basedOn w:val="Normal01"/>
    <w:link w:val="BulletList20"/>
    <w:uiPriority w:val="99"/>
    <w:rsid w:val="00116D82"/>
    <w:rPr>
      <w:rFonts w:ascii="Times New Roman" w:eastAsia="Times New Roman" w:hAnsi="Times New Roman" w:cs="David"/>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2"/>
    <w:next w:val="a2"/>
    <w:autoRedefine/>
    <w:uiPriority w:val="99"/>
    <w:rsid w:val="00116D82"/>
    <w:pPr>
      <w:bidi w:val="0"/>
      <w:spacing w:after="160" w:line="240" w:lineRule="exact"/>
      <w:jc w:val="right"/>
    </w:pPr>
    <w:rPr>
      <w:rFonts w:ascii="Tahoma" w:hAnsi="Tahoma" w:cs="Arial"/>
      <w:sz w:val="22"/>
    </w:rPr>
  </w:style>
  <w:style w:type="paragraph" w:customStyle="1" w:styleId="Char">
    <w:name w:val="גופן ברירת המחדל של קטע תו תו תו תו Char תו תו"/>
    <w:aliases w:val="תו תו תו תו תו תו תו תו תו Char Char תו תו תו"/>
    <w:basedOn w:val="a2"/>
    <w:next w:val="a2"/>
    <w:autoRedefine/>
    <w:uiPriority w:val="99"/>
    <w:rsid w:val="00116D82"/>
    <w:pPr>
      <w:bidi w:val="0"/>
      <w:spacing w:after="160" w:line="240" w:lineRule="exact"/>
      <w:jc w:val="right"/>
    </w:pPr>
    <w:rPr>
      <w:rFonts w:ascii="Tahoma" w:hAnsi="Tahoma" w:cs="Arial"/>
      <w:sz w:val="22"/>
    </w:rPr>
  </w:style>
  <w:style w:type="paragraph" w:customStyle="1" w:styleId="alphalist00">
    <w:name w:val="alphalist0"/>
    <w:basedOn w:val="a2"/>
    <w:uiPriority w:val="99"/>
    <w:rsid w:val="00116D82"/>
    <w:pPr>
      <w:tabs>
        <w:tab w:val="num" w:pos="1854"/>
      </w:tabs>
      <w:spacing w:before="120" w:line="320" w:lineRule="atLeast"/>
      <w:ind w:left="1854" w:hanging="414"/>
      <w:jc w:val="both"/>
    </w:pPr>
    <w:rPr>
      <w:sz w:val="22"/>
      <w:szCs w:val="22"/>
    </w:rPr>
  </w:style>
  <w:style w:type="character" w:customStyle="1" w:styleId="H40">
    <w:name w:val="H4 תו תו"/>
    <w:basedOn w:val="Normal01"/>
    <w:link w:val="H4"/>
    <w:uiPriority w:val="99"/>
    <w:rsid w:val="00116D82"/>
    <w:rPr>
      <w:rFonts w:ascii="Times New Roman" w:eastAsia="Times New Roman" w:hAnsi="Times New Roman" w:cs="David"/>
      <w:b/>
      <w:bCs/>
      <w:szCs w:val="24"/>
      <w:lang w:eastAsia="he-IL"/>
    </w:rPr>
  </w:style>
  <w:style w:type="character" w:customStyle="1" w:styleId="Hn41">
    <w:name w:val="Hn4 תו"/>
    <w:basedOn w:val="H40"/>
    <w:uiPriority w:val="99"/>
    <w:rsid w:val="00116D82"/>
    <w:rPr>
      <w:rFonts w:ascii="Times New Roman" w:eastAsia="Times New Roman" w:hAnsi="Times New Roman" w:cs="David"/>
      <w:b/>
      <w:bCs/>
      <w:szCs w:val="24"/>
      <w:lang w:eastAsia="he-IL"/>
    </w:rPr>
  </w:style>
  <w:style w:type="character" w:styleId="aff1">
    <w:name w:val="page number"/>
    <w:basedOn w:val="a4"/>
    <w:uiPriority w:val="99"/>
    <w:rsid w:val="00116D82"/>
    <w:rPr>
      <w:rFonts w:cs="Miriam"/>
      <w:lang w:bidi="he-IL"/>
    </w:rPr>
  </w:style>
  <w:style w:type="paragraph" w:styleId="aff2">
    <w:name w:val="Block Text"/>
    <w:basedOn w:val="a2"/>
    <w:rsid w:val="00116D82"/>
    <w:pPr>
      <w:tabs>
        <w:tab w:val="left" w:pos="1560"/>
        <w:tab w:val="left" w:pos="9240"/>
      </w:tabs>
      <w:autoSpaceDE w:val="0"/>
      <w:autoSpaceDN w:val="0"/>
      <w:spacing w:line="240" w:lineRule="atLeast"/>
      <w:ind w:right="1560" w:hanging="720"/>
      <w:jc w:val="both"/>
    </w:pPr>
    <w:rPr>
      <w:rFonts w:ascii="Courier" w:hAnsi="Courier" w:cs="David"/>
      <w:sz w:val="28"/>
      <w:szCs w:val="28"/>
    </w:rPr>
  </w:style>
  <w:style w:type="paragraph" w:styleId="aff3">
    <w:name w:val="caption"/>
    <w:basedOn w:val="a2"/>
    <w:next w:val="a2"/>
    <w:uiPriority w:val="99"/>
    <w:qFormat/>
    <w:rsid w:val="00116D82"/>
    <w:pPr>
      <w:tabs>
        <w:tab w:val="left" w:pos="1560"/>
      </w:tabs>
      <w:autoSpaceDE w:val="0"/>
      <w:autoSpaceDN w:val="0"/>
      <w:spacing w:line="240" w:lineRule="atLeast"/>
      <w:ind w:right="1560" w:hanging="1320"/>
      <w:jc w:val="both"/>
    </w:pPr>
    <w:rPr>
      <w:rFonts w:ascii="Courier" w:hAnsi="Courier" w:cs="David"/>
      <w:sz w:val="28"/>
      <w:szCs w:val="28"/>
    </w:rPr>
  </w:style>
  <w:style w:type="paragraph" w:customStyle="1" w:styleId="normal05">
    <w:name w:val="normal0"/>
    <w:basedOn w:val="a2"/>
    <w:uiPriority w:val="99"/>
    <w:rsid w:val="00116D82"/>
    <w:pPr>
      <w:spacing w:before="120" w:line="320" w:lineRule="atLeast"/>
      <w:jc w:val="both"/>
    </w:pPr>
    <w:rPr>
      <w:sz w:val="22"/>
      <w:szCs w:val="22"/>
    </w:rPr>
  </w:style>
  <w:style w:type="paragraph" w:customStyle="1" w:styleId="aff4">
    <w:name w:val="הואיל"/>
    <w:basedOn w:val="a2"/>
    <w:uiPriority w:val="99"/>
    <w:rsid w:val="00116D82"/>
    <w:pPr>
      <w:tabs>
        <w:tab w:val="num" w:pos="648"/>
      </w:tabs>
      <w:spacing w:before="120" w:after="120"/>
      <w:ind w:left="648" w:right="648" w:hanging="81"/>
      <w:jc w:val="both"/>
    </w:pPr>
    <w:rPr>
      <w:rFonts w:ascii="Courier" w:hAnsi="Courier" w:cs="David"/>
      <w:sz w:val="26"/>
      <w:szCs w:val="28"/>
      <w:lang w:eastAsia="he-IL"/>
    </w:rPr>
  </w:style>
  <w:style w:type="paragraph" w:customStyle="1" w:styleId="aff5">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2"/>
    <w:next w:val="a2"/>
    <w:autoRedefine/>
    <w:uiPriority w:val="99"/>
    <w:rsid w:val="00116D82"/>
    <w:pPr>
      <w:bidi w:val="0"/>
      <w:spacing w:after="160" w:line="240" w:lineRule="exact"/>
      <w:jc w:val="right"/>
    </w:pPr>
    <w:rPr>
      <w:rFonts w:ascii="Tahoma" w:hAnsi="Tahoma" w:cs="Arial"/>
      <w:sz w:val="22"/>
    </w:rPr>
  </w:style>
  <w:style w:type="paragraph" w:customStyle="1" w:styleId="18">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2"/>
    <w:next w:val="a2"/>
    <w:autoRedefine/>
    <w:uiPriority w:val="99"/>
    <w:rsid w:val="00116D82"/>
    <w:pPr>
      <w:bidi w:val="0"/>
      <w:spacing w:after="160" w:line="240" w:lineRule="exact"/>
      <w:jc w:val="right"/>
    </w:pPr>
    <w:rPr>
      <w:rFonts w:ascii="Tahoma" w:hAnsi="Tahoma" w:cs="Arial"/>
      <w:sz w:val="22"/>
    </w:rPr>
  </w:style>
  <w:style w:type="character" w:styleId="aff6">
    <w:name w:val="Strong"/>
    <w:basedOn w:val="a4"/>
    <w:uiPriority w:val="99"/>
    <w:qFormat/>
    <w:rsid w:val="00116D82"/>
    <w:rPr>
      <w:rFonts w:cs="Times New Roman"/>
      <w:b/>
      <w:bCs/>
    </w:rPr>
  </w:style>
  <w:style w:type="paragraph" w:customStyle="1" w:styleId="19">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2"/>
    <w:next w:val="a2"/>
    <w:autoRedefine/>
    <w:uiPriority w:val="99"/>
    <w:rsid w:val="00116D82"/>
    <w:pPr>
      <w:bidi w:val="0"/>
      <w:spacing w:after="160" w:line="240" w:lineRule="exact"/>
      <w:jc w:val="right"/>
    </w:pPr>
    <w:rPr>
      <w:rFonts w:ascii="Tahoma" w:hAnsi="Tahoma" w:cs="Arial"/>
      <w:sz w:val="22"/>
    </w:rPr>
  </w:style>
  <w:style w:type="paragraph" w:customStyle="1" w:styleId="Char0">
    <w:name w:val="גופן ברירת המחדל של קטע תו תו תו תו Char תו"/>
    <w:aliases w:val="תו תו תו תו תו תו תו תו תו Char Char תו תו"/>
    <w:basedOn w:val="a2"/>
    <w:next w:val="a2"/>
    <w:autoRedefine/>
    <w:uiPriority w:val="99"/>
    <w:rsid w:val="00116D82"/>
    <w:pPr>
      <w:bidi w:val="0"/>
      <w:spacing w:after="160" w:line="240" w:lineRule="exact"/>
      <w:jc w:val="right"/>
    </w:pPr>
    <w:rPr>
      <w:rFonts w:ascii="Tahoma" w:hAnsi="Tahoma" w:cs="Arial"/>
      <w:sz w:val="22"/>
    </w:rPr>
  </w:style>
  <w:style w:type="paragraph" w:customStyle="1" w:styleId="Kidmabody1">
    <w:name w:val="Kidma body1"/>
    <w:basedOn w:val="a2"/>
    <w:link w:val="Kidmabody10"/>
    <w:uiPriority w:val="99"/>
    <w:rsid w:val="00116D82"/>
    <w:pPr>
      <w:spacing w:line="288" w:lineRule="auto"/>
    </w:pPr>
    <w:rPr>
      <w:rFonts w:ascii="Arial" w:hAnsi="Arial" w:cs="Arial"/>
      <w:lang w:eastAsia="he-IL"/>
    </w:rPr>
  </w:style>
  <w:style w:type="character" w:customStyle="1" w:styleId="Kidmabody10">
    <w:name w:val="Kidma body1 תו"/>
    <w:basedOn w:val="a4"/>
    <w:link w:val="Kidmabody1"/>
    <w:uiPriority w:val="99"/>
    <w:rsid w:val="00116D82"/>
    <w:rPr>
      <w:rFonts w:ascii="Arial" w:eastAsia="Times New Roman" w:hAnsi="Arial" w:cs="Arial"/>
      <w:sz w:val="24"/>
      <w:szCs w:val="24"/>
      <w:lang w:eastAsia="he-IL"/>
    </w:rPr>
  </w:style>
  <w:style w:type="character" w:styleId="aff7">
    <w:name w:val="Emphasis"/>
    <w:basedOn w:val="a4"/>
    <w:uiPriority w:val="99"/>
    <w:qFormat/>
    <w:rsid w:val="00116D82"/>
    <w:rPr>
      <w:rFonts w:cs="Times New Roman"/>
      <w:i/>
      <w:iCs/>
    </w:rPr>
  </w:style>
  <w:style w:type="character" w:styleId="aff8">
    <w:name w:val="footnote reference"/>
    <w:basedOn w:val="a4"/>
    <w:uiPriority w:val="99"/>
    <w:semiHidden/>
    <w:rsid w:val="00116D82"/>
    <w:rPr>
      <w:rFonts w:cs="Times New Roman"/>
      <w:vertAlign w:val="superscript"/>
    </w:rPr>
  </w:style>
  <w:style w:type="paragraph" w:styleId="aff9">
    <w:name w:val="Title"/>
    <w:aliases w:val="תו"/>
    <w:basedOn w:val="a2"/>
    <w:link w:val="affa"/>
    <w:uiPriority w:val="99"/>
    <w:qFormat/>
    <w:rsid w:val="00116D82"/>
    <w:pPr>
      <w:jc w:val="center"/>
    </w:pPr>
    <w:rPr>
      <w:rFonts w:cs="David"/>
      <w:b/>
      <w:bCs/>
      <w:sz w:val="20"/>
      <w:u w:val="single"/>
    </w:rPr>
  </w:style>
  <w:style w:type="character" w:customStyle="1" w:styleId="affa">
    <w:name w:val="כותרת טקסט תו"/>
    <w:aliases w:val="תו תו"/>
    <w:basedOn w:val="a4"/>
    <w:link w:val="aff9"/>
    <w:uiPriority w:val="99"/>
    <w:rsid w:val="00116D82"/>
    <w:rPr>
      <w:rFonts w:ascii="Times New Roman" w:eastAsia="Times New Roman" w:hAnsi="Times New Roman" w:cs="David"/>
      <w:b/>
      <w:bCs/>
      <w:sz w:val="20"/>
      <w:szCs w:val="24"/>
      <w:u w:val="single"/>
    </w:rPr>
  </w:style>
  <w:style w:type="character" w:customStyle="1" w:styleId="EmailStyle199">
    <w:name w:val="EmailStyle199"/>
    <w:basedOn w:val="a4"/>
    <w:uiPriority w:val="99"/>
    <w:semiHidden/>
    <w:rsid w:val="00116D82"/>
    <w:rPr>
      <w:rFonts w:ascii="Arial" w:hAnsi="Arial" w:cs="Arial"/>
      <w:color w:val="auto"/>
      <w:sz w:val="20"/>
      <w:szCs w:val="20"/>
    </w:rPr>
  </w:style>
  <w:style w:type="character" w:customStyle="1" w:styleId="AlphaList21">
    <w:name w:val="Alpha List 2 תו תו"/>
    <w:basedOn w:val="a4"/>
    <w:link w:val="AlphaList20"/>
    <w:uiPriority w:val="99"/>
    <w:rsid w:val="00116D82"/>
    <w:rPr>
      <w:rFonts w:ascii="Times New Roman" w:eastAsia="Times New Roman" w:hAnsi="Times New Roman" w:cs="David"/>
      <w:szCs w:val="24"/>
      <w:lang w:eastAsia="he-IL"/>
    </w:rPr>
  </w:style>
  <w:style w:type="character" w:customStyle="1" w:styleId="BulletList31">
    <w:name w:val="Bullet List 3 תו תו"/>
    <w:basedOn w:val="a4"/>
    <w:link w:val="BulletList30"/>
    <w:uiPriority w:val="99"/>
    <w:rsid w:val="00116D82"/>
    <w:rPr>
      <w:rFonts w:ascii="Times New Roman" w:eastAsia="Times New Roman" w:hAnsi="Times New Roman" w:cs="David"/>
      <w:szCs w:val="24"/>
      <w:lang w:eastAsia="he-IL"/>
    </w:rPr>
  </w:style>
  <w:style w:type="paragraph" w:styleId="25">
    <w:name w:val="List Number 2"/>
    <w:basedOn w:val="a2"/>
    <w:uiPriority w:val="99"/>
    <w:rsid w:val="00116D82"/>
    <w:pPr>
      <w:tabs>
        <w:tab w:val="num" w:pos="643"/>
        <w:tab w:val="num" w:pos="720"/>
      </w:tabs>
      <w:ind w:left="643" w:hanging="360"/>
    </w:pPr>
  </w:style>
  <w:style w:type="character" w:customStyle="1" w:styleId="ListContinue20">
    <w:name w:val="List Continue2 תו"/>
    <w:basedOn w:val="a4"/>
    <w:link w:val="ListContinue2"/>
    <w:rsid w:val="00116D82"/>
    <w:rPr>
      <w:rFonts w:ascii="Times New Roman" w:eastAsia="Times New Roman" w:hAnsi="Times New Roman" w:cs="David"/>
      <w:szCs w:val="24"/>
      <w:lang w:eastAsia="he-IL"/>
    </w:rPr>
  </w:style>
  <w:style w:type="character" w:customStyle="1" w:styleId="Normal40">
    <w:name w:val="Normal4 תו"/>
    <w:basedOn w:val="Base0"/>
    <w:link w:val="Normal4"/>
    <w:uiPriority w:val="99"/>
    <w:rsid w:val="00116D82"/>
    <w:rPr>
      <w:rFonts w:ascii="Times New Roman" w:eastAsia="Times New Roman" w:hAnsi="Times New Roman" w:cs="David"/>
      <w:szCs w:val="24"/>
      <w:lang w:eastAsia="he-IL"/>
    </w:rPr>
  </w:style>
  <w:style w:type="character" w:customStyle="1" w:styleId="H20">
    <w:name w:val="H2 תו תו"/>
    <w:basedOn w:val="Normal01"/>
    <w:link w:val="H2"/>
    <w:uiPriority w:val="99"/>
    <w:rsid w:val="00116D82"/>
    <w:rPr>
      <w:rFonts w:ascii="Times New Roman" w:eastAsia="Times New Roman" w:hAnsi="Times New Roman" w:cs="David"/>
      <w:b/>
      <w:bCs/>
      <w:spacing w:val="30"/>
      <w:sz w:val="24"/>
      <w:szCs w:val="28"/>
      <w:lang w:eastAsia="he-IL"/>
    </w:rPr>
  </w:style>
  <w:style w:type="paragraph" w:customStyle="1" w:styleId="CharChar2CharChar">
    <w:name w:val="Char Char2 תו תו Char Char"/>
    <w:basedOn w:val="a2"/>
    <w:next w:val="a2"/>
    <w:autoRedefine/>
    <w:uiPriority w:val="99"/>
    <w:rsid w:val="00116D82"/>
    <w:pPr>
      <w:bidi w:val="0"/>
      <w:spacing w:after="160" w:line="240" w:lineRule="exact"/>
      <w:jc w:val="right"/>
    </w:pPr>
    <w:rPr>
      <w:rFonts w:ascii="Tahoma" w:hAnsi="Tahoma" w:cs="Arial"/>
      <w:sz w:val="22"/>
    </w:rPr>
  </w:style>
  <w:style w:type="paragraph" w:customStyle="1" w:styleId="11CharChar">
    <w:name w:val="תו תו1 תו תו תו תו תו תו1 תו תו תו תו תו תו תו תו תו תו Char Char"/>
    <w:basedOn w:val="a2"/>
    <w:next w:val="a2"/>
    <w:autoRedefine/>
    <w:uiPriority w:val="99"/>
    <w:rsid w:val="00116D82"/>
    <w:pPr>
      <w:bidi w:val="0"/>
      <w:spacing w:after="160" w:line="240" w:lineRule="exact"/>
      <w:jc w:val="right"/>
    </w:pPr>
    <w:rPr>
      <w:rFonts w:ascii="Tahoma" w:hAnsi="Tahoma" w:cs="Arial"/>
      <w:sz w:val="22"/>
    </w:rPr>
  </w:style>
  <w:style w:type="character" w:customStyle="1" w:styleId="Normal20">
    <w:name w:val="Normal2 תו"/>
    <w:basedOn w:val="Normal01"/>
    <w:uiPriority w:val="99"/>
    <w:rsid w:val="00116D82"/>
    <w:rPr>
      <w:rFonts w:ascii="Times New Roman" w:eastAsia="Times New Roman" w:hAnsi="Times New Roman" w:cs="David"/>
      <w:szCs w:val="24"/>
      <w:lang w:eastAsia="he-IL"/>
    </w:rPr>
  </w:style>
  <w:style w:type="paragraph" w:customStyle="1" w:styleId="1a">
    <w:name w:val="גופן ברירת המחדל של פיסקה1"/>
    <w:basedOn w:val="a2"/>
    <w:uiPriority w:val="99"/>
    <w:rsid w:val="00116D82"/>
    <w:pPr>
      <w:bidi w:val="0"/>
      <w:spacing w:after="160" w:line="240" w:lineRule="exact"/>
      <w:jc w:val="both"/>
    </w:pPr>
    <w:rPr>
      <w:rFonts w:ascii="Verdana" w:hAnsi="Verdana" w:cs="FrankRuehl"/>
      <w:sz w:val="16"/>
      <w:szCs w:val="20"/>
      <w:lang w:bidi="ar-SA"/>
    </w:rPr>
  </w:style>
  <w:style w:type="paragraph" w:customStyle="1" w:styleId="111">
    <w:name w:val="פיסקת רשימה11"/>
    <w:basedOn w:val="a2"/>
    <w:uiPriority w:val="99"/>
    <w:rsid w:val="00116D82"/>
    <w:pPr>
      <w:spacing w:after="200" w:line="276" w:lineRule="auto"/>
      <w:ind w:left="720"/>
      <w:contextualSpacing/>
    </w:pPr>
    <w:rPr>
      <w:rFonts w:ascii="Calibri" w:hAnsi="Calibri" w:cs="Arial"/>
      <w:sz w:val="22"/>
      <w:szCs w:val="22"/>
    </w:rPr>
  </w:style>
  <w:style w:type="character" w:customStyle="1" w:styleId="AlphaList10">
    <w:name w:val="Alpha List 1 תו"/>
    <w:basedOn w:val="a4"/>
    <w:link w:val="AlphaList1"/>
    <w:uiPriority w:val="99"/>
    <w:rsid w:val="00116D82"/>
    <w:rPr>
      <w:rFonts w:ascii="Times New Roman" w:eastAsia="Times New Roman" w:hAnsi="Times New Roman" w:cs="David"/>
      <w:szCs w:val="24"/>
      <w:lang w:eastAsia="he-IL"/>
    </w:rPr>
  </w:style>
  <w:style w:type="character" w:customStyle="1" w:styleId="TableText0">
    <w:name w:val="TableText תו"/>
    <w:basedOn w:val="a4"/>
    <w:link w:val="TableText"/>
    <w:rsid w:val="00116D82"/>
    <w:rPr>
      <w:rFonts w:ascii="Times New Roman" w:eastAsia="Times New Roman" w:hAnsi="Times New Roman" w:cs="David"/>
      <w:szCs w:val="24"/>
      <w:lang w:eastAsia="he-IL"/>
    </w:rPr>
  </w:style>
  <w:style w:type="paragraph" w:customStyle="1" w:styleId="msolistparagraph0">
    <w:name w:val="msolistparagraph"/>
    <w:basedOn w:val="a2"/>
    <w:uiPriority w:val="99"/>
    <w:rsid w:val="00116D82"/>
    <w:pPr>
      <w:ind w:left="720"/>
    </w:pPr>
  </w:style>
  <w:style w:type="character" w:customStyle="1" w:styleId="BodyTextIndentBulletChar">
    <w:name w:val="Body Text Indent Bullet Char"/>
    <w:basedOn w:val="a4"/>
    <w:uiPriority w:val="99"/>
    <w:rsid w:val="00116D82"/>
    <w:rPr>
      <w:rFonts w:ascii="Verdana" w:hAnsi="Verdana" w:cs="Arial"/>
      <w:sz w:val="22"/>
      <w:szCs w:val="22"/>
      <w:lang w:val="en-US" w:eastAsia="he-IL" w:bidi="he-IL"/>
    </w:rPr>
  </w:style>
  <w:style w:type="character" w:customStyle="1" w:styleId="BulletList1Char">
    <w:name w:val="Bullet List 1 Char"/>
    <w:basedOn w:val="a4"/>
    <w:uiPriority w:val="99"/>
    <w:rsid w:val="00116D82"/>
    <w:rPr>
      <w:rFonts w:cs="David"/>
      <w:sz w:val="24"/>
      <w:szCs w:val="24"/>
      <w:lang w:val="en-US" w:eastAsia="he-IL" w:bidi="he-IL"/>
    </w:rPr>
  </w:style>
  <w:style w:type="character" w:customStyle="1" w:styleId="Normal2Char">
    <w:name w:val="Normal2 Char"/>
    <w:basedOn w:val="a4"/>
    <w:uiPriority w:val="99"/>
    <w:rsid w:val="00116D82"/>
    <w:rPr>
      <w:rFonts w:cs="David"/>
      <w:sz w:val="24"/>
      <w:szCs w:val="24"/>
      <w:lang w:val="en-US" w:eastAsia="he-IL" w:bidi="he-IL"/>
    </w:rPr>
  </w:style>
  <w:style w:type="character" w:customStyle="1" w:styleId="Hn40">
    <w:name w:val="Hn4 תו תו"/>
    <w:link w:val="Hn4"/>
    <w:uiPriority w:val="99"/>
    <w:rsid w:val="00116D82"/>
    <w:rPr>
      <w:rFonts w:ascii="Times New Roman" w:eastAsia="Times New Roman" w:hAnsi="Times New Roman" w:cs="Times New Roman"/>
      <w:b/>
      <w:sz w:val="24"/>
      <w:szCs w:val="20"/>
      <w:lang w:eastAsia="he-IL"/>
    </w:rPr>
  </w:style>
  <w:style w:type="character" w:customStyle="1" w:styleId="Kidmabody1Char">
    <w:name w:val="Kidma body1 Char"/>
    <w:basedOn w:val="a4"/>
    <w:uiPriority w:val="99"/>
    <w:rsid w:val="00116D82"/>
    <w:rPr>
      <w:rFonts w:ascii="Arial" w:hAnsi="Arial" w:cs="Arial"/>
      <w:sz w:val="24"/>
      <w:szCs w:val="24"/>
      <w:lang w:val="en-US" w:eastAsia="he-IL" w:bidi="he-IL"/>
    </w:rPr>
  </w:style>
  <w:style w:type="character" w:customStyle="1" w:styleId="ListContinue2Char">
    <w:name w:val="List Continue2 Char"/>
    <w:basedOn w:val="a4"/>
    <w:uiPriority w:val="99"/>
    <w:rsid w:val="00116D82"/>
    <w:rPr>
      <w:rFonts w:cs="David"/>
      <w:sz w:val="24"/>
      <w:szCs w:val="24"/>
      <w:lang w:val="en-US" w:eastAsia="he-IL" w:bidi="he-IL"/>
    </w:rPr>
  </w:style>
  <w:style w:type="character" w:customStyle="1" w:styleId="Normal">
    <w:name w:val="Normal תו"/>
    <w:uiPriority w:val="99"/>
    <w:rsid w:val="00116D82"/>
    <w:rPr>
      <w:sz w:val="24"/>
      <w:lang w:val="en-US" w:eastAsia="he-IL" w:bidi="he-IL"/>
    </w:rPr>
  </w:style>
  <w:style w:type="character" w:customStyle="1" w:styleId="AlphaList1Char">
    <w:name w:val="Alpha List 1 Char"/>
    <w:basedOn w:val="a4"/>
    <w:uiPriority w:val="99"/>
    <w:rsid w:val="00116D82"/>
    <w:rPr>
      <w:rFonts w:cs="David"/>
      <w:sz w:val="24"/>
      <w:szCs w:val="24"/>
      <w:lang w:val="en-US" w:eastAsia="he-IL" w:bidi="he-IL"/>
    </w:rPr>
  </w:style>
  <w:style w:type="character" w:customStyle="1" w:styleId="TableTextChar">
    <w:name w:val="TableText Char"/>
    <w:basedOn w:val="a4"/>
    <w:rsid w:val="00116D82"/>
    <w:rPr>
      <w:rFonts w:cs="David"/>
      <w:sz w:val="24"/>
      <w:szCs w:val="24"/>
      <w:lang w:val="en-US" w:eastAsia="he-IL" w:bidi="he-IL"/>
    </w:rPr>
  </w:style>
  <w:style w:type="paragraph" w:customStyle="1" w:styleId="Normal0">
    <w:name w:val="Normal 0"/>
    <w:basedOn w:val="a2"/>
    <w:link w:val="Normal010"/>
    <w:rsid w:val="00116D82"/>
    <w:pPr>
      <w:spacing w:before="120" w:line="320" w:lineRule="exact"/>
      <w:jc w:val="both"/>
    </w:pPr>
    <w:rPr>
      <w:rFonts w:cs="David"/>
      <w:sz w:val="22"/>
      <w:lang w:eastAsia="he-IL"/>
    </w:rPr>
  </w:style>
  <w:style w:type="paragraph" w:customStyle="1" w:styleId="Normal1">
    <w:name w:val="Normal1"/>
    <w:basedOn w:val="Normal0"/>
    <w:link w:val="Normal110"/>
    <w:rsid w:val="00116D82"/>
    <w:pPr>
      <w:ind w:left="357"/>
    </w:pPr>
  </w:style>
  <w:style w:type="paragraph" w:customStyle="1" w:styleId="AlphaList2">
    <w:name w:val="Alpha List 2"/>
    <w:basedOn w:val="Normal0"/>
    <w:rsid w:val="00116D82"/>
    <w:pPr>
      <w:numPr>
        <w:numId w:val="20"/>
      </w:numPr>
      <w:tabs>
        <w:tab w:val="clear" w:pos="1083"/>
        <w:tab w:val="num" w:pos="360"/>
      </w:tabs>
      <w:ind w:left="0" w:firstLine="0"/>
    </w:pPr>
  </w:style>
  <w:style w:type="paragraph" w:customStyle="1" w:styleId="BulletList2">
    <w:name w:val="Bullet List 2"/>
    <w:basedOn w:val="Normal0"/>
    <w:rsid w:val="00116D82"/>
    <w:pPr>
      <w:numPr>
        <w:numId w:val="5"/>
      </w:numPr>
      <w:tabs>
        <w:tab w:val="clear" w:pos="1083"/>
        <w:tab w:val="num" w:pos="360"/>
      </w:tabs>
      <w:ind w:left="0" w:firstLine="0"/>
    </w:pPr>
  </w:style>
  <w:style w:type="paragraph" w:customStyle="1" w:styleId="BulletList3">
    <w:name w:val="Bullet List 3"/>
    <w:basedOn w:val="Normal0"/>
    <w:rsid w:val="00116D82"/>
    <w:pPr>
      <w:numPr>
        <w:numId w:val="6"/>
      </w:numPr>
    </w:pPr>
  </w:style>
  <w:style w:type="paragraph" w:customStyle="1" w:styleId="H21">
    <w:name w:val="H2"/>
    <w:basedOn w:val="Normal0"/>
    <w:next w:val="Normal1"/>
    <w:uiPriority w:val="99"/>
    <w:rsid w:val="00116D82"/>
    <w:pPr>
      <w:spacing w:before="240" w:after="120"/>
      <w:outlineLvl w:val="1"/>
    </w:pPr>
    <w:rPr>
      <w:b/>
      <w:bCs/>
      <w:spacing w:val="30"/>
      <w:sz w:val="24"/>
      <w:szCs w:val="28"/>
    </w:rPr>
  </w:style>
  <w:style w:type="paragraph" w:customStyle="1" w:styleId="H31">
    <w:name w:val="H3"/>
    <w:basedOn w:val="Normal0"/>
    <w:next w:val="Normal2"/>
    <w:uiPriority w:val="99"/>
    <w:rsid w:val="00116D82"/>
    <w:pPr>
      <w:spacing w:before="240" w:after="120"/>
      <w:ind w:left="357"/>
      <w:outlineLvl w:val="2"/>
    </w:pPr>
    <w:rPr>
      <w:b/>
      <w:bCs/>
    </w:rPr>
  </w:style>
  <w:style w:type="paragraph" w:customStyle="1" w:styleId="H41">
    <w:name w:val="H4"/>
    <w:basedOn w:val="Normal0"/>
    <w:next w:val="Normal3"/>
    <w:uiPriority w:val="99"/>
    <w:rsid w:val="00116D82"/>
    <w:pPr>
      <w:spacing w:before="240" w:after="120"/>
      <w:ind w:left="720"/>
      <w:outlineLvl w:val="3"/>
    </w:pPr>
    <w:rPr>
      <w:b/>
      <w:bCs/>
    </w:rPr>
  </w:style>
  <w:style w:type="paragraph" w:customStyle="1" w:styleId="Normal04">
    <w:name w:val="Normal0"/>
    <w:basedOn w:val="a2"/>
    <w:uiPriority w:val="99"/>
    <w:rsid w:val="00116D82"/>
    <w:pPr>
      <w:spacing w:before="120" w:line="320" w:lineRule="exact"/>
      <w:jc w:val="both"/>
    </w:pPr>
    <w:rPr>
      <w:rFonts w:cs="David"/>
      <w:sz w:val="22"/>
      <w:lang w:eastAsia="he-IL"/>
    </w:rPr>
  </w:style>
  <w:style w:type="paragraph" w:customStyle="1" w:styleId="affb">
    <w:name w:val="טקסט בסיסי"/>
    <w:uiPriority w:val="99"/>
    <w:rsid w:val="00116D82"/>
    <w:pPr>
      <w:keepLines/>
      <w:bidi/>
      <w:spacing w:before="120" w:after="240" w:line="320" w:lineRule="atLeast"/>
    </w:pPr>
    <w:rPr>
      <w:rFonts w:ascii="Times New Roman" w:eastAsia="Times New Roman" w:hAnsi="Times New Roman" w:cs="Narkisim"/>
      <w:sz w:val="24"/>
      <w:szCs w:val="24"/>
    </w:rPr>
  </w:style>
  <w:style w:type="paragraph" w:customStyle="1" w:styleId="affc">
    <w:name w:val="כותרת נספח"/>
    <w:basedOn w:val="20"/>
    <w:next w:val="affb"/>
    <w:uiPriority w:val="99"/>
    <w:rsid w:val="00116D82"/>
    <w:pPr>
      <w:pageBreakBefore/>
      <w:numPr>
        <w:ilvl w:val="0"/>
        <w:numId w:val="0"/>
      </w:numPr>
      <w:tabs>
        <w:tab w:val="num" w:pos="576"/>
      </w:tabs>
      <w:spacing w:before="0" w:after="360"/>
      <w:ind w:left="576" w:hanging="576"/>
    </w:pPr>
  </w:style>
  <w:style w:type="paragraph" w:customStyle="1" w:styleId="Base1">
    <w:name w:val="Base"/>
    <w:rsid w:val="00116D82"/>
    <w:pPr>
      <w:bidi/>
      <w:spacing w:before="120" w:after="0" w:line="320" w:lineRule="exact"/>
      <w:jc w:val="both"/>
    </w:pPr>
    <w:rPr>
      <w:rFonts w:ascii="Times New Roman" w:eastAsia="Times New Roman" w:hAnsi="Times New Roman" w:cs="David"/>
      <w:szCs w:val="24"/>
      <w:lang w:eastAsia="he-IL"/>
    </w:rPr>
  </w:style>
  <w:style w:type="paragraph" w:customStyle="1" w:styleId="26">
    <w:name w:val="תואר2"/>
    <w:basedOn w:val="Normal0"/>
    <w:next w:val="Normal1"/>
    <w:uiPriority w:val="99"/>
    <w:rsid w:val="00116D82"/>
    <w:pPr>
      <w:spacing w:after="240"/>
      <w:jc w:val="center"/>
    </w:pPr>
    <w:rPr>
      <w:b/>
      <w:bCs/>
      <w:spacing w:val="6"/>
      <w:sz w:val="28"/>
      <w:szCs w:val="32"/>
    </w:rPr>
  </w:style>
  <w:style w:type="character" w:customStyle="1" w:styleId="100">
    <w:name w:val="תו תו10"/>
    <w:basedOn w:val="a4"/>
    <w:uiPriority w:val="99"/>
    <w:rsid w:val="00116D82"/>
    <w:rPr>
      <w:rFonts w:cs="David"/>
      <w:sz w:val="24"/>
      <w:szCs w:val="24"/>
      <w:lang w:eastAsia="he-IL" w:bidi="he-IL"/>
    </w:rPr>
  </w:style>
  <w:style w:type="character" w:customStyle="1" w:styleId="Normal010">
    <w:name w:val="Normal 0 תו1"/>
    <w:basedOn w:val="a4"/>
    <w:link w:val="Normal0"/>
    <w:rsid w:val="00116D82"/>
    <w:rPr>
      <w:rFonts w:ascii="Times New Roman" w:eastAsia="Times New Roman" w:hAnsi="Times New Roman" w:cs="David"/>
      <w:szCs w:val="24"/>
      <w:lang w:eastAsia="he-IL"/>
    </w:rPr>
  </w:style>
  <w:style w:type="character" w:customStyle="1" w:styleId="Normal110">
    <w:name w:val="Normal1 תו1"/>
    <w:basedOn w:val="Normal010"/>
    <w:link w:val="Normal1"/>
    <w:rsid w:val="00116D82"/>
    <w:rPr>
      <w:rFonts w:ascii="Times New Roman" w:eastAsia="Times New Roman" w:hAnsi="Times New Roman" w:cs="David"/>
      <w:szCs w:val="24"/>
      <w:lang w:eastAsia="he-IL"/>
    </w:rPr>
  </w:style>
  <w:style w:type="paragraph" w:customStyle="1" w:styleId="RonnyBase">
    <w:name w:val="RonnyBase"/>
    <w:uiPriority w:val="99"/>
    <w:rsid w:val="00116D82"/>
    <w:pPr>
      <w:keepLines/>
      <w:bidi/>
      <w:spacing w:before="120" w:after="0" w:line="240" w:lineRule="auto"/>
      <w:jc w:val="both"/>
    </w:pPr>
    <w:rPr>
      <w:rFonts w:ascii="Times New Roman" w:eastAsia="Times New Roman" w:hAnsi="Times New Roman" w:cs="David"/>
    </w:rPr>
  </w:style>
  <w:style w:type="character" w:customStyle="1" w:styleId="71">
    <w:name w:val="תו תו7"/>
    <w:basedOn w:val="a4"/>
    <w:uiPriority w:val="99"/>
    <w:rsid w:val="00116D82"/>
    <w:rPr>
      <w:rFonts w:cs="David"/>
      <w:sz w:val="24"/>
      <w:szCs w:val="24"/>
      <w:lang w:bidi="he-IL"/>
    </w:rPr>
  </w:style>
  <w:style w:type="paragraph" w:styleId="affd">
    <w:name w:val="Date"/>
    <w:basedOn w:val="a2"/>
    <w:next w:val="a2"/>
    <w:link w:val="affe"/>
    <w:uiPriority w:val="99"/>
    <w:rsid w:val="00116D82"/>
    <w:rPr>
      <w:rFonts w:cs="David"/>
      <w:sz w:val="20"/>
      <w:lang w:eastAsia="he-IL"/>
    </w:rPr>
  </w:style>
  <w:style w:type="character" w:customStyle="1" w:styleId="affe">
    <w:name w:val="תאריך תו"/>
    <w:basedOn w:val="a4"/>
    <w:link w:val="affd"/>
    <w:uiPriority w:val="99"/>
    <w:rsid w:val="00116D82"/>
    <w:rPr>
      <w:rFonts w:ascii="Times New Roman" w:eastAsia="Times New Roman" w:hAnsi="Times New Roman" w:cs="David"/>
      <w:sz w:val="20"/>
      <w:szCs w:val="24"/>
      <w:lang w:eastAsia="he-IL"/>
    </w:rPr>
  </w:style>
  <w:style w:type="paragraph" w:customStyle="1" w:styleId="normal30">
    <w:name w:val="normal3"/>
    <w:basedOn w:val="a2"/>
    <w:uiPriority w:val="99"/>
    <w:rsid w:val="00116D82"/>
    <w:pPr>
      <w:bidi w:val="0"/>
      <w:spacing w:before="120"/>
      <w:ind w:right="600"/>
    </w:pPr>
    <w:rPr>
      <w:rFonts w:ascii="Arial" w:hAnsi="Arial" w:cs="Arial"/>
      <w:sz w:val="20"/>
      <w:szCs w:val="20"/>
    </w:rPr>
  </w:style>
  <w:style w:type="paragraph" w:customStyle="1" w:styleId="27">
    <w:name w:val="פסקה2"/>
    <w:basedOn w:val="a2"/>
    <w:uiPriority w:val="99"/>
    <w:rsid w:val="00116D82"/>
    <w:pPr>
      <w:ind w:left="454"/>
      <w:jc w:val="both"/>
    </w:pPr>
    <w:rPr>
      <w:rFonts w:ascii="Tahoma" w:hAnsi="Tahoma" w:cs="Tahoma"/>
      <w:noProof/>
      <w:sz w:val="22"/>
      <w:szCs w:val="22"/>
      <w:lang w:eastAsia="he-IL"/>
    </w:rPr>
  </w:style>
  <w:style w:type="character" w:customStyle="1" w:styleId="BulletList00">
    <w:name w:val="Bullet List 0 תו"/>
    <w:basedOn w:val="Normal010"/>
    <w:link w:val="BulletList0"/>
    <w:rsid w:val="00116D82"/>
    <w:rPr>
      <w:rFonts w:ascii="Times New Roman" w:eastAsia="Times New Roman" w:hAnsi="Times New Roman" w:cs="David"/>
      <w:szCs w:val="24"/>
      <w:lang w:eastAsia="he-IL"/>
    </w:rPr>
  </w:style>
  <w:style w:type="paragraph" w:styleId="afff">
    <w:name w:val="List Paragraph"/>
    <w:aliases w:val="נספח 2 מתוקן"/>
    <w:basedOn w:val="a2"/>
    <w:link w:val="afff0"/>
    <w:uiPriority w:val="34"/>
    <w:qFormat/>
    <w:rsid w:val="00116D82"/>
    <w:pPr>
      <w:ind w:left="720"/>
      <w:contextualSpacing/>
    </w:pPr>
    <w:rPr>
      <w:rFonts w:cs="David"/>
      <w:lang w:eastAsia="he-IL"/>
    </w:rPr>
  </w:style>
  <w:style w:type="paragraph" w:customStyle="1" w:styleId="Para1">
    <w:name w:val="Para1"/>
    <w:basedOn w:val="Base1"/>
    <w:rsid w:val="00116D82"/>
    <w:pPr>
      <w:ind w:left="357"/>
    </w:pPr>
  </w:style>
  <w:style w:type="numbering" w:customStyle="1" w:styleId="2">
    <w:name w:val="רשימה נוכחית2"/>
    <w:rsid w:val="00116D82"/>
    <w:pPr>
      <w:numPr>
        <w:numId w:val="19"/>
      </w:numPr>
    </w:pPr>
  </w:style>
  <w:style w:type="numbering" w:customStyle="1" w:styleId="10">
    <w:name w:val="רשימה נוכחית1"/>
    <w:rsid w:val="00116D82"/>
    <w:pPr>
      <w:numPr>
        <w:numId w:val="18"/>
      </w:numPr>
    </w:pPr>
  </w:style>
  <w:style w:type="paragraph" w:customStyle="1" w:styleId="OutlineList0">
    <w:name w:val="Outline List0"/>
    <w:basedOn w:val="Base1"/>
    <w:qFormat/>
    <w:rsid w:val="00563119"/>
  </w:style>
  <w:style w:type="paragraph" w:customStyle="1" w:styleId="GraphicCaption">
    <w:name w:val="Graphic Caption"/>
    <w:basedOn w:val="Base1"/>
    <w:rsid w:val="00563119"/>
    <w:pPr>
      <w:jc w:val="center"/>
    </w:pPr>
    <w:rPr>
      <w:bCs/>
    </w:rPr>
  </w:style>
  <w:style w:type="paragraph" w:customStyle="1" w:styleId="NumberList5">
    <w:name w:val="Number List 5"/>
    <w:basedOn w:val="Base1"/>
    <w:rsid w:val="00563119"/>
    <w:pPr>
      <w:numPr>
        <w:numId w:val="43"/>
      </w:numPr>
      <w:tabs>
        <w:tab w:val="left" w:pos="2211"/>
      </w:tabs>
    </w:pPr>
  </w:style>
  <w:style w:type="paragraph" w:customStyle="1" w:styleId="AlphaList5">
    <w:name w:val="Alpha List 5"/>
    <w:basedOn w:val="Base1"/>
    <w:rsid w:val="00C85525"/>
    <w:pPr>
      <w:numPr>
        <w:numId w:val="46"/>
      </w:numPr>
      <w:tabs>
        <w:tab w:val="left" w:pos="2211"/>
      </w:tabs>
    </w:pPr>
  </w:style>
  <w:style w:type="paragraph" w:customStyle="1" w:styleId="Para2">
    <w:name w:val="Para2"/>
    <w:basedOn w:val="Base1"/>
    <w:qFormat/>
    <w:rsid w:val="001F6FB0"/>
    <w:pPr>
      <w:ind w:left="720"/>
    </w:pPr>
  </w:style>
  <w:style w:type="paragraph" w:customStyle="1" w:styleId="Para0">
    <w:name w:val="Para0"/>
    <w:basedOn w:val="Base1"/>
    <w:rsid w:val="001F6FB0"/>
  </w:style>
  <w:style w:type="paragraph" w:customStyle="1" w:styleId="Para0Title">
    <w:name w:val="Para0 Title"/>
    <w:basedOn w:val="Base1"/>
    <w:next w:val="Para0"/>
    <w:rsid w:val="001F6FB0"/>
    <w:pPr>
      <w:spacing w:before="240"/>
    </w:pPr>
    <w:rPr>
      <w:b/>
      <w:bCs/>
    </w:rPr>
  </w:style>
  <w:style w:type="paragraph" w:customStyle="1" w:styleId="Para1Title">
    <w:name w:val="Para1 Title"/>
    <w:basedOn w:val="Base1"/>
    <w:next w:val="Para1"/>
    <w:rsid w:val="001F6FB0"/>
    <w:pPr>
      <w:spacing w:before="240"/>
      <w:ind w:left="357"/>
    </w:pPr>
    <w:rPr>
      <w:b/>
      <w:bCs/>
    </w:rPr>
  </w:style>
  <w:style w:type="paragraph" w:customStyle="1" w:styleId="Para2Title">
    <w:name w:val="Para2 Title"/>
    <w:basedOn w:val="Base1"/>
    <w:next w:val="Para2"/>
    <w:rsid w:val="001F6FB0"/>
    <w:pPr>
      <w:spacing w:before="240"/>
      <w:ind w:left="720"/>
    </w:pPr>
    <w:rPr>
      <w:b/>
      <w:bCs/>
    </w:rPr>
  </w:style>
  <w:style w:type="paragraph" w:customStyle="1" w:styleId="Para3">
    <w:name w:val="Para3"/>
    <w:basedOn w:val="Base1"/>
    <w:rsid w:val="001F6FB0"/>
    <w:pPr>
      <w:ind w:left="1083"/>
    </w:pPr>
  </w:style>
  <w:style w:type="paragraph" w:customStyle="1" w:styleId="Para3Title">
    <w:name w:val="Para3 Title"/>
    <w:basedOn w:val="Base1"/>
    <w:next w:val="Para3"/>
    <w:rsid w:val="001F6FB0"/>
    <w:pPr>
      <w:spacing w:before="240"/>
      <w:ind w:left="1083"/>
    </w:pPr>
    <w:rPr>
      <w:b/>
      <w:bCs/>
    </w:rPr>
  </w:style>
  <w:style w:type="paragraph" w:customStyle="1" w:styleId="Para4">
    <w:name w:val="Para4"/>
    <w:basedOn w:val="Base1"/>
    <w:rsid w:val="001F6FB0"/>
    <w:pPr>
      <w:ind w:left="1440"/>
    </w:pPr>
  </w:style>
  <w:style w:type="paragraph" w:customStyle="1" w:styleId="Para4Title">
    <w:name w:val="Para4 Title"/>
    <w:basedOn w:val="Base1"/>
    <w:rsid w:val="001F6FB0"/>
    <w:pPr>
      <w:spacing w:before="240"/>
      <w:ind w:left="1440"/>
    </w:pPr>
    <w:rPr>
      <w:b/>
      <w:bCs/>
    </w:rPr>
  </w:style>
  <w:style w:type="paragraph" w:customStyle="1" w:styleId="Remark0">
    <w:name w:val="Remark0"/>
    <w:basedOn w:val="Base1"/>
    <w:rsid w:val="001F6FB0"/>
    <w:pPr>
      <w:tabs>
        <w:tab w:val="num" w:pos="0"/>
      </w:tabs>
      <w:ind w:left="357" w:hanging="357"/>
    </w:pPr>
    <w:rPr>
      <w:i/>
      <w:iCs/>
    </w:rPr>
  </w:style>
  <w:style w:type="paragraph" w:customStyle="1" w:styleId="Remark1">
    <w:name w:val="Remark1"/>
    <w:basedOn w:val="Base1"/>
    <w:rsid w:val="001F6FB0"/>
    <w:pPr>
      <w:tabs>
        <w:tab w:val="num" w:pos="720"/>
      </w:tabs>
      <w:ind w:left="720" w:hanging="363"/>
    </w:pPr>
    <w:rPr>
      <w:i/>
      <w:iCs/>
    </w:rPr>
  </w:style>
  <w:style w:type="paragraph" w:customStyle="1" w:styleId="Remark2">
    <w:name w:val="Remark2"/>
    <w:basedOn w:val="Base1"/>
    <w:rsid w:val="001F6FB0"/>
    <w:pPr>
      <w:tabs>
        <w:tab w:val="num" w:pos="1083"/>
      </w:tabs>
      <w:ind w:left="1083" w:hanging="363"/>
    </w:pPr>
    <w:rPr>
      <w:i/>
      <w:iCs/>
    </w:rPr>
  </w:style>
  <w:style w:type="paragraph" w:customStyle="1" w:styleId="Remark3">
    <w:name w:val="Remark3"/>
    <w:basedOn w:val="Base1"/>
    <w:rsid w:val="001F6FB0"/>
    <w:pPr>
      <w:tabs>
        <w:tab w:val="num" w:pos="1440"/>
      </w:tabs>
      <w:ind w:left="1440" w:hanging="357"/>
    </w:pPr>
    <w:rPr>
      <w:i/>
      <w:iCs/>
    </w:rPr>
  </w:style>
  <w:style w:type="paragraph" w:customStyle="1" w:styleId="Remark4">
    <w:name w:val="Remark4"/>
    <w:basedOn w:val="Base1"/>
    <w:rsid w:val="001F6FB0"/>
    <w:pPr>
      <w:tabs>
        <w:tab w:val="num" w:pos="1854"/>
      </w:tabs>
      <w:ind w:left="1854" w:hanging="414"/>
    </w:pPr>
    <w:rPr>
      <w:i/>
      <w:iCs/>
    </w:rPr>
  </w:style>
  <w:style w:type="paragraph" w:customStyle="1" w:styleId="FooterTitle">
    <w:name w:val="Footer Title"/>
    <w:basedOn w:val="Base1"/>
    <w:rsid w:val="001F6FB0"/>
    <w:pPr>
      <w:tabs>
        <w:tab w:val="center" w:pos="4536"/>
        <w:tab w:val="right" w:pos="9072"/>
      </w:tabs>
      <w:spacing w:line="240" w:lineRule="auto"/>
      <w:contextualSpacing/>
    </w:pPr>
    <w:rPr>
      <w:sz w:val="18"/>
      <w:szCs w:val="20"/>
    </w:rPr>
  </w:style>
  <w:style w:type="paragraph" w:customStyle="1" w:styleId="HeaderTitle">
    <w:name w:val="Header Title"/>
    <w:basedOn w:val="Base1"/>
    <w:rsid w:val="001F6FB0"/>
    <w:pPr>
      <w:tabs>
        <w:tab w:val="center" w:pos="4536"/>
        <w:tab w:val="right" w:pos="9072"/>
      </w:tabs>
      <w:spacing w:line="240" w:lineRule="auto"/>
      <w:contextualSpacing/>
    </w:pPr>
    <w:rPr>
      <w:sz w:val="18"/>
      <w:szCs w:val="20"/>
    </w:rPr>
  </w:style>
  <w:style w:type="paragraph" w:customStyle="1" w:styleId="SectionTitle">
    <w:name w:val="Section Title"/>
    <w:basedOn w:val="Base1"/>
    <w:rsid w:val="001F6FB0"/>
    <w:pPr>
      <w:jc w:val="center"/>
    </w:pPr>
    <w:rPr>
      <w:b/>
      <w:bCs/>
      <w:sz w:val="32"/>
      <w:szCs w:val="36"/>
    </w:rPr>
  </w:style>
  <w:style w:type="paragraph" w:customStyle="1" w:styleId="Para5">
    <w:name w:val="Para5"/>
    <w:basedOn w:val="Base1"/>
    <w:qFormat/>
    <w:rsid w:val="001F6FB0"/>
    <w:pPr>
      <w:ind w:left="1854"/>
    </w:pPr>
  </w:style>
  <w:style w:type="paragraph" w:customStyle="1" w:styleId="Para5Title">
    <w:name w:val="Para5 Title"/>
    <w:basedOn w:val="Base1"/>
    <w:qFormat/>
    <w:rsid w:val="001F6FB0"/>
    <w:pPr>
      <w:spacing w:before="240"/>
      <w:ind w:left="1854"/>
    </w:pPr>
    <w:rPr>
      <w:b/>
      <w:bCs/>
    </w:rPr>
  </w:style>
  <w:style w:type="paragraph" w:customStyle="1" w:styleId="Remark5">
    <w:name w:val="Remark5"/>
    <w:basedOn w:val="Base1"/>
    <w:rsid w:val="001F6FB0"/>
    <w:pPr>
      <w:numPr>
        <w:numId w:val="54"/>
      </w:numPr>
    </w:pPr>
    <w:rPr>
      <w:i/>
      <w:iCs/>
    </w:rPr>
  </w:style>
  <w:style w:type="paragraph" w:customStyle="1" w:styleId="TableAlpha">
    <w:name w:val="TableAlpha"/>
    <w:basedOn w:val="Base1"/>
    <w:qFormat/>
    <w:rsid w:val="001F6FB0"/>
    <w:pPr>
      <w:numPr>
        <w:numId w:val="50"/>
      </w:numPr>
      <w:tabs>
        <w:tab w:val="left" w:pos="357"/>
      </w:tabs>
      <w:spacing w:before="60" w:line="240" w:lineRule="exact"/>
      <w:jc w:val="left"/>
    </w:pPr>
  </w:style>
  <w:style w:type="paragraph" w:customStyle="1" w:styleId="TableNumeric">
    <w:name w:val="TableNumeric"/>
    <w:basedOn w:val="Base1"/>
    <w:qFormat/>
    <w:rsid w:val="001F6FB0"/>
    <w:pPr>
      <w:numPr>
        <w:numId w:val="51"/>
      </w:numPr>
      <w:spacing w:before="60" w:line="240" w:lineRule="exact"/>
      <w:jc w:val="left"/>
    </w:pPr>
  </w:style>
  <w:style w:type="paragraph" w:customStyle="1" w:styleId="TableBullet">
    <w:name w:val="TableBullet"/>
    <w:basedOn w:val="Base1"/>
    <w:qFormat/>
    <w:rsid w:val="001F6FB0"/>
    <w:pPr>
      <w:numPr>
        <w:numId w:val="52"/>
      </w:numPr>
      <w:spacing w:before="60" w:line="240" w:lineRule="exact"/>
      <w:jc w:val="left"/>
    </w:pPr>
  </w:style>
  <w:style w:type="paragraph" w:customStyle="1" w:styleId="TableOutline">
    <w:name w:val="TableOutline"/>
    <w:basedOn w:val="Base1"/>
    <w:rsid w:val="001F6FB0"/>
    <w:pPr>
      <w:numPr>
        <w:numId w:val="53"/>
      </w:numPr>
      <w:spacing w:before="60" w:line="240" w:lineRule="exact"/>
      <w:jc w:val="left"/>
    </w:pPr>
  </w:style>
  <w:style w:type="paragraph" w:customStyle="1" w:styleId="OutlineList1">
    <w:name w:val="Outline List1"/>
    <w:basedOn w:val="1"/>
    <w:qFormat/>
    <w:rsid w:val="001F6FB0"/>
    <w:pPr>
      <w:numPr>
        <w:ilvl w:val="1"/>
        <w:numId w:val="55"/>
      </w:numPr>
      <w:spacing w:after="0"/>
      <w:outlineLvl w:val="1"/>
    </w:pPr>
    <w:rPr>
      <w:b w:val="0"/>
      <w:bCs w:val="0"/>
      <w:sz w:val="22"/>
      <w:szCs w:val="24"/>
    </w:rPr>
  </w:style>
  <w:style w:type="paragraph" w:customStyle="1" w:styleId="OutlineList2">
    <w:name w:val="Outline List2"/>
    <w:basedOn w:val="20"/>
    <w:qFormat/>
    <w:rsid w:val="001F6FB0"/>
    <w:pPr>
      <w:numPr>
        <w:numId w:val="56"/>
      </w:numPr>
      <w:spacing w:after="0"/>
    </w:pPr>
    <w:rPr>
      <w:b w:val="0"/>
      <w:bCs w:val="0"/>
      <w:sz w:val="22"/>
    </w:rPr>
  </w:style>
  <w:style w:type="paragraph" w:customStyle="1" w:styleId="OutlineList3">
    <w:name w:val="Outline List3"/>
    <w:basedOn w:val="Base1"/>
    <w:qFormat/>
    <w:rsid w:val="001F6FB0"/>
    <w:pPr>
      <w:numPr>
        <w:numId w:val="60"/>
      </w:numPr>
    </w:pPr>
  </w:style>
  <w:style w:type="paragraph" w:styleId="afff1">
    <w:name w:val="Subtitle"/>
    <w:basedOn w:val="a2"/>
    <w:next w:val="a2"/>
    <w:link w:val="afff2"/>
    <w:uiPriority w:val="99"/>
    <w:qFormat/>
    <w:rsid w:val="001F6FB0"/>
    <w:pPr>
      <w:numPr>
        <w:ilvl w:val="1"/>
      </w:numPr>
      <w:jc w:val="both"/>
    </w:pPr>
    <w:rPr>
      <w:rFonts w:ascii="Cambria" w:hAnsi="Cambria" w:cs="David"/>
      <w:i/>
      <w:iCs/>
      <w:noProof/>
      <w:color w:val="4F81BD"/>
      <w:spacing w:val="15"/>
      <w:lang w:eastAsia="he-IL"/>
    </w:rPr>
  </w:style>
  <w:style w:type="character" w:customStyle="1" w:styleId="afff2">
    <w:name w:val="כותרת משנה תו"/>
    <w:basedOn w:val="a4"/>
    <w:link w:val="afff1"/>
    <w:uiPriority w:val="99"/>
    <w:rsid w:val="001F6FB0"/>
    <w:rPr>
      <w:rFonts w:ascii="Cambria" w:eastAsia="Times New Roman" w:hAnsi="Cambria" w:cs="David"/>
      <w:i/>
      <w:iCs/>
      <w:noProof/>
      <w:color w:val="4F81BD"/>
      <w:spacing w:val="15"/>
      <w:sz w:val="24"/>
      <w:szCs w:val="24"/>
      <w:lang w:eastAsia="he-IL"/>
    </w:rPr>
  </w:style>
  <w:style w:type="paragraph" w:styleId="32">
    <w:name w:val="Body Text 3"/>
    <w:basedOn w:val="a2"/>
    <w:link w:val="33"/>
    <w:uiPriority w:val="99"/>
    <w:rsid w:val="001F6FB0"/>
    <w:pPr>
      <w:spacing w:after="120"/>
    </w:pPr>
    <w:rPr>
      <w:rFonts w:cs="David"/>
      <w:sz w:val="16"/>
      <w:szCs w:val="16"/>
    </w:rPr>
  </w:style>
  <w:style w:type="character" w:customStyle="1" w:styleId="33">
    <w:name w:val="גוף טקסט 3 תו"/>
    <w:basedOn w:val="a4"/>
    <w:link w:val="32"/>
    <w:uiPriority w:val="99"/>
    <w:rsid w:val="001F6FB0"/>
    <w:rPr>
      <w:rFonts w:ascii="Times New Roman" w:eastAsia="Times New Roman" w:hAnsi="Times New Roman" w:cs="David"/>
      <w:sz w:val="16"/>
      <w:szCs w:val="16"/>
    </w:rPr>
  </w:style>
  <w:style w:type="character" w:customStyle="1" w:styleId="220">
    <w:name w:val="כותרת 2 תו2"/>
    <w:aliases w:val="Hn2 תו,H2 תו1,Reset numbering תו1,Heading Contents תו1,כותרת 2 תו תו1,Heading 2 תו תו2"/>
    <w:basedOn w:val="a4"/>
    <w:rsid w:val="001F6FB0"/>
    <w:rPr>
      <w:rFonts w:eastAsia="Times New Roman" w:cs="David"/>
      <w:b/>
      <w:bCs/>
      <w:sz w:val="22"/>
      <w:szCs w:val="28"/>
      <w:lang w:eastAsia="he-IL"/>
    </w:rPr>
  </w:style>
  <w:style w:type="paragraph" w:customStyle="1" w:styleId="a0">
    <w:name w:val="טקסט סעיף"/>
    <w:basedOn w:val="a2"/>
    <w:rsid w:val="001F6FB0"/>
    <w:pPr>
      <w:numPr>
        <w:ilvl w:val="1"/>
        <w:numId w:val="58"/>
      </w:numPr>
      <w:spacing w:line="360" w:lineRule="auto"/>
      <w:jc w:val="both"/>
    </w:pPr>
    <w:rPr>
      <w:rFonts w:ascii="Arial" w:hAnsi="Arial" w:cs="David"/>
      <w:sz w:val="22"/>
      <w:szCs w:val="22"/>
    </w:rPr>
  </w:style>
  <w:style w:type="paragraph" w:customStyle="1" w:styleId="a1">
    <w:name w:val="תת סעיף"/>
    <w:basedOn w:val="a2"/>
    <w:rsid w:val="001F6FB0"/>
    <w:pPr>
      <w:numPr>
        <w:ilvl w:val="2"/>
        <w:numId w:val="58"/>
      </w:numPr>
      <w:spacing w:line="360" w:lineRule="auto"/>
      <w:jc w:val="both"/>
    </w:pPr>
    <w:rPr>
      <w:rFonts w:cs="Arial"/>
      <w:sz w:val="22"/>
      <w:szCs w:val="22"/>
    </w:rPr>
  </w:style>
  <w:style w:type="paragraph" w:customStyle="1" w:styleId="11">
    <w:name w:val="תת סעיף1"/>
    <w:basedOn w:val="a1"/>
    <w:rsid w:val="001F6FB0"/>
    <w:pPr>
      <w:numPr>
        <w:ilvl w:val="3"/>
      </w:numPr>
    </w:pPr>
  </w:style>
  <w:style w:type="paragraph" w:customStyle="1" w:styleId="211111">
    <w:name w:val="תת סעיף2 1.1.1.1.1"/>
    <w:basedOn w:val="11"/>
    <w:rsid w:val="001F6FB0"/>
    <w:pPr>
      <w:numPr>
        <w:ilvl w:val="4"/>
      </w:numPr>
    </w:pPr>
  </w:style>
  <w:style w:type="paragraph" w:customStyle="1" w:styleId="1b">
    <w:name w:val="פסקה1"/>
    <w:link w:val="1Char"/>
    <w:rsid w:val="001F6FB0"/>
    <w:pPr>
      <w:bidi/>
      <w:spacing w:after="0" w:line="240" w:lineRule="auto"/>
      <w:jc w:val="both"/>
    </w:pPr>
    <w:rPr>
      <w:rFonts w:ascii="Tahoma" w:eastAsia="Times New Roman" w:hAnsi="Tahoma" w:cs="Tahoma"/>
      <w:noProof/>
      <w:lang w:eastAsia="he-IL"/>
    </w:rPr>
  </w:style>
  <w:style w:type="paragraph" w:styleId="28">
    <w:name w:val="Body Text Indent 2"/>
    <w:basedOn w:val="a2"/>
    <w:link w:val="29"/>
    <w:uiPriority w:val="99"/>
    <w:semiHidden/>
    <w:unhideWhenUsed/>
    <w:rsid w:val="001F6FB0"/>
    <w:pPr>
      <w:spacing w:after="120" w:line="480" w:lineRule="auto"/>
      <w:ind w:left="283"/>
    </w:pPr>
    <w:rPr>
      <w:rFonts w:cs="David"/>
    </w:rPr>
  </w:style>
  <w:style w:type="character" w:customStyle="1" w:styleId="29">
    <w:name w:val="כניסה בגוף טקסט 2 תו"/>
    <w:basedOn w:val="a4"/>
    <w:link w:val="28"/>
    <w:uiPriority w:val="99"/>
    <w:semiHidden/>
    <w:rsid w:val="001F6FB0"/>
    <w:rPr>
      <w:rFonts w:ascii="Times New Roman" w:eastAsia="Times New Roman" w:hAnsi="Times New Roman" w:cs="David"/>
      <w:sz w:val="24"/>
      <w:szCs w:val="24"/>
    </w:rPr>
  </w:style>
  <w:style w:type="paragraph" w:customStyle="1" w:styleId="34">
    <w:name w:val="פסקה3"/>
    <w:basedOn w:val="a2"/>
    <w:rsid w:val="001F6FB0"/>
    <w:pPr>
      <w:ind w:left="907"/>
      <w:jc w:val="both"/>
    </w:pPr>
    <w:rPr>
      <w:rFonts w:ascii="Tahoma" w:hAnsi="Tahoma" w:cs="Tahoma"/>
      <w:noProof/>
      <w:sz w:val="22"/>
      <w:szCs w:val="22"/>
      <w:lang w:eastAsia="he-IL"/>
    </w:rPr>
  </w:style>
  <w:style w:type="character" w:customStyle="1" w:styleId="AlphaList6">
    <w:name w:val="Alpha List תו"/>
    <w:link w:val="AlphaList"/>
    <w:locked/>
    <w:rsid w:val="001F6FB0"/>
    <w:rPr>
      <w:rFonts w:ascii="Times New Roman" w:eastAsia="Times New Roman" w:hAnsi="Times New Roman" w:cs="David"/>
      <w:szCs w:val="24"/>
      <w:lang w:eastAsia="he-IL"/>
    </w:rPr>
  </w:style>
  <w:style w:type="paragraph" w:customStyle="1" w:styleId="TableTitle">
    <w:name w:val="TableTitle"/>
    <w:basedOn w:val="Base1"/>
    <w:semiHidden/>
    <w:qFormat/>
    <w:rsid w:val="001F6FB0"/>
    <w:pPr>
      <w:spacing w:before="60" w:line="240" w:lineRule="exact"/>
      <w:jc w:val="left"/>
    </w:pPr>
    <w:rPr>
      <w:b/>
      <w:bCs/>
    </w:rPr>
  </w:style>
  <w:style w:type="paragraph" w:customStyle="1" w:styleId="afff3">
    <w:name w:val="פסקת פתיחה"/>
    <w:basedOn w:val="a2"/>
    <w:next w:val="a2"/>
    <w:link w:val="afff4"/>
    <w:qFormat/>
    <w:rsid w:val="001F6FB0"/>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fff4">
    <w:name w:val="פסקת פתיחה תו"/>
    <w:link w:val="afff3"/>
    <w:rsid w:val="001F6FB0"/>
    <w:rPr>
      <w:rFonts w:ascii="Times New Roman" w:eastAsia="Times New Roman" w:hAnsi="Times New Roman" w:cs="FrankRuehl"/>
      <w:kern w:val="28"/>
      <w:szCs w:val="26"/>
    </w:rPr>
  </w:style>
  <w:style w:type="character" w:styleId="afff5">
    <w:name w:val="Placeholder Text"/>
    <w:basedOn w:val="a4"/>
    <w:uiPriority w:val="99"/>
    <w:semiHidden/>
    <w:rsid w:val="001F6FB0"/>
    <w:rPr>
      <w:color w:val="808080"/>
    </w:rPr>
  </w:style>
  <w:style w:type="paragraph" w:styleId="afff6">
    <w:name w:val="TOC Heading"/>
    <w:basedOn w:val="1"/>
    <w:next w:val="a2"/>
    <w:uiPriority w:val="39"/>
    <w:unhideWhenUsed/>
    <w:qFormat/>
    <w:rsid w:val="001F6FB0"/>
    <w:pPr>
      <w:keepLines/>
      <w:numPr>
        <w:numId w:val="0"/>
      </w:numPr>
      <w:spacing w:after="0" w:line="259" w:lineRule="auto"/>
      <w:jc w:val="left"/>
      <w:outlineLvl w:val="9"/>
    </w:pPr>
    <w:rPr>
      <w:rFonts w:asciiTheme="majorHAnsi" w:eastAsiaTheme="majorEastAsia" w:hAnsiTheme="majorHAnsi" w:cstheme="majorBidi"/>
      <w:b w:val="0"/>
      <w:bCs w:val="0"/>
      <w:smallCaps/>
      <w:color w:val="365F91" w:themeColor="accent1" w:themeShade="BF"/>
      <w:sz w:val="32"/>
      <w:rtl/>
      <w:cs/>
      <w:lang w:eastAsia="en-US"/>
    </w:rPr>
  </w:style>
  <w:style w:type="paragraph" w:styleId="afff7">
    <w:name w:val="No Spacing"/>
    <w:uiPriority w:val="1"/>
    <w:qFormat/>
    <w:rsid w:val="001F6FB0"/>
    <w:pPr>
      <w:bidi/>
      <w:spacing w:after="0" w:line="240" w:lineRule="auto"/>
    </w:pPr>
  </w:style>
  <w:style w:type="paragraph" w:customStyle="1" w:styleId="1c">
    <w:name w:val="חוזהסעיף1"/>
    <w:basedOn w:val="1"/>
    <w:next w:val="a2"/>
    <w:link w:val="1d"/>
    <w:qFormat/>
    <w:rsid w:val="001F6FB0"/>
    <w:pPr>
      <w:numPr>
        <w:numId w:val="0"/>
      </w:numPr>
      <w:tabs>
        <w:tab w:val="num" w:pos="454"/>
        <w:tab w:val="left" w:pos="840"/>
      </w:tabs>
      <w:autoSpaceDE w:val="0"/>
      <w:autoSpaceDN w:val="0"/>
      <w:spacing w:line="240" w:lineRule="atLeast"/>
      <w:ind w:left="454" w:hanging="454"/>
    </w:pPr>
    <w:rPr>
      <w:b w:val="0"/>
      <w:szCs w:val="24"/>
    </w:rPr>
  </w:style>
  <w:style w:type="character" w:customStyle="1" w:styleId="1d">
    <w:name w:val="חוזהסעיף1 תו"/>
    <w:basedOn w:val="a4"/>
    <w:link w:val="1c"/>
    <w:rsid w:val="001F6FB0"/>
    <w:rPr>
      <w:rFonts w:ascii="Times New Roman" w:eastAsia="Times New Roman" w:hAnsi="Times New Roman" w:cs="David"/>
      <w:bCs/>
      <w:smallCaps/>
      <w:sz w:val="28"/>
      <w:szCs w:val="24"/>
      <w:lang w:eastAsia="he-IL"/>
    </w:rPr>
  </w:style>
  <w:style w:type="table" w:customStyle="1" w:styleId="1e">
    <w:name w:val="טבלת רשת1"/>
    <w:basedOn w:val="a5"/>
    <w:uiPriority w:val="59"/>
    <w:rsid w:val="001F6FB0"/>
    <w:pPr>
      <w:spacing w:after="0" w:line="240" w:lineRule="auto"/>
    </w:pPr>
    <w:rPr>
      <w:rFonts w:ascii="Times New Roman" w:eastAsia="Calibri"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
    <w:name w:val="מטאור_רמה1"/>
    <w:basedOn w:val="1"/>
    <w:rsid w:val="005F59CE"/>
    <w:pPr>
      <w:numPr>
        <w:numId w:val="0"/>
      </w:numPr>
      <w:tabs>
        <w:tab w:val="num" w:pos="1080"/>
      </w:tabs>
      <w:spacing w:before="0" w:after="0" w:line="360" w:lineRule="auto"/>
      <w:ind w:left="1080" w:right="1080" w:hanging="720"/>
    </w:pPr>
    <w:rPr>
      <w:rFonts w:ascii="Arial" w:hAnsi="Arial" w:cs="Arial"/>
      <w:smallCaps/>
      <w:sz w:val="32"/>
    </w:rPr>
  </w:style>
  <w:style w:type="paragraph" w:customStyle="1" w:styleId="35">
    <w:name w:val="מטאור_רמה3"/>
    <w:basedOn w:val="20"/>
    <w:qFormat/>
    <w:rsid w:val="005F59CE"/>
    <w:pPr>
      <w:numPr>
        <w:ilvl w:val="0"/>
        <w:numId w:val="0"/>
      </w:numPr>
      <w:tabs>
        <w:tab w:val="num" w:pos="1789"/>
      </w:tabs>
      <w:spacing w:before="0" w:after="0" w:line="360" w:lineRule="auto"/>
      <w:ind w:left="1789" w:right="1080" w:hanging="1080"/>
    </w:pPr>
    <w:rPr>
      <w:rFonts w:ascii="Arial" w:hAnsi="Arial" w:cs="Arial"/>
      <w:sz w:val="26"/>
      <w:szCs w:val="26"/>
    </w:rPr>
  </w:style>
  <w:style w:type="paragraph" w:customStyle="1" w:styleId="42">
    <w:name w:val="מטאור_רמה4"/>
    <w:basedOn w:val="3"/>
    <w:qFormat/>
    <w:rsid w:val="005F59CE"/>
    <w:pPr>
      <w:numPr>
        <w:ilvl w:val="0"/>
        <w:numId w:val="0"/>
      </w:numPr>
      <w:tabs>
        <w:tab w:val="num" w:pos="1800"/>
      </w:tabs>
      <w:spacing w:before="0" w:after="0" w:line="360" w:lineRule="auto"/>
      <w:ind w:left="1800" w:right="1080" w:hanging="1440"/>
    </w:pPr>
    <w:rPr>
      <w:rFonts w:ascii="Arial" w:hAnsi="Arial" w:cs="Arial"/>
    </w:rPr>
  </w:style>
  <w:style w:type="paragraph" w:customStyle="1" w:styleId="52">
    <w:name w:val="מטאור_רמה5"/>
    <w:basedOn w:val="4"/>
    <w:link w:val="5Char"/>
    <w:qFormat/>
    <w:rsid w:val="005F59CE"/>
    <w:pPr>
      <w:keepNext/>
      <w:tabs>
        <w:tab w:val="num" w:pos="1800"/>
      </w:tabs>
      <w:spacing w:before="0" w:after="0" w:line="360" w:lineRule="auto"/>
      <w:ind w:left="1800" w:right="1080" w:hanging="1440"/>
    </w:pPr>
    <w:rPr>
      <w:rFonts w:ascii="Arial" w:hAnsi="Arial" w:cs="Arial"/>
    </w:rPr>
  </w:style>
  <w:style w:type="paragraph" w:customStyle="1" w:styleId="afff8">
    <w:name w:val="כותרת סעיף"/>
    <w:basedOn w:val="a2"/>
    <w:rsid w:val="005F59CE"/>
    <w:pPr>
      <w:tabs>
        <w:tab w:val="num" w:pos="567"/>
      </w:tabs>
      <w:spacing w:before="240" w:line="360" w:lineRule="auto"/>
      <w:ind w:left="567" w:hanging="567"/>
      <w:jc w:val="both"/>
    </w:pPr>
    <w:rPr>
      <w:rFonts w:ascii="Arial" w:hAnsi="Arial" w:cs="Arial"/>
      <w:b/>
      <w:bCs/>
      <w:color w:val="1B3461"/>
      <w:sz w:val="22"/>
      <w:szCs w:val="22"/>
    </w:rPr>
  </w:style>
  <w:style w:type="character" w:customStyle="1" w:styleId="1Char">
    <w:name w:val="פסקה1 Char"/>
    <w:basedOn w:val="a4"/>
    <w:link w:val="1b"/>
    <w:rsid w:val="00CA582F"/>
    <w:rPr>
      <w:rFonts w:ascii="Tahoma" w:eastAsia="Times New Roman" w:hAnsi="Tahoma" w:cs="Tahoma"/>
      <w:noProof/>
      <w:lang w:eastAsia="he-IL"/>
    </w:rPr>
  </w:style>
  <w:style w:type="paragraph" w:customStyle="1" w:styleId="21">
    <w:name w:val="מטאור_רמה2"/>
    <w:basedOn w:val="5"/>
    <w:qFormat/>
    <w:rsid w:val="002F44DD"/>
    <w:pPr>
      <w:keepNext/>
      <w:numPr>
        <w:ilvl w:val="1"/>
        <w:numId w:val="1"/>
      </w:numPr>
      <w:spacing w:before="0" w:after="0" w:line="360" w:lineRule="auto"/>
      <w:ind w:right="1080"/>
    </w:pPr>
    <w:rPr>
      <w:rFonts w:ascii="Arial" w:hAnsi="Arial" w:cs="Arial"/>
      <w:sz w:val="28"/>
      <w:szCs w:val="28"/>
    </w:rPr>
  </w:style>
  <w:style w:type="character" w:customStyle="1" w:styleId="5Char">
    <w:name w:val="מטאור_רמה5 Char"/>
    <w:link w:val="52"/>
    <w:rsid w:val="007F2558"/>
    <w:rPr>
      <w:rFonts w:ascii="Arial" w:eastAsia="Times New Roman" w:hAnsi="Arial" w:cs="Arial"/>
      <w:b/>
      <w:bCs/>
      <w:sz w:val="24"/>
      <w:szCs w:val="24"/>
      <w:lang w:eastAsia="he-IL"/>
    </w:rPr>
  </w:style>
  <w:style w:type="paragraph" w:styleId="36">
    <w:name w:val="Body Text Indent 3"/>
    <w:basedOn w:val="a2"/>
    <w:link w:val="37"/>
    <w:uiPriority w:val="99"/>
    <w:semiHidden/>
    <w:unhideWhenUsed/>
    <w:rsid w:val="007011D2"/>
    <w:pPr>
      <w:spacing w:after="120"/>
      <w:ind w:left="283"/>
    </w:pPr>
    <w:rPr>
      <w:sz w:val="16"/>
      <w:szCs w:val="16"/>
    </w:rPr>
  </w:style>
  <w:style w:type="character" w:customStyle="1" w:styleId="37">
    <w:name w:val="כניסה בגוף טקסט 3 תו"/>
    <w:basedOn w:val="a4"/>
    <w:link w:val="36"/>
    <w:uiPriority w:val="99"/>
    <w:semiHidden/>
    <w:rsid w:val="007011D2"/>
    <w:rPr>
      <w:rFonts w:ascii="Times New Roman" w:eastAsia="Times New Roman" w:hAnsi="Times New Roman" w:cs="Times New Roman"/>
      <w:sz w:val="16"/>
      <w:szCs w:val="16"/>
    </w:rPr>
  </w:style>
  <w:style w:type="character" w:customStyle="1" w:styleId="afff0">
    <w:name w:val="פיסקת רשימה תו"/>
    <w:aliases w:val="נספח 2 מתוקן תו"/>
    <w:basedOn w:val="a4"/>
    <w:link w:val="afff"/>
    <w:uiPriority w:val="34"/>
    <w:rsid w:val="00A94D85"/>
    <w:rPr>
      <w:rFonts w:ascii="Times New Roman" w:eastAsia="Times New Roman" w:hAnsi="Times New Roman"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1170129">
      <w:bodyDiv w:val="1"/>
      <w:marLeft w:val="0"/>
      <w:marRight w:val="0"/>
      <w:marTop w:val="0"/>
      <w:marBottom w:val="0"/>
      <w:divBdr>
        <w:top w:val="none" w:sz="0" w:space="0" w:color="auto"/>
        <w:left w:val="none" w:sz="0" w:space="0" w:color="auto"/>
        <w:bottom w:val="none" w:sz="0" w:space="0" w:color="auto"/>
        <w:right w:val="none" w:sz="0" w:space="0" w:color="auto"/>
      </w:divBdr>
    </w:div>
    <w:div w:id="205064725">
      <w:bodyDiv w:val="1"/>
      <w:marLeft w:val="0"/>
      <w:marRight w:val="0"/>
      <w:marTop w:val="0"/>
      <w:marBottom w:val="0"/>
      <w:divBdr>
        <w:top w:val="none" w:sz="0" w:space="0" w:color="auto"/>
        <w:left w:val="none" w:sz="0" w:space="0" w:color="auto"/>
        <w:bottom w:val="none" w:sz="0" w:space="0" w:color="auto"/>
        <w:right w:val="none" w:sz="0" w:space="0" w:color="auto"/>
      </w:divBdr>
    </w:div>
    <w:div w:id="666716888">
      <w:bodyDiv w:val="1"/>
      <w:marLeft w:val="0"/>
      <w:marRight w:val="0"/>
      <w:marTop w:val="0"/>
      <w:marBottom w:val="0"/>
      <w:divBdr>
        <w:top w:val="none" w:sz="0" w:space="0" w:color="auto"/>
        <w:left w:val="none" w:sz="0" w:space="0" w:color="auto"/>
        <w:bottom w:val="none" w:sz="0" w:space="0" w:color="auto"/>
        <w:right w:val="none" w:sz="0" w:space="0" w:color="auto"/>
      </w:divBdr>
    </w:div>
    <w:div w:id="864636606">
      <w:bodyDiv w:val="1"/>
      <w:marLeft w:val="0"/>
      <w:marRight w:val="0"/>
      <w:marTop w:val="0"/>
      <w:marBottom w:val="0"/>
      <w:divBdr>
        <w:top w:val="none" w:sz="0" w:space="0" w:color="auto"/>
        <w:left w:val="none" w:sz="0" w:space="0" w:color="auto"/>
        <w:bottom w:val="none" w:sz="0" w:space="0" w:color="auto"/>
        <w:right w:val="none" w:sz="0" w:space="0" w:color="auto"/>
      </w:divBdr>
    </w:div>
    <w:div w:id="1148208925">
      <w:bodyDiv w:val="1"/>
      <w:marLeft w:val="0"/>
      <w:marRight w:val="0"/>
      <w:marTop w:val="0"/>
      <w:marBottom w:val="0"/>
      <w:divBdr>
        <w:top w:val="none" w:sz="0" w:space="0" w:color="auto"/>
        <w:left w:val="none" w:sz="0" w:space="0" w:color="auto"/>
        <w:bottom w:val="none" w:sz="0" w:space="0" w:color="auto"/>
        <w:right w:val="none" w:sz="0" w:space="0" w:color="auto"/>
      </w:divBdr>
    </w:div>
    <w:div w:id="1507089170">
      <w:bodyDiv w:val="1"/>
      <w:marLeft w:val="0"/>
      <w:marRight w:val="0"/>
      <w:marTop w:val="0"/>
      <w:marBottom w:val="0"/>
      <w:divBdr>
        <w:top w:val="none" w:sz="0" w:space="0" w:color="auto"/>
        <w:left w:val="none" w:sz="0" w:space="0" w:color="auto"/>
        <w:bottom w:val="none" w:sz="0" w:space="0" w:color="auto"/>
        <w:right w:val="none" w:sz="0" w:space="0" w:color="auto"/>
      </w:divBdr>
    </w:div>
    <w:div w:id="1630210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18" Type="http://schemas.openxmlformats.org/officeDocument/2006/relationships/footer" Target="footer4.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header" Target="header6.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3.xml"/><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D9419C-03ED-43AE-90C2-059D55DED6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101</Pages>
  <Words>27438</Words>
  <Characters>137190</Characters>
  <Application>Microsoft Office Word</Application>
  <DocSecurity>0</DocSecurity>
  <Lines>1143</Lines>
  <Paragraphs>328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עדי לוי</Company>
  <LinksUpToDate>false</LinksUpToDate>
  <CharactersWithSpaces>164300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Doron Zemer</dc:creator>
  <cp:lastModifiedBy>עדנה אור</cp:lastModifiedBy>
  <cp:revision>3</cp:revision>
  <cp:lastPrinted>2017-12-25T10:18:00Z</cp:lastPrinted>
  <dcterms:created xsi:type="dcterms:W3CDTF">2018-01-22T11:45:00Z</dcterms:created>
  <dcterms:modified xsi:type="dcterms:W3CDTF">2018-01-22T11:49:00Z</dcterms:modified>
</cp:coreProperties>
</file>